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D39" w:rsidRDefault="00144D1B" w:rsidP="007D65C7">
      <w:pPr>
        <w:rPr>
          <w:noProof/>
        </w:rPr>
      </w:pPr>
      <w:r>
        <w:rPr>
          <w:noProof/>
          <w:lang w:eastAsia="fr-FR"/>
        </w:rPr>
        <w:pict>
          <v:group id="_x0000_s1029" style="position:absolute;margin-left:355.4pt;margin-top:1.5pt;width:237.55pt;height:853.6pt;z-index:251645952;mso-position-horizontal-relative:page;mso-position-vertical-relative:page" coordorigin="7329" coordsize="4911,15840">
            <v:group id="_x0000_s1030" style="position:absolute;left:7344;width:4896;height:15840;mso-position-horizontal:right;mso-position-horizontal-relative:page;mso-position-vertical:top;mso-position-vertical-relative:page" coordorigin="7560" coordsize="4700,15840" o:allowincell="f">
              <v:rect id="_x0000_s1031" style="position:absolute;left:7755;width:4505;height:15840;mso-position-vertical:top;mso-position-vertical-relative:page" fillcolor="#e36c0a" stroked="f" strokecolor="#d8d8d8">
                <v:fill opacity="58327f" color2="#bfbfbf" rotate="t"/>
              </v:rect>
              <v:rect id="_x0000_s1032" style="position:absolute;left:7560;top:8;width:195;height:15825;mso-position-vertical-relative:page;v-text-anchor:middle" fillcolor="#9bbb59" stroked="f" strokecolor="white" strokeweight="1pt">
                <v:fill r:id="rId11" o:title="" opacity="52429f" o:opacity2="52429f" type="pattern"/>
                <v:shadow color="#d8d8d8" offset="3pt,3pt" offset2="2pt,2pt"/>
              </v:rect>
            </v:group>
            <v:rect id="_x0000_s1033" style="position:absolute;left:7344;width:4896;height:3958;mso-position-horizontal:right;mso-position-horizontal-relative:page;mso-position-vertical:top;mso-position-vertical-relative:page;v-text-anchor:bottom" o:allowincell="f" filled="f" stroked="f" strokecolor="white" strokeweight="1pt">
              <v:fill opacity="52429f"/>
              <v:shadow color="#d8d8d8" offset="3pt,3pt" offset2="2pt,2pt"/>
              <v:textbox style="mso-next-textbox:#_x0000_s1033" inset="28.8pt,14.4pt,14.4pt,14.4pt">
                <w:txbxContent>
                  <w:p w:rsidR="009F05B3" w:rsidRPr="003232DD" w:rsidRDefault="009F05B3" w:rsidP="007D65C7">
                    <w:pPr>
                      <w:pStyle w:val="Sansinterligne"/>
                      <w:rPr>
                        <w:rFonts w:ascii="Cambria" w:hAnsi="Cambria"/>
                        <w:b/>
                        <w:bCs/>
                        <w:color w:val="FFFFFF"/>
                        <w:sz w:val="52"/>
                        <w:szCs w:val="52"/>
                      </w:rPr>
                    </w:pPr>
                    <w:r w:rsidRPr="003232DD">
                      <w:rPr>
                        <w:rFonts w:ascii="Cambria" w:hAnsi="Cambria"/>
                        <w:b/>
                        <w:bCs/>
                        <w:color w:val="FFFFFF"/>
                        <w:sz w:val="52"/>
                        <w:szCs w:val="52"/>
                      </w:rPr>
                      <w:t>Année</w:t>
                    </w:r>
                  </w:p>
                </w:txbxContent>
              </v:textbox>
            </v:rect>
            <v:rect id="_x0000_s1034" style="position:absolute;left:7329;top:10658;width:4889;height:4462;mso-position-horizontal-relative:page;mso-position-vertical-relative:margin;v-text-anchor:bottom" o:allowincell="f" filled="f" stroked="f" strokecolor="white" strokeweight="1pt">
              <v:fill opacity="52429f"/>
              <v:shadow color="#d8d8d8" offset="3pt,3pt" offset2="2pt,2pt"/>
              <v:textbox style="mso-next-textbox:#_x0000_s1034" inset="28.8pt,14.4pt,14.4pt,14.4pt">
                <w:txbxContent>
                  <w:p w:rsidR="009F05B3" w:rsidRPr="00C97BEE" w:rsidRDefault="009F05B3" w:rsidP="00C97BEE">
                    <w:pPr>
                      <w:rPr>
                        <w:b/>
                        <w:sz w:val="36"/>
                        <w:szCs w:val="36"/>
                      </w:rPr>
                    </w:pPr>
                  </w:p>
                  <w:p w:rsidR="009F05B3" w:rsidRPr="00C97BEE" w:rsidRDefault="009F05B3" w:rsidP="00C97BEE">
                    <w:pPr>
                      <w:rPr>
                        <w:b/>
                        <w:sz w:val="36"/>
                        <w:szCs w:val="36"/>
                      </w:rPr>
                    </w:pPr>
                  </w:p>
                  <w:p w:rsidR="009F05B3" w:rsidRPr="00410480" w:rsidRDefault="009F05B3" w:rsidP="003E2C56">
                    <w:pPr>
                      <w:shd w:val="clear" w:color="auto" w:fill="666699"/>
                      <w:jc w:val="center"/>
                      <w:rPr>
                        <w:b/>
                        <w:color w:val="FFFF00"/>
                        <w:sz w:val="36"/>
                        <w:szCs w:val="36"/>
                      </w:rPr>
                    </w:pPr>
                    <w:r>
                      <w:rPr>
                        <w:b/>
                        <w:color w:val="FFFF00"/>
                        <w:sz w:val="36"/>
                        <w:szCs w:val="36"/>
                      </w:rPr>
                      <w:t>N° Adhérent</w:t>
                    </w:r>
                  </w:p>
                  <w:p w:rsidR="009F05B3" w:rsidRDefault="009F05B3" w:rsidP="003E2C56"/>
                  <w:p w:rsidR="009F05B3" w:rsidRPr="00861983" w:rsidRDefault="009F05B3" w:rsidP="003E2C56">
                    <w:pPr>
                      <w:rPr>
                        <w:b/>
                        <w:color w:val="53378B"/>
                      </w:rPr>
                    </w:pPr>
                    <w:r w:rsidRPr="00861983">
                      <w:rPr>
                        <w:b/>
                        <w:color w:val="53378B"/>
                      </w:rPr>
                      <w:t>Dr</w:t>
                    </w:r>
                  </w:p>
                </w:txbxContent>
              </v:textbox>
            </v:rect>
            <w10:wrap anchorx="page" anchory="page"/>
          </v:group>
        </w:pict>
      </w:r>
      <w:r w:rsidR="00DE1337">
        <w:rPr>
          <w:noProof/>
          <w:lang w:eastAsia="fr-FR"/>
        </w:rPr>
        <w:drawing>
          <wp:anchor distT="0" distB="0" distL="114300" distR="114300" simplePos="0" relativeHeight="251664384" behindDoc="0" locked="0" layoutInCell="1" allowOverlap="1">
            <wp:simplePos x="0" y="0"/>
            <wp:positionH relativeFrom="column">
              <wp:posOffset>-279400</wp:posOffset>
            </wp:positionH>
            <wp:positionV relativeFrom="paragraph">
              <wp:posOffset>-114300</wp:posOffset>
            </wp:positionV>
            <wp:extent cx="1733550" cy="885825"/>
            <wp:effectExtent l="19050" t="0" r="0" b="0"/>
            <wp:wrapNone/>
            <wp:docPr id="11" name="Image 11" descr="Logo POLE SANTE TRAVAIL HauteDef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Logo POLE SANTE TRAVAIL HauteDef (2).jpg"/>
                    <pic:cNvPicPr>
                      <a:picLocks noChangeAspect="1" noChangeArrowheads="1"/>
                    </pic:cNvPicPr>
                  </pic:nvPicPr>
                  <pic:blipFill>
                    <a:blip r:embed="rId12"/>
                    <a:srcRect/>
                    <a:stretch>
                      <a:fillRect/>
                    </a:stretch>
                  </pic:blipFill>
                  <pic:spPr bwMode="auto">
                    <a:xfrm>
                      <a:off x="0" y="0"/>
                      <a:ext cx="1733550" cy="885825"/>
                    </a:xfrm>
                    <a:prstGeom prst="rect">
                      <a:avLst/>
                    </a:prstGeom>
                    <a:noFill/>
                  </pic:spPr>
                </pic:pic>
              </a:graphicData>
            </a:graphic>
          </wp:anchor>
        </w:drawing>
      </w:r>
    </w:p>
    <w:p w:rsidR="008E1D39" w:rsidRDefault="008E1D39" w:rsidP="007D65C7">
      <w:pPr>
        <w:rPr>
          <w:noProof/>
        </w:rPr>
      </w:pPr>
    </w:p>
    <w:p w:rsidR="008E1D39" w:rsidRDefault="00144D1B" w:rsidP="007D65C7">
      <w:pPr>
        <w:rPr>
          <w:noProof/>
        </w:rPr>
      </w:pPr>
      <w:r>
        <w:rPr>
          <w:noProof/>
          <w:lang w:eastAsia="fr-FR"/>
        </w:rPr>
        <w:pict>
          <v:roundrect id="_x0000_s1036" style="position:absolute;margin-left:44pt;margin-top:234pt;width:335.5pt;height:228.1pt;z-index:251665408" arcsize="10923f">
            <v:textbox>
              <w:txbxContent>
                <w:p w:rsidR="009F05B3" w:rsidRPr="009F05B3" w:rsidRDefault="009F05B3" w:rsidP="00C97BEE">
                  <w:pPr>
                    <w:jc w:val="center"/>
                    <w:rPr>
                      <w:b/>
                      <w:sz w:val="56"/>
                      <w:szCs w:val="56"/>
                    </w:rPr>
                  </w:pPr>
                  <w:r w:rsidRPr="009F05B3">
                    <w:rPr>
                      <w:b/>
                      <w:sz w:val="56"/>
                      <w:szCs w:val="56"/>
                    </w:rPr>
                    <w:t>PEINTRE</w:t>
                  </w:r>
                </w:p>
                <w:p w:rsidR="009F05B3" w:rsidRDefault="009F05B3" w:rsidP="00C97BEE">
                  <w:pPr>
                    <w:jc w:val="center"/>
                  </w:pPr>
                </w:p>
                <w:p w:rsidR="009F05B3" w:rsidRPr="003E2C56" w:rsidRDefault="009F05B3" w:rsidP="00D611F3">
                  <w:pPr>
                    <w:jc w:val="center"/>
                    <w:rPr>
                      <w:sz w:val="28"/>
                    </w:rPr>
                  </w:pPr>
                  <w:r w:rsidRPr="003E2C56">
                    <w:rPr>
                      <w:sz w:val="28"/>
                    </w:rPr>
                    <w:t>Nom de l’entreprise</w:t>
                  </w:r>
                </w:p>
                <w:p w:rsidR="009F05B3" w:rsidRDefault="009F05B3" w:rsidP="00D611F3">
                  <w:pPr>
                    <w:jc w:val="center"/>
                  </w:pPr>
                  <w:r>
                    <w:t xml:space="preserve">+/- photo de l’entrée de l’entreprise ou Logo </w:t>
                  </w:r>
                </w:p>
              </w:txbxContent>
            </v:textbox>
          </v:roundrect>
        </w:pict>
      </w:r>
      <w:r>
        <w:rPr>
          <w:noProof/>
          <w:lang w:eastAsia="fr-FR"/>
        </w:rPr>
        <w:pict>
          <v:shapetype id="_x0000_t202" coordsize="21600,21600" o:spt="202" path="m,l,21600r21600,l21600,xe">
            <v:stroke joinstyle="miter"/>
            <v:path gradientshapeok="t" o:connecttype="rect"/>
          </v:shapetype>
          <v:shape id="_x0000_s1037" type="#_x0000_t202" style="position:absolute;margin-left:-56.15pt;margin-top:152.25pt;width:528.95pt;height:46.5pt;z-index:251646976" strokecolor="#9c0">
            <v:textbox>
              <w:txbxContent>
                <w:p w:rsidR="009F05B3" w:rsidRPr="00F4290A" w:rsidRDefault="009F05B3" w:rsidP="007D65C7">
                  <w:pPr>
                    <w:shd w:val="clear" w:color="auto" w:fill="99CC00"/>
                    <w:jc w:val="right"/>
                    <w:rPr>
                      <w:b/>
                      <w:color w:val="FFFFFF"/>
                      <w:sz w:val="56"/>
                      <w:szCs w:val="56"/>
                    </w:rPr>
                  </w:pPr>
                  <w:r w:rsidRPr="00F4290A">
                    <w:rPr>
                      <w:b/>
                      <w:color w:val="FFFFFF"/>
                      <w:sz w:val="72"/>
                      <w:szCs w:val="56"/>
                    </w:rPr>
                    <w:t>FICHE D’ENTREPRISE</w:t>
                  </w:r>
                </w:p>
              </w:txbxContent>
            </v:textbox>
          </v:shape>
        </w:pict>
      </w:r>
    </w:p>
    <w:p w:rsidR="008E1D39" w:rsidRPr="003E2C56" w:rsidRDefault="008E1D39" w:rsidP="003E2C56"/>
    <w:p w:rsidR="008E1D39" w:rsidRPr="003E2C56" w:rsidRDefault="008E1D39" w:rsidP="003E2C56"/>
    <w:p w:rsidR="008E1D39" w:rsidRPr="003E2C56" w:rsidRDefault="008E1D39" w:rsidP="003E2C56"/>
    <w:p w:rsidR="008E1D39" w:rsidRPr="003E2C56" w:rsidRDefault="008E1D39" w:rsidP="003E2C56"/>
    <w:p w:rsidR="008E1D39" w:rsidRPr="003E2C56" w:rsidRDefault="008E1D39" w:rsidP="003E2C56"/>
    <w:p w:rsidR="008E1D39" w:rsidRPr="003E2C56" w:rsidRDefault="008E1D39" w:rsidP="003E2C56"/>
    <w:p w:rsidR="008E1D39" w:rsidRPr="003E2C56" w:rsidRDefault="008E1D39" w:rsidP="003E2C56"/>
    <w:p w:rsidR="008E1D39" w:rsidRPr="003E2C56" w:rsidRDefault="008E1D39" w:rsidP="003E2C56"/>
    <w:p w:rsidR="008E1D39" w:rsidRPr="003E2C56" w:rsidRDefault="008E1D39" w:rsidP="003E2C56"/>
    <w:p w:rsidR="008E1D39" w:rsidRPr="003E2C56" w:rsidRDefault="008E1D39" w:rsidP="003E2C56"/>
    <w:p w:rsidR="008E1D39" w:rsidRPr="003E2C56" w:rsidRDefault="008E1D39" w:rsidP="003E2C56"/>
    <w:p w:rsidR="008E1D39" w:rsidRPr="003E2C56" w:rsidRDefault="008E1D39" w:rsidP="003E2C56"/>
    <w:p w:rsidR="008E1D39" w:rsidRPr="003E2C56" w:rsidRDefault="008E1D39" w:rsidP="003E2C56"/>
    <w:p w:rsidR="008E1D39" w:rsidRPr="003E2C56" w:rsidRDefault="008E1D39" w:rsidP="003E2C56"/>
    <w:p w:rsidR="008E1D39" w:rsidRPr="003E2C56" w:rsidRDefault="008E1D39" w:rsidP="003E2C56"/>
    <w:p w:rsidR="008E1D39" w:rsidRPr="003E2C56" w:rsidRDefault="008E1D39" w:rsidP="003E2C56"/>
    <w:p w:rsidR="008E1D39" w:rsidRPr="003E2C56" w:rsidRDefault="008E1D39" w:rsidP="003E2C56"/>
    <w:p w:rsidR="008E1D39" w:rsidRPr="003E2C56" w:rsidRDefault="008E1D39" w:rsidP="003E2C56"/>
    <w:p w:rsidR="008E1D39" w:rsidRDefault="008E1D39" w:rsidP="003E2C56">
      <w:pPr>
        <w:tabs>
          <w:tab w:val="left" w:pos="6020"/>
        </w:tabs>
      </w:pPr>
    </w:p>
    <w:p w:rsidR="008E1D39" w:rsidRDefault="008E1D39" w:rsidP="003E2C56">
      <w:pPr>
        <w:tabs>
          <w:tab w:val="left" w:pos="6020"/>
        </w:tabs>
      </w:pPr>
    </w:p>
    <w:p w:rsidR="008E1D39" w:rsidRDefault="008E1D39" w:rsidP="003E2C56">
      <w:pPr>
        <w:tabs>
          <w:tab w:val="left" w:pos="6020"/>
        </w:tabs>
      </w:pPr>
    </w:p>
    <w:p w:rsidR="008E1D39" w:rsidRDefault="008E1D39" w:rsidP="003E2C56">
      <w:pPr>
        <w:tabs>
          <w:tab w:val="left" w:pos="6020"/>
        </w:tabs>
      </w:pPr>
    </w:p>
    <w:p w:rsidR="008E1D39" w:rsidRDefault="008E1D39" w:rsidP="003E2C56">
      <w:pPr>
        <w:tabs>
          <w:tab w:val="left" w:pos="6020"/>
        </w:tabs>
      </w:pPr>
    </w:p>
    <w:p w:rsidR="008E1D39" w:rsidRDefault="008E1D39" w:rsidP="003E2C56">
      <w:pPr>
        <w:tabs>
          <w:tab w:val="left" w:pos="6020"/>
        </w:tabs>
      </w:pPr>
    </w:p>
    <w:p w:rsidR="008E1D39" w:rsidRDefault="008E1D39" w:rsidP="007D65C7">
      <w:pPr>
        <w:rPr>
          <w:noProof/>
        </w:rPr>
      </w:pPr>
    </w:p>
    <w:p w:rsidR="008E1D39" w:rsidRDefault="00DE1337" w:rsidP="007D65C7">
      <w:r>
        <w:rPr>
          <w:noProof/>
          <w:lang w:eastAsia="fr-FR"/>
        </w:rPr>
        <w:drawing>
          <wp:anchor distT="0" distB="0" distL="114300" distR="114300" simplePos="0" relativeHeight="251648000" behindDoc="0" locked="0" layoutInCell="1" allowOverlap="1">
            <wp:simplePos x="0" y="0"/>
            <wp:positionH relativeFrom="column">
              <wp:posOffset>-139700</wp:posOffset>
            </wp:positionH>
            <wp:positionV relativeFrom="paragraph">
              <wp:posOffset>-666115</wp:posOffset>
            </wp:positionV>
            <wp:extent cx="1733550" cy="885825"/>
            <wp:effectExtent l="19050" t="0" r="0" b="0"/>
            <wp:wrapNone/>
            <wp:docPr id="14" name="Image 0" descr="Logo POLE SANTE TRAVAIL HauteDef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POLE SANTE TRAVAIL HauteDef (2).jpg"/>
                    <pic:cNvPicPr>
                      <a:picLocks noChangeAspect="1" noChangeArrowheads="1"/>
                    </pic:cNvPicPr>
                  </pic:nvPicPr>
                  <pic:blipFill>
                    <a:blip r:embed="rId12"/>
                    <a:srcRect/>
                    <a:stretch>
                      <a:fillRect/>
                    </a:stretch>
                  </pic:blipFill>
                  <pic:spPr bwMode="auto">
                    <a:xfrm>
                      <a:off x="0" y="0"/>
                      <a:ext cx="1733550" cy="885825"/>
                    </a:xfrm>
                    <a:prstGeom prst="rect">
                      <a:avLst/>
                    </a:prstGeom>
                    <a:noFill/>
                  </pic:spPr>
                </pic:pic>
              </a:graphicData>
            </a:graphic>
          </wp:anchor>
        </w:drawing>
      </w:r>
      <w:r w:rsidR="00144D1B">
        <w:rPr>
          <w:noProof/>
          <w:lang w:eastAsia="fr-FR"/>
        </w:rPr>
        <w:pict>
          <v:roundrect id="_x0000_s1039" style="position:absolute;margin-left:358.8pt;margin-top:-27.75pt;width:126.75pt;height:68pt;z-index:251650048;mso-position-horizontal-relative:text;mso-position-vertical-relative:text" arcsize="10923f" fillcolor="#e6306d" strokecolor="#f2f2f2" strokeweight="3pt">
            <v:shadow on="t" color="#622423" opacity=".5" offset="6pt,-6pt"/>
            <v:textbox>
              <w:txbxContent>
                <w:p w:rsidR="009F05B3" w:rsidRPr="00F4290A" w:rsidRDefault="009F05B3" w:rsidP="007D65C7">
                  <w:pPr>
                    <w:spacing w:after="0"/>
                    <w:jc w:val="center"/>
                    <w:rPr>
                      <w:rFonts w:ascii="Arial" w:hAnsi="Arial" w:cs="Arial"/>
                      <w:color w:val="FFFFFF"/>
                      <w:sz w:val="20"/>
                    </w:rPr>
                  </w:pPr>
                  <w:r>
                    <w:rPr>
                      <w:rFonts w:ascii="Arial" w:hAnsi="Arial" w:cs="Arial"/>
                      <w:color w:val="FFFFFF"/>
                      <w:sz w:val="20"/>
                    </w:rPr>
                    <w:t xml:space="preserve">Antenne </w:t>
                  </w:r>
                </w:p>
                <w:p w:rsidR="009F05B3" w:rsidRPr="00F4290A" w:rsidRDefault="009F05B3" w:rsidP="007D65C7">
                  <w:pPr>
                    <w:spacing w:after="0"/>
                    <w:jc w:val="center"/>
                    <w:rPr>
                      <w:rFonts w:ascii="Arial" w:hAnsi="Arial" w:cs="Arial"/>
                      <w:color w:val="FFFFFF"/>
                      <w:sz w:val="20"/>
                    </w:rPr>
                  </w:pPr>
                  <w:r>
                    <w:rPr>
                      <w:rFonts w:ascii="Arial" w:hAnsi="Arial" w:cs="Arial"/>
                      <w:color w:val="FFFFFF"/>
                      <w:sz w:val="20"/>
                    </w:rPr>
                    <w:t>Adresse</w:t>
                  </w:r>
                </w:p>
                <w:p w:rsidR="009F05B3" w:rsidRPr="00F4290A" w:rsidRDefault="009F05B3" w:rsidP="007D65C7">
                  <w:pPr>
                    <w:spacing w:after="0"/>
                    <w:jc w:val="center"/>
                    <w:rPr>
                      <w:rFonts w:ascii="Arial" w:hAnsi="Arial" w:cs="Arial"/>
                      <w:color w:val="FFFFFF"/>
                      <w:sz w:val="20"/>
                    </w:rPr>
                  </w:pPr>
                  <w:r>
                    <w:rPr>
                      <w:rFonts w:ascii="Arial" w:hAnsi="Arial" w:cs="Arial"/>
                      <w:color w:val="FFFFFF"/>
                      <w:sz w:val="20"/>
                    </w:rPr>
                    <w:t>Ville</w:t>
                  </w:r>
                </w:p>
                <w:p w:rsidR="009F05B3" w:rsidRPr="00F4290A" w:rsidRDefault="009F05B3" w:rsidP="007D65C7">
                  <w:pPr>
                    <w:jc w:val="center"/>
                    <w:rPr>
                      <w:rFonts w:ascii="Arial" w:hAnsi="Arial" w:cs="Arial"/>
                      <w:color w:val="FFFFFF"/>
                      <w:sz w:val="20"/>
                    </w:rPr>
                  </w:pPr>
                  <w:r>
                    <w:rPr>
                      <w:rFonts w:ascii="Arial" w:hAnsi="Arial" w:cs="Arial"/>
                      <w:color w:val="FFFFFF"/>
                      <w:sz w:val="20"/>
                    </w:rPr>
                    <w:t xml:space="preserve">Tél. : </w:t>
                  </w:r>
                </w:p>
              </w:txbxContent>
            </v:textbox>
          </v:roundrect>
        </w:pict>
      </w:r>
    </w:p>
    <w:p w:rsidR="008E1D39" w:rsidRPr="007745A5" w:rsidRDefault="008E1D39" w:rsidP="007745A5">
      <w:pPr>
        <w:tabs>
          <w:tab w:val="left" w:pos="5325"/>
        </w:tabs>
        <w:rPr>
          <w:b/>
          <w:bCs/>
          <w:szCs w:val="20"/>
        </w:rPr>
      </w:pPr>
    </w:p>
    <w:p w:rsidR="008E1D39" w:rsidRPr="000161EB" w:rsidRDefault="008E1D39" w:rsidP="007D65C7">
      <w:pPr>
        <w:jc w:val="center"/>
        <w:rPr>
          <w:rFonts w:ascii="Arial" w:hAnsi="Arial" w:cs="Arial"/>
          <w:b/>
          <w:color w:val="53378B"/>
          <w:sz w:val="32"/>
          <w:szCs w:val="32"/>
        </w:rPr>
      </w:pPr>
      <w:r w:rsidRPr="000161EB">
        <w:rPr>
          <w:rFonts w:ascii="Arial" w:hAnsi="Arial" w:cs="Arial"/>
          <w:b/>
          <w:color w:val="53378B"/>
          <w:sz w:val="32"/>
          <w:szCs w:val="32"/>
        </w:rPr>
        <w:t>FICHE D’ENTREPRISE</w:t>
      </w:r>
    </w:p>
    <w:p w:rsidR="008E1D39" w:rsidRDefault="008E1D39" w:rsidP="007D65C7">
      <w:pPr>
        <w:spacing w:after="0" w:line="240" w:lineRule="auto"/>
        <w:jc w:val="center"/>
        <w:rPr>
          <w:rFonts w:ascii="Arial" w:hAnsi="Arial" w:cs="Arial"/>
          <w:sz w:val="16"/>
          <w:szCs w:val="16"/>
        </w:rPr>
      </w:pPr>
      <w:r w:rsidRPr="00830C56">
        <w:rPr>
          <w:rFonts w:ascii="Arial" w:hAnsi="Arial" w:cs="Arial"/>
          <w:sz w:val="16"/>
          <w:szCs w:val="16"/>
        </w:rPr>
        <w:t xml:space="preserve">Dans chaque entreprise ou établissement qu’il a en charge, le médecin du travail établit et met à jour une fiche d’entreprise ou d’établissement sur laquelle sont consignés notamment les risques professionnels et les effectifs de salariés qui y sont exposés. </w:t>
      </w:r>
    </w:p>
    <w:p w:rsidR="008E1D39" w:rsidRPr="00830C56" w:rsidRDefault="008E1D39" w:rsidP="007D65C7">
      <w:pPr>
        <w:spacing w:after="0" w:line="240" w:lineRule="auto"/>
        <w:jc w:val="center"/>
        <w:rPr>
          <w:rFonts w:ascii="Arial" w:hAnsi="Arial" w:cs="Arial"/>
          <w:sz w:val="16"/>
          <w:szCs w:val="16"/>
        </w:rPr>
      </w:pPr>
      <w:r w:rsidRPr="00830C56">
        <w:rPr>
          <w:rFonts w:ascii="Arial" w:hAnsi="Arial" w:cs="Arial"/>
          <w:sz w:val="16"/>
          <w:szCs w:val="16"/>
        </w:rPr>
        <w:t>Cette fiche est transmise à l’employeur. Elle est tenue à la disposition de l’inspecteur du travail</w:t>
      </w:r>
    </w:p>
    <w:p w:rsidR="008E1D39" w:rsidRPr="00830C56" w:rsidRDefault="008E1D39" w:rsidP="007D65C7">
      <w:pPr>
        <w:spacing w:after="0" w:line="240" w:lineRule="auto"/>
        <w:jc w:val="center"/>
        <w:rPr>
          <w:rFonts w:ascii="Arial" w:hAnsi="Arial" w:cs="Arial"/>
          <w:sz w:val="16"/>
          <w:szCs w:val="16"/>
        </w:rPr>
      </w:pPr>
      <w:r>
        <w:rPr>
          <w:rFonts w:ascii="Arial" w:hAnsi="Arial" w:cs="Arial"/>
          <w:sz w:val="16"/>
          <w:szCs w:val="16"/>
        </w:rPr>
        <w:t>(Article D4624-39 et D4624-40</w:t>
      </w:r>
      <w:r w:rsidRPr="00830C56">
        <w:rPr>
          <w:rFonts w:ascii="Arial" w:hAnsi="Arial" w:cs="Arial"/>
          <w:sz w:val="16"/>
          <w:szCs w:val="16"/>
        </w:rPr>
        <w:t xml:space="preserve"> du code du travail modifié par l’article 26-I du décret n°2004-760 du 28 juillet 2004)</w:t>
      </w:r>
    </w:p>
    <w:p w:rsidR="008E1D39" w:rsidRPr="000161EB" w:rsidRDefault="008E1D39" w:rsidP="007D65C7">
      <w:pPr>
        <w:spacing w:after="0"/>
        <w:rPr>
          <w:rFonts w:ascii="Arial" w:hAnsi="Arial" w:cs="Arial"/>
          <w:sz w:val="18"/>
        </w:rPr>
      </w:pPr>
    </w:p>
    <w:p w:rsidR="008E1D39" w:rsidRPr="00067F4B" w:rsidRDefault="008E1D39" w:rsidP="007D65C7">
      <w:pPr>
        <w:tabs>
          <w:tab w:val="left" w:pos="851"/>
        </w:tabs>
        <w:spacing w:after="0" w:line="240" w:lineRule="auto"/>
        <w:rPr>
          <w:rFonts w:ascii="Arial" w:hAnsi="Arial" w:cs="Arial"/>
        </w:rPr>
      </w:pPr>
      <w:r w:rsidRPr="00067F4B">
        <w:rPr>
          <w:rFonts w:ascii="Arial" w:hAnsi="Arial" w:cs="Arial"/>
        </w:rPr>
        <w:t xml:space="preserve">Dr : </w:t>
      </w:r>
      <w:r w:rsidRPr="00067F4B">
        <w:rPr>
          <w:rFonts w:ascii="Arial" w:hAnsi="Arial" w:cs="Arial"/>
        </w:rPr>
        <w:tab/>
      </w:r>
      <w:r w:rsidR="00144D1B" w:rsidRPr="00067F4B">
        <w:rPr>
          <w:rFonts w:ascii="Arial" w:hAnsi="Arial" w:cs="Arial"/>
        </w:rPr>
        <w:fldChar w:fldCharType="begin"/>
      </w:r>
      <w:r w:rsidRPr="00067F4B">
        <w:rPr>
          <w:rFonts w:ascii="Arial" w:hAnsi="Arial" w:cs="Arial"/>
        </w:rPr>
        <w:instrText xml:space="preserve">  </w:instrText>
      </w:r>
      <w:r w:rsidR="00144D1B" w:rsidRPr="00067F4B">
        <w:rPr>
          <w:rFonts w:ascii="Arial" w:hAnsi="Arial" w:cs="Arial"/>
        </w:rPr>
        <w:fldChar w:fldCharType="end"/>
      </w:r>
    </w:p>
    <w:p w:rsidR="008E1D39" w:rsidRPr="00067F4B" w:rsidRDefault="008E1D39" w:rsidP="007D65C7">
      <w:pPr>
        <w:tabs>
          <w:tab w:val="left" w:pos="851"/>
        </w:tabs>
        <w:spacing w:after="0" w:line="240" w:lineRule="auto"/>
        <w:rPr>
          <w:rFonts w:ascii="Arial" w:hAnsi="Arial" w:cs="Arial"/>
        </w:rPr>
      </w:pPr>
      <w:r w:rsidRPr="00067F4B">
        <w:rPr>
          <w:rFonts w:ascii="Arial" w:hAnsi="Arial" w:cs="Arial"/>
        </w:rPr>
        <w:t xml:space="preserve">AST : </w:t>
      </w:r>
      <w:r w:rsidRPr="00067F4B">
        <w:rPr>
          <w:rFonts w:ascii="Arial" w:hAnsi="Arial" w:cs="Arial"/>
        </w:rPr>
        <w:tab/>
      </w:r>
      <w:r w:rsidR="00144D1B" w:rsidRPr="00067F4B">
        <w:rPr>
          <w:rFonts w:ascii="Arial" w:hAnsi="Arial" w:cs="Arial"/>
        </w:rPr>
        <w:fldChar w:fldCharType="begin"/>
      </w:r>
      <w:r w:rsidRPr="00067F4B">
        <w:rPr>
          <w:rFonts w:ascii="Arial" w:hAnsi="Arial" w:cs="Arial"/>
        </w:rPr>
        <w:instrText xml:space="preserve">  </w:instrText>
      </w:r>
      <w:r w:rsidR="00144D1B" w:rsidRPr="00067F4B">
        <w:rPr>
          <w:rFonts w:ascii="Arial" w:hAnsi="Arial" w:cs="Arial"/>
        </w:rPr>
        <w:fldChar w:fldCharType="end"/>
      </w:r>
    </w:p>
    <w:p w:rsidR="008E1D39" w:rsidRPr="00EE5B9D" w:rsidRDefault="008E1D39" w:rsidP="007D65C7">
      <w:pPr>
        <w:tabs>
          <w:tab w:val="left" w:pos="851"/>
        </w:tabs>
        <w:spacing w:after="0" w:line="240" w:lineRule="auto"/>
        <w:rPr>
          <w:rFonts w:ascii="Arial" w:hAnsi="Arial" w:cs="Arial"/>
        </w:rPr>
      </w:pPr>
      <w:r w:rsidRPr="00EE5B9D">
        <w:rPr>
          <w:rFonts w:ascii="Arial" w:hAnsi="Arial" w:cs="Arial"/>
        </w:rPr>
        <w:t xml:space="preserve">Date : </w:t>
      </w:r>
      <w:r w:rsidRPr="00EE5B9D">
        <w:rPr>
          <w:rFonts w:ascii="Arial" w:hAnsi="Arial" w:cs="Arial"/>
        </w:rPr>
        <w:tab/>
      </w:r>
      <w:r w:rsidR="00144D1B" w:rsidRPr="00EE5B9D">
        <w:rPr>
          <w:rFonts w:ascii="Arial" w:hAnsi="Arial" w:cs="Arial"/>
        </w:rPr>
        <w:fldChar w:fldCharType="begin"/>
      </w:r>
      <w:r w:rsidRPr="00EE5B9D">
        <w:rPr>
          <w:rFonts w:ascii="Arial" w:hAnsi="Arial" w:cs="Arial"/>
        </w:rPr>
        <w:instrText xml:space="preserve">  </w:instrText>
      </w:r>
      <w:r w:rsidR="00144D1B" w:rsidRPr="00EE5B9D">
        <w:rPr>
          <w:rFonts w:ascii="Arial" w:hAnsi="Arial" w:cs="Arial"/>
        </w:rPr>
        <w:fldChar w:fldCharType="end"/>
      </w:r>
    </w:p>
    <w:p w:rsidR="008E1D39" w:rsidRPr="000161EB" w:rsidRDefault="008E1D39" w:rsidP="007D65C7">
      <w:pPr>
        <w:spacing w:after="0"/>
        <w:rPr>
          <w:rFonts w:ascii="Arial" w:hAnsi="Arial" w:cs="Arial"/>
          <w:sz w:val="18"/>
        </w:rPr>
      </w:pPr>
    </w:p>
    <w:p w:rsidR="008E1D39" w:rsidRPr="00F27E88" w:rsidRDefault="008E1D39" w:rsidP="00F27E88">
      <w:pPr>
        <w:pStyle w:val="1Grandtitre"/>
        <w:rPr>
          <w:rStyle w:val="Style16ptGrasMotifTransparenteBlancBordureFin-"/>
          <w:rFonts w:cs="Arial"/>
        </w:rPr>
      </w:pPr>
      <w:r w:rsidRPr="00F27E88">
        <w:rPr>
          <w:rStyle w:val="Style16ptGrasMotifTransparenteBlancBordureFin-"/>
          <w:rFonts w:cs="Arial"/>
        </w:rPr>
        <w:t>Raison sociale</w:t>
      </w:r>
      <w:r w:rsidR="00144D1B" w:rsidRPr="00F27E88">
        <w:rPr>
          <w:rStyle w:val="Style16ptGrasMotifTransparenteBlancBordureFin-"/>
          <w:rFonts w:cs="Arial"/>
        </w:rPr>
        <w:fldChar w:fldCharType="begin"/>
      </w:r>
      <w:r w:rsidRPr="00F27E88">
        <w:rPr>
          <w:rStyle w:val="Style16ptGrasMotifTransparenteBlancBordureFin-"/>
          <w:rFonts w:cs="Arial"/>
        </w:rPr>
        <w:instrText xml:space="preserve">  </w:instrText>
      </w:r>
      <w:r w:rsidR="00144D1B" w:rsidRPr="00F27E88">
        <w:rPr>
          <w:rStyle w:val="Style16ptGrasMotifTransparenteBlancBordureFin-"/>
          <w:rFonts w:cs="Arial"/>
        </w:rPr>
        <w:fldChar w:fldCharType="end"/>
      </w:r>
    </w:p>
    <w:p w:rsidR="008E1D39" w:rsidRPr="00A604D7" w:rsidRDefault="008E1D39" w:rsidP="00CA744F">
      <w:pPr>
        <w:pStyle w:val="Paragraphedeliste"/>
        <w:numPr>
          <w:ilvl w:val="0"/>
          <w:numId w:val="4"/>
        </w:numPr>
        <w:spacing w:after="0"/>
        <w:ind w:left="426"/>
        <w:rPr>
          <w:rFonts w:ascii="Arial" w:hAnsi="Arial" w:cs="Arial"/>
        </w:rPr>
      </w:pPr>
      <w:r w:rsidRPr="00A604D7">
        <w:rPr>
          <w:rFonts w:ascii="Arial" w:hAnsi="Arial" w:cs="Arial"/>
        </w:rPr>
        <w:t xml:space="preserve">Nom commercial : </w:t>
      </w:r>
    </w:p>
    <w:p w:rsidR="008E1D39" w:rsidRPr="00A604D7" w:rsidRDefault="008E1D39" w:rsidP="00CA744F">
      <w:pPr>
        <w:pStyle w:val="Paragraphedeliste"/>
        <w:numPr>
          <w:ilvl w:val="0"/>
          <w:numId w:val="4"/>
        </w:numPr>
        <w:tabs>
          <w:tab w:val="left" w:pos="5670"/>
        </w:tabs>
        <w:spacing w:after="0"/>
        <w:ind w:left="426"/>
        <w:rPr>
          <w:rFonts w:ascii="Arial" w:hAnsi="Arial" w:cs="Arial"/>
        </w:rPr>
      </w:pPr>
      <w:r w:rsidRPr="00A604D7">
        <w:rPr>
          <w:rFonts w:ascii="Arial" w:hAnsi="Arial" w:cs="Arial"/>
        </w:rPr>
        <w:t xml:space="preserve">N° adhérent : </w:t>
      </w:r>
      <w:r>
        <w:rPr>
          <w:rFonts w:ascii="Arial" w:hAnsi="Arial" w:cs="Arial"/>
        </w:rPr>
        <w:tab/>
      </w:r>
      <w:r w:rsidR="00DE1337">
        <w:rPr>
          <w:rFonts w:ascii="Arial" w:hAnsi="Arial" w:cs="Arial"/>
          <w:noProof/>
          <w:sz w:val="18"/>
          <w:lang w:eastAsia="fr-FR"/>
        </w:rPr>
        <w:drawing>
          <wp:inline distT="0" distB="0" distL="0" distR="0">
            <wp:extent cx="86995" cy="86995"/>
            <wp:effectExtent l="19050" t="0" r="8255" b="0"/>
            <wp:docPr id="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3"/>
                    <a:srcRect/>
                    <a:stretch>
                      <a:fillRect/>
                    </a:stretch>
                  </pic:blipFill>
                  <pic:spPr bwMode="auto">
                    <a:xfrm>
                      <a:off x="0" y="0"/>
                      <a:ext cx="86995" cy="86995"/>
                    </a:xfrm>
                    <a:prstGeom prst="rect">
                      <a:avLst/>
                    </a:prstGeom>
                    <a:noFill/>
                    <a:ln w="9525">
                      <a:noFill/>
                      <a:miter lim="800000"/>
                      <a:headEnd/>
                      <a:tailEnd/>
                    </a:ln>
                  </pic:spPr>
                </pic:pic>
              </a:graphicData>
            </a:graphic>
          </wp:inline>
        </w:drawing>
      </w:r>
      <w:r>
        <w:rPr>
          <w:rFonts w:ascii="Arial" w:hAnsi="Arial" w:cs="Arial"/>
        </w:rPr>
        <w:t xml:space="preserve"> </w:t>
      </w:r>
      <w:r w:rsidR="00144D1B" w:rsidRPr="00A604D7">
        <w:rPr>
          <w:rFonts w:ascii="Arial" w:hAnsi="Arial" w:cs="Arial"/>
        </w:rPr>
        <w:fldChar w:fldCharType="begin"/>
      </w:r>
      <w:r w:rsidRPr="00A604D7">
        <w:rPr>
          <w:rFonts w:ascii="Arial" w:hAnsi="Arial" w:cs="Arial"/>
        </w:rPr>
        <w:instrText xml:space="preserve">  </w:instrText>
      </w:r>
      <w:r w:rsidR="00144D1B" w:rsidRPr="00A604D7">
        <w:rPr>
          <w:rFonts w:ascii="Arial" w:hAnsi="Arial" w:cs="Arial"/>
        </w:rPr>
        <w:fldChar w:fldCharType="end"/>
      </w:r>
      <w:r w:rsidRPr="00A604D7">
        <w:rPr>
          <w:rFonts w:ascii="Arial" w:hAnsi="Arial" w:cs="Arial"/>
        </w:rPr>
        <w:t xml:space="preserve">Code NAF : </w:t>
      </w:r>
      <w:r w:rsidR="00144D1B" w:rsidRPr="00A604D7">
        <w:rPr>
          <w:rFonts w:ascii="Arial" w:hAnsi="Arial" w:cs="Arial"/>
        </w:rPr>
        <w:fldChar w:fldCharType="begin"/>
      </w:r>
      <w:r w:rsidRPr="00A604D7">
        <w:rPr>
          <w:rFonts w:ascii="Arial" w:hAnsi="Arial" w:cs="Arial"/>
        </w:rPr>
        <w:instrText xml:space="preserve">  </w:instrText>
      </w:r>
      <w:r w:rsidR="00144D1B" w:rsidRPr="00A604D7">
        <w:rPr>
          <w:rFonts w:ascii="Arial" w:hAnsi="Arial" w:cs="Arial"/>
        </w:rPr>
        <w:fldChar w:fldCharType="end"/>
      </w:r>
    </w:p>
    <w:p w:rsidR="008E1D39" w:rsidRPr="00A604D7" w:rsidRDefault="008E1D39" w:rsidP="00CA744F">
      <w:pPr>
        <w:pStyle w:val="Paragraphedeliste"/>
        <w:numPr>
          <w:ilvl w:val="0"/>
          <w:numId w:val="4"/>
        </w:numPr>
        <w:spacing w:after="0"/>
        <w:ind w:left="426"/>
        <w:rPr>
          <w:rFonts w:ascii="Arial" w:hAnsi="Arial" w:cs="Arial"/>
        </w:rPr>
      </w:pPr>
      <w:r w:rsidRPr="00A604D7">
        <w:rPr>
          <w:rFonts w:ascii="Arial" w:hAnsi="Arial" w:cs="Arial"/>
        </w:rPr>
        <w:t xml:space="preserve">Adresse : </w:t>
      </w:r>
      <w:r w:rsidR="00144D1B" w:rsidRPr="00A604D7">
        <w:rPr>
          <w:rFonts w:ascii="Arial" w:hAnsi="Arial" w:cs="Arial"/>
        </w:rPr>
        <w:fldChar w:fldCharType="begin"/>
      </w:r>
      <w:r w:rsidRPr="00A604D7">
        <w:rPr>
          <w:rFonts w:ascii="Arial" w:hAnsi="Arial" w:cs="Arial"/>
        </w:rPr>
        <w:instrText xml:space="preserve">  </w:instrText>
      </w:r>
      <w:r w:rsidR="00144D1B" w:rsidRPr="00A604D7">
        <w:rPr>
          <w:rFonts w:ascii="Arial" w:hAnsi="Arial" w:cs="Arial"/>
        </w:rPr>
        <w:fldChar w:fldCharType="end"/>
      </w:r>
    </w:p>
    <w:p w:rsidR="008E1D39" w:rsidRDefault="008E1D39" w:rsidP="00CA744F">
      <w:pPr>
        <w:pStyle w:val="Paragraphedeliste"/>
        <w:numPr>
          <w:ilvl w:val="0"/>
          <w:numId w:val="4"/>
        </w:numPr>
        <w:tabs>
          <w:tab w:val="left" w:pos="5670"/>
        </w:tabs>
        <w:spacing w:after="0"/>
        <w:ind w:left="426"/>
        <w:rPr>
          <w:rFonts w:ascii="Arial" w:hAnsi="Arial" w:cs="Arial"/>
        </w:rPr>
      </w:pPr>
      <w:r w:rsidRPr="00A604D7">
        <w:rPr>
          <w:rFonts w:ascii="Arial" w:hAnsi="Arial" w:cs="Arial"/>
        </w:rPr>
        <w:t>Téléphone :</w:t>
      </w:r>
      <w:r>
        <w:rPr>
          <w:rFonts w:ascii="Arial" w:hAnsi="Arial" w:cs="Arial"/>
        </w:rPr>
        <w:tab/>
      </w:r>
      <w:r w:rsidR="00DE1337">
        <w:rPr>
          <w:rFonts w:ascii="Arial" w:hAnsi="Arial" w:cs="Arial"/>
          <w:noProof/>
          <w:lang w:eastAsia="fr-FR"/>
        </w:rPr>
        <w:drawing>
          <wp:inline distT="0" distB="0" distL="0" distR="0">
            <wp:extent cx="86995" cy="86995"/>
            <wp:effectExtent l="19050" t="0" r="825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86995" cy="86995"/>
                    </a:xfrm>
                    <a:prstGeom prst="rect">
                      <a:avLst/>
                    </a:prstGeom>
                    <a:noFill/>
                    <a:ln w="9525">
                      <a:noFill/>
                      <a:miter lim="800000"/>
                      <a:headEnd/>
                      <a:tailEnd/>
                    </a:ln>
                  </pic:spPr>
                </pic:pic>
              </a:graphicData>
            </a:graphic>
          </wp:inline>
        </w:drawing>
      </w:r>
      <w:r w:rsidRPr="00A604D7">
        <w:rPr>
          <w:rFonts w:ascii="Arial" w:hAnsi="Arial" w:cs="Arial"/>
        </w:rPr>
        <w:t xml:space="preserve"> </w:t>
      </w:r>
      <w:r w:rsidR="00144D1B" w:rsidRPr="00A604D7">
        <w:rPr>
          <w:rFonts w:ascii="Arial" w:hAnsi="Arial" w:cs="Arial"/>
        </w:rPr>
        <w:fldChar w:fldCharType="begin"/>
      </w:r>
      <w:r w:rsidRPr="00A604D7">
        <w:rPr>
          <w:rFonts w:ascii="Arial" w:hAnsi="Arial" w:cs="Arial"/>
        </w:rPr>
        <w:instrText xml:space="preserve">  </w:instrText>
      </w:r>
      <w:r w:rsidR="00144D1B" w:rsidRPr="00A604D7">
        <w:rPr>
          <w:rFonts w:ascii="Arial" w:hAnsi="Arial" w:cs="Arial"/>
        </w:rPr>
        <w:fldChar w:fldCharType="end"/>
      </w:r>
      <w:r w:rsidRPr="00A604D7">
        <w:rPr>
          <w:rFonts w:ascii="Arial" w:hAnsi="Arial" w:cs="Arial"/>
        </w:rPr>
        <w:t xml:space="preserve">Fax : </w:t>
      </w:r>
    </w:p>
    <w:p w:rsidR="008E1D39" w:rsidRDefault="008E1D39" w:rsidP="00CA744F">
      <w:pPr>
        <w:pStyle w:val="Paragraphedeliste"/>
        <w:numPr>
          <w:ilvl w:val="0"/>
          <w:numId w:val="4"/>
        </w:numPr>
        <w:tabs>
          <w:tab w:val="left" w:pos="5670"/>
        </w:tabs>
        <w:spacing w:after="0"/>
        <w:ind w:left="426"/>
        <w:rPr>
          <w:rFonts w:ascii="Arial" w:hAnsi="Arial" w:cs="Arial"/>
        </w:rPr>
      </w:pPr>
      <w:r w:rsidRPr="00A604D7">
        <w:rPr>
          <w:rFonts w:ascii="Arial" w:hAnsi="Arial" w:cs="Arial"/>
        </w:rPr>
        <w:t>Email :</w:t>
      </w:r>
      <w:r w:rsidRPr="00A604D7">
        <w:rPr>
          <w:rFonts w:ascii="Arial" w:hAnsi="Arial" w:cs="Arial"/>
        </w:rPr>
        <w:tab/>
      </w:r>
      <w:r w:rsidR="00DE1337">
        <w:rPr>
          <w:rFonts w:ascii="Arial" w:hAnsi="Arial" w:cs="Arial"/>
          <w:noProof/>
          <w:lang w:eastAsia="fr-FR"/>
        </w:rPr>
        <w:drawing>
          <wp:inline distT="0" distB="0" distL="0" distR="0">
            <wp:extent cx="86995" cy="86995"/>
            <wp:effectExtent l="19050" t="0" r="825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86995" cy="86995"/>
                    </a:xfrm>
                    <a:prstGeom prst="rect">
                      <a:avLst/>
                    </a:prstGeom>
                    <a:noFill/>
                    <a:ln w="9525">
                      <a:noFill/>
                      <a:miter lim="800000"/>
                      <a:headEnd/>
                      <a:tailEnd/>
                    </a:ln>
                  </pic:spPr>
                </pic:pic>
              </a:graphicData>
            </a:graphic>
          </wp:inline>
        </w:drawing>
      </w:r>
      <w:r>
        <w:rPr>
          <w:rFonts w:ascii="Arial" w:hAnsi="Arial" w:cs="Arial"/>
        </w:rPr>
        <w:t xml:space="preserve"> </w:t>
      </w:r>
      <w:r w:rsidRPr="00A604D7">
        <w:rPr>
          <w:rFonts w:ascii="Arial" w:hAnsi="Arial" w:cs="Arial"/>
        </w:rPr>
        <w:t xml:space="preserve">Site internet : </w:t>
      </w:r>
    </w:p>
    <w:p w:rsidR="008E1D39" w:rsidRPr="00A604D7" w:rsidRDefault="008E1D39" w:rsidP="00CA744F">
      <w:pPr>
        <w:pStyle w:val="Paragraphedeliste"/>
        <w:numPr>
          <w:ilvl w:val="0"/>
          <w:numId w:val="4"/>
        </w:numPr>
        <w:spacing w:after="0"/>
        <w:ind w:left="426"/>
        <w:rPr>
          <w:rFonts w:ascii="Arial" w:hAnsi="Arial" w:cs="Arial"/>
        </w:rPr>
      </w:pPr>
      <w:r>
        <w:rPr>
          <w:rFonts w:ascii="Arial" w:hAnsi="Arial" w:cs="Arial"/>
        </w:rPr>
        <w:t xml:space="preserve">Nom </w:t>
      </w:r>
      <w:r w:rsidR="00D31A68">
        <w:rPr>
          <w:rFonts w:ascii="Arial" w:hAnsi="Arial" w:cs="Arial"/>
        </w:rPr>
        <w:t xml:space="preserve">et fonction </w:t>
      </w:r>
      <w:r>
        <w:rPr>
          <w:rFonts w:ascii="Arial" w:hAnsi="Arial" w:cs="Arial"/>
        </w:rPr>
        <w:t>du contact :</w:t>
      </w:r>
    </w:p>
    <w:p w:rsidR="008E1D39" w:rsidRDefault="008E1D39" w:rsidP="00CA744F">
      <w:pPr>
        <w:pStyle w:val="Paragraphedeliste"/>
        <w:numPr>
          <w:ilvl w:val="0"/>
          <w:numId w:val="4"/>
        </w:numPr>
        <w:spacing w:after="0"/>
        <w:ind w:left="426"/>
        <w:rPr>
          <w:rFonts w:ascii="Arial" w:hAnsi="Arial" w:cs="Arial"/>
        </w:rPr>
      </w:pPr>
      <w:r w:rsidRPr="00DA00B7">
        <w:rPr>
          <w:rFonts w:ascii="Arial" w:hAnsi="Arial" w:cs="Arial"/>
        </w:rPr>
        <w:t>Conv</w:t>
      </w:r>
      <w:r>
        <w:rPr>
          <w:rFonts w:ascii="Arial" w:hAnsi="Arial" w:cs="Arial"/>
        </w:rPr>
        <w:t>enti</w:t>
      </w:r>
      <w:r w:rsidR="00B500BD">
        <w:rPr>
          <w:rFonts w:ascii="Arial" w:hAnsi="Arial" w:cs="Arial"/>
        </w:rPr>
        <w:t>o</w:t>
      </w:r>
      <w:r>
        <w:rPr>
          <w:rFonts w:ascii="Arial" w:hAnsi="Arial" w:cs="Arial"/>
        </w:rPr>
        <w:t>n collective de référence : C</w:t>
      </w:r>
      <w:r>
        <w:rPr>
          <w:rFonts w:ascii="Arial" w:hAnsi="Arial" w:cs="Arial"/>
          <w:color w:val="000000"/>
        </w:rPr>
        <w:t xml:space="preserve">onvention collective nationale de </w:t>
      </w:r>
    </w:p>
    <w:p w:rsidR="008E1D39" w:rsidRPr="00DA00B7" w:rsidRDefault="008E1D39" w:rsidP="00CA744F">
      <w:pPr>
        <w:pStyle w:val="Paragraphedeliste"/>
        <w:numPr>
          <w:ilvl w:val="0"/>
          <w:numId w:val="4"/>
        </w:numPr>
        <w:tabs>
          <w:tab w:val="left" w:pos="5670"/>
        </w:tabs>
        <w:spacing w:after="0"/>
        <w:ind w:left="426"/>
        <w:rPr>
          <w:rFonts w:ascii="Arial" w:hAnsi="Arial" w:cs="Arial"/>
        </w:rPr>
      </w:pPr>
      <w:r w:rsidRPr="00DA00B7">
        <w:rPr>
          <w:rFonts w:ascii="Arial" w:hAnsi="Arial" w:cs="Arial"/>
        </w:rPr>
        <w:t xml:space="preserve">Délégués du personnel : </w:t>
      </w:r>
      <w:r>
        <w:rPr>
          <w:rFonts w:ascii="Arial" w:hAnsi="Arial" w:cs="Arial"/>
        </w:rPr>
        <w:tab/>
      </w:r>
      <w:r w:rsidR="00DE1337">
        <w:rPr>
          <w:rFonts w:ascii="Arial" w:hAnsi="Arial" w:cs="Arial"/>
          <w:noProof/>
          <w:lang w:eastAsia="fr-FR"/>
        </w:rPr>
        <w:drawing>
          <wp:inline distT="0" distB="0" distL="0" distR="0">
            <wp:extent cx="86995" cy="86995"/>
            <wp:effectExtent l="19050" t="0" r="825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86995" cy="86995"/>
                    </a:xfrm>
                    <a:prstGeom prst="rect">
                      <a:avLst/>
                    </a:prstGeom>
                    <a:noFill/>
                    <a:ln w="9525">
                      <a:noFill/>
                      <a:miter lim="800000"/>
                      <a:headEnd/>
                      <a:tailEnd/>
                    </a:ln>
                  </pic:spPr>
                </pic:pic>
              </a:graphicData>
            </a:graphic>
          </wp:inline>
        </w:drawing>
      </w:r>
      <w:r>
        <w:rPr>
          <w:rFonts w:ascii="Arial" w:hAnsi="Arial" w:cs="Arial"/>
        </w:rPr>
        <w:t xml:space="preserve"> </w:t>
      </w:r>
      <w:r w:rsidR="00144D1B" w:rsidRPr="00DA00B7">
        <w:rPr>
          <w:rFonts w:ascii="Arial" w:hAnsi="Arial" w:cs="Arial"/>
        </w:rPr>
        <w:fldChar w:fldCharType="begin"/>
      </w:r>
      <w:r w:rsidRPr="00DA00B7">
        <w:rPr>
          <w:rFonts w:ascii="Arial" w:hAnsi="Arial" w:cs="Arial"/>
        </w:rPr>
        <w:instrText xml:space="preserve">  </w:instrText>
      </w:r>
      <w:r w:rsidR="00144D1B" w:rsidRPr="00DA00B7">
        <w:rPr>
          <w:rFonts w:ascii="Arial" w:hAnsi="Arial" w:cs="Arial"/>
        </w:rPr>
        <w:fldChar w:fldCharType="end"/>
      </w:r>
      <w:r w:rsidRPr="00DA00B7">
        <w:rPr>
          <w:rFonts w:ascii="Arial" w:hAnsi="Arial" w:cs="Arial"/>
        </w:rPr>
        <w:t xml:space="preserve">CHSCT : </w:t>
      </w:r>
      <w:r w:rsidR="00144D1B" w:rsidRPr="00DA00B7">
        <w:rPr>
          <w:rFonts w:ascii="Arial" w:hAnsi="Arial" w:cs="Arial"/>
        </w:rPr>
        <w:fldChar w:fldCharType="begin"/>
      </w:r>
      <w:r w:rsidRPr="00DA00B7">
        <w:rPr>
          <w:rFonts w:ascii="Arial" w:hAnsi="Arial" w:cs="Arial"/>
        </w:rPr>
        <w:instrText xml:space="preserve">  </w:instrText>
      </w:r>
      <w:r w:rsidR="00144D1B" w:rsidRPr="00DA00B7">
        <w:rPr>
          <w:rFonts w:ascii="Arial" w:hAnsi="Arial" w:cs="Arial"/>
        </w:rPr>
        <w:fldChar w:fldCharType="end"/>
      </w:r>
    </w:p>
    <w:p w:rsidR="004A48AD" w:rsidRPr="003461AF" w:rsidRDefault="008E1D39" w:rsidP="003461AF">
      <w:pPr>
        <w:pStyle w:val="Paragraphedeliste"/>
        <w:numPr>
          <w:ilvl w:val="0"/>
          <w:numId w:val="4"/>
        </w:numPr>
        <w:spacing w:after="240"/>
        <w:ind w:left="425" w:hanging="357"/>
        <w:rPr>
          <w:rFonts w:ascii="Arial" w:hAnsi="Arial" w:cs="Arial"/>
        </w:rPr>
      </w:pPr>
      <w:r w:rsidRPr="00A604D7">
        <w:rPr>
          <w:rFonts w:ascii="Arial" w:hAnsi="Arial" w:cs="Arial"/>
        </w:rPr>
        <w:t xml:space="preserve">Document unique : </w:t>
      </w:r>
    </w:p>
    <w:p w:rsidR="004A48AD" w:rsidRDefault="004A48AD" w:rsidP="007D65C7">
      <w:pPr>
        <w:spacing w:after="0"/>
        <w:rPr>
          <w:rFonts w:ascii="Arial" w:hAnsi="Arial" w:cs="Arial"/>
        </w:rPr>
      </w:pPr>
    </w:p>
    <w:p w:rsidR="004A48AD" w:rsidRDefault="00144D1B" w:rsidP="007D65C7">
      <w:pPr>
        <w:spacing w:after="0"/>
        <w:rPr>
          <w:rFonts w:ascii="Arial" w:hAnsi="Arial" w:cs="Arial"/>
        </w:rPr>
      </w:pPr>
      <w:r>
        <w:rPr>
          <w:rFonts w:ascii="Arial" w:hAnsi="Arial" w:cs="Arial"/>
          <w:noProof/>
          <w:lang w:eastAsia="fr-FR"/>
        </w:rPr>
        <w:pict>
          <v:shape id="Text Box 17" o:spid="_x0000_s1082" type="#_x0000_t202" style="position:absolute;margin-left:-2pt;margin-top:1.8pt;width:504.15pt;height:113.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" fillcolor="#c2d69b [1942]" strokecolor="#c2d69b [1942]" strokeweight="1pt">
            <v:fill color2="#eaf1dd [662]" angle="-45" focus="-50%" type="gradient"/>
            <v:shadow on="t" type="perspective" color="#4e6128 [1606]" opacity=".5" offset="1pt" offset2="-3pt"/>
            <v:textbox>
              <w:txbxContent>
                <w:p w:rsidR="009F05B3" w:rsidRPr="00EE7E8D" w:rsidRDefault="009F05B3" w:rsidP="004A48AD">
                  <w:pPr>
                    <w:spacing w:after="0"/>
                    <w:jc w:val="both"/>
                    <w:rPr>
                      <w:rFonts w:ascii="Arial" w:hAnsi="Arial" w:cs="Arial"/>
                      <w:b/>
                      <w:color w:val="00B050"/>
                      <w:sz w:val="18"/>
                      <w:szCs w:val="18"/>
                    </w:rPr>
                  </w:pPr>
                  <w:r w:rsidRPr="00EE7E8D">
                    <w:rPr>
                      <w:rFonts w:ascii="Arial" w:hAnsi="Arial" w:cs="Arial"/>
                      <w:b/>
                      <w:color w:val="00B050"/>
                      <w:sz w:val="18"/>
                      <w:szCs w:val="18"/>
                    </w:rPr>
                    <w:t>L’employeur transcrit et met à jour dans un document unique les résultats de l’évaluation des risques pour la santé  et la sécurité du travail. La mise à jour du document unique d’évaluation des risques est réalisée :</w:t>
                  </w:r>
                </w:p>
                <w:p w:rsidR="009F05B3" w:rsidRPr="00EE7E8D" w:rsidRDefault="009F05B3" w:rsidP="004A48AD">
                  <w:pPr>
                    <w:spacing w:after="0"/>
                    <w:ind w:left="142"/>
                    <w:jc w:val="both"/>
                    <w:rPr>
                      <w:rFonts w:ascii="Arial" w:hAnsi="Arial" w:cs="Arial"/>
                      <w:b/>
                      <w:color w:val="00B050"/>
                      <w:sz w:val="18"/>
                      <w:szCs w:val="18"/>
                    </w:rPr>
                  </w:pPr>
                  <w:r w:rsidRPr="00EE7E8D">
                    <w:rPr>
                      <w:rFonts w:ascii="Arial" w:hAnsi="Arial" w:cs="Arial"/>
                      <w:b/>
                      <w:color w:val="00B050"/>
                      <w:sz w:val="18"/>
                      <w:szCs w:val="18"/>
                    </w:rPr>
                    <w:t>- au moins chaque année pour les entreprises de plus de 11 salariés</w:t>
                  </w:r>
                </w:p>
                <w:p w:rsidR="009F05B3" w:rsidRPr="00EE7E8D" w:rsidRDefault="009F05B3" w:rsidP="004A48AD">
                  <w:pPr>
                    <w:spacing w:after="0"/>
                    <w:ind w:left="142"/>
                    <w:jc w:val="both"/>
                    <w:rPr>
                      <w:rFonts w:ascii="Arial" w:hAnsi="Arial" w:cs="Arial"/>
                      <w:b/>
                      <w:color w:val="00B050"/>
                      <w:sz w:val="18"/>
                      <w:szCs w:val="18"/>
                    </w:rPr>
                  </w:pPr>
                  <w:r w:rsidRPr="00EE7E8D">
                    <w:rPr>
                      <w:rFonts w:ascii="Arial" w:hAnsi="Arial" w:cs="Arial"/>
                      <w:b/>
                      <w:color w:val="00B050"/>
                      <w:sz w:val="18"/>
                      <w:szCs w:val="18"/>
                    </w:rPr>
                    <w:t xml:space="preserve">- lors de toute décision d’aménagement important modifiant les conditions de santé et sécurité </w:t>
                  </w:r>
                  <w:r>
                    <w:rPr>
                      <w:rFonts w:ascii="Arial" w:hAnsi="Arial" w:cs="Arial"/>
                      <w:b/>
                      <w:color w:val="00B050"/>
                      <w:sz w:val="18"/>
                      <w:szCs w:val="18"/>
                    </w:rPr>
                    <w:t xml:space="preserve">et / </w:t>
                  </w:r>
                  <w:r w:rsidRPr="00EE7E8D">
                    <w:rPr>
                      <w:rFonts w:ascii="Arial" w:hAnsi="Arial" w:cs="Arial"/>
                      <w:b/>
                      <w:color w:val="00B050"/>
                      <w:sz w:val="18"/>
                      <w:szCs w:val="18"/>
                    </w:rPr>
                    <w:t>ou les conditions  de travail</w:t>
                  </w:r>
                </w:p>
                <w:p w:rsidR="009F05B3" w:rsidRDefault="009F05B3" w:rsidP="002D1375">
                  <w:pPr>
                    <w:spacing w:after="0"/>
                    <w:ind w:left="142"/>
                    <w:rPr>
                      <w:rFonts w:ascii="Arial" w:hAnsi="Arial" w:cs="Arial"/>
                      <w:b/>
                      <w:color w:val="00B050"/>
                      <w:sz w:val="18"/>
                      <w:szCs w:val="18"/>
                    </w:rPr>
                  </w:pPr>
                  <w:r w:rsidRPr="00EE7E8D">
                    <w:rPr>
                      <w:rFonts w:ascii="Arial" w:hAnsi="Arial" w:cs="Arial"/>
                      <w:b/>
                      <w:color w:val="00B050"/>
                      <w:sz w:val="18"/>
                      <w:szCs w:val="18"/>
                    </w:rPr>
                    <w:t>- lorsqu’une information supplémentaire intéressant l’évaluation d’un risque dans une unité de travail est recueillie</w:t>
                  </w:r>
                  <w:r>
                    <w:rPr>
                      <w:rFonts w:ascii="Arial" w:hAnsi="Arial" w:cs="Arial"/>
                      <w:b/>
                      <w:color w:val="00B050"/>
                      <w:sz w:val="18"/>
                      <w:szCs w:val="18"/>
                    </w:rPr>
                    <w:t>.</w:t>
                  </w:r>
                </w:p>
                <w:p w:rsidR="009F05B3" w:rsidRPr="002D1375" w:rsidRDefault="009F05B3" w:rsidP="002D1375">
                  <w:pPr>
                    <w:spacing w:after="0"/>
                    <w:ind w:left="142"/>
                    <w:rPr>
                      <w:rFonts w:ascii="Arial" w:hAnsi="Arial" w:cs="Arial"/>
                      <w:b/>
                      <w:color w:val="00B050"/>
                      <w:sz w:val="18"/>
                      <w:szCs w:val="18"/>
                    </w:rPr>
                  </w:pPr>
                  <w:r>
                    <w:rPr>
                      <w:rFonts w:ascii="Arial" w:hAnsi="Arial" w:cs="Arial"/>
                      <w:b/>
                      <w:color w:val="00B050"/>
                      <w:sz w:val="18"/>
                      <w:szCs w:val="18"/>
                    </w:rPr>
                    <w:t xml:space="preserve">- suite à la survenue d’un accident du travail, d’une maladie professionnelle (voir même d’une situation de presqu’accident) </w:t>
                  </w:r>
                </w:p>
              </w:txbxContent>
            </v:textbox>
          </v:shape>
        </w:pict>
      </w:r>
    </w:p>
    <w:p w:rsidR="008E1D39" w:rsidRDefault="008E1D39" w:rsidP="007D65C7">
      <w:pPr>
        <w:spacing w:after="0"/>
        <w:rPr>
          <w:rFonts w:ascii="Arial" w:hAnsi="Arial" w:cs="Arial"/>
        </w:rPr>
      </w:pPr>
    </w:p>
    <w:p w:rsidR="008E1D39" w:rsidRDefault="008E1D39" w:rsidP="007D65C7">
      <w:pPr>
        <w:spacing w:after="0"/>
        <w:rPr>
          <w:rFonts w:ascii="Arial" w:hAnsi="Arial" w:cs="Arial"/>
        </w:rPr>
      </w:pPr>
    </w:p>
    <w:p w:rsidR="008E1D39" w:rsidRDefault="008E1D39" w:rsidP="007D65C7">
      <w:pPr>
        <w:spacing w:after="0"/>
        <w:rPr>
          <w:rFonts w:ascii="Arial" w:hAnsi="Arial" w:cs="Arial"/>
        </w:rPr>
      </w:pPr>
    </w:p>
    <w:p w:rsidR="008E1D39" w:rsidRDefault="008E1D39" w:rsidP="007D65C7">
      <w:pPr>
        <w:spacing w:after="0"/>
        <w:rPr>
          <w:rFonts w:ascii="Arial" w:hAnsi="Arial" w:cs="Arial"/>
        </w:rPr>
      </w:pPr>
    </w:p>
    <w:p w:rsidR="008E1D39" w:rsidRDefault="008E1D39" w:rsidP="007D65C7">
      <w:pPr>
        <w:spacing w:after="0"/>
        <w:rPr>
          <w:rFonts w:ascii="Arial" w:hAnsi="Arial" w:cs="Arial"/>
        </w:rPr>
      </w:pPr>
    </w:p>
    <w:p w:rsidR="008E1D39" w:rsidRDefault="008E1D39" w:rsidP="007D65C7">
      <w:pPr>
        <w:spacing w:after="0"/>
        <w:rPr>
          <w:rFonts w:ascii="Arial" w:hAnsi="Arial" w:cs="Arial"/>
        </w:rPr>
      </w:pPr>
    </w:p>
    <w:p w:rsidR="008E1D39" w:rsidRDefault="008E1D39" w:rsidP="007D65C7">
      <w:pPr>
        <w:spacing w:after="0"/>
        <w:rPr>
          <w:rFonts w:ascii="Arial" w:hAnsi="Arial" w:cs="Arial"/>
        </w:rPr>
      </w:pPr>
    </w:p>
    <w:p w:rsidR="008E1D39" w:rsidRDefault="008E1D39" w:rsidP="007D65C7">
      <w:pPr>
        <w:spacing w:after="0"/>
        <w:rPr>
          <w:rFonts w:ascii="Arial" w:hAnsi="Arial" w:cs="Arial"/>
        </w:rPr>
      </w:pPr>
    </w:p>
    <w:p w:rsidR="008E1D39" w:rsidRDefault="008E1D39" w:rsidP="007D65C7">
      <w:pPr>
        <w:spacing w:after="0"/>
        <w:rPr>
          <w:rFonts w:ascii="Arial" w:hAnsi="Arial" w:cs="Arial"/>
        </w:rPr>
      </w:pPr>
    </w:p>
    <w:p w:rsidR="008E1D39" w:rsidRPr="008948A4" w:rsidRDefault="008E1D39" w:rsidP="007D65C7">
      <w:pPr>
        <w:pStyle w:val="1Grandtitre"/>
        <w:rPr>
          <w:rStyle w:val="Style16ptGrasMotifTransparenteBlancBordureFin-"/>
          <w:rFonts w:cs="Arial"/>
          <w:i w:val="0"/>
        </w:rPr>
      </w:pPr>
      <w:r w:rsidRPr="008948A4">
        <w:rPr>
          <w:rStyle w:val="Style16ptGrasMotifTransparenteBlancBordureFin-"/>
          <w:rFonts w:cs="Arial"/>
        </w:rPr>
        <w:t>Activité</w:t>
      </w:r>
    </w:p>
    <w:p w:rsidR="008E1D39" w:rsidRDefault="00AC6219" w:rsidP="00CA744F">
      <w:pPr>
        <w:numPr>
          <w:ilvl w:val="1"/>
          <w:numId w:val="4"/>
        </w:numPr>
        <w:spacing w:after="0" w:line="480" w:lineRule="auto"/>
        <w:rPr>
          <w:rFonts w:ascii="Arial" w:hAnsi="Arial" w:cs="Arial"/>
        </w:rPr>
      </w:pPr>
      <w:r>
        <w:rPr>
          <w:rFonts w:ascii="Arial" w:hAnsi="Arial" w:cs="Arial"/>
        </w:rPr>
        <w:t>Peintures en intérieur, peinture</w:t>
      </w:r>
      <w:r w:rsidR="001B4DD7">
        <w:rPr>
          <w:rFonts w:ascii="Arial" w:hAnsi="Arial" w:cs="Arial"/>
        </w:rPr>
        <w:t>s</w:t>
      </w:r>
      <w:r>
        <w:rPr>
          <w:rFonts w:ascii="Arial" w:hAnsi="Arial" w:cs="Arial"/>
        </w:rPr>
        <w:t xml:space="preserve"> en extérieur, pose et dépose de revêtement de sol, pose de plaque en plâtre, ravalement de façade…</w:t>
      </w:r>
    </w:p>
    <w:p w:rsidR="008E1D39" w:rsidRDefault="00CB260D" w:rsidP="00CA744F">
      <w:pPr>
        <w:numPr>
          <w:ilvl w:val="1"/>
          <w:numId w:val="4"/>
        </w:numPr>
        <w:spacing w:after="0" w:line="480" w:lineRule="auto"/>
        <w:rPr>
          <w:rFonts w:ascii="Arial" w:hAnsi="Arial" w:cs="Arial"/>
        </w:rPr>
      </w:pPr>
      <w:r>
        <w:rPr>
          <w:rFonts w:ascii="Arial" w:hAnsi="Arial" w:cs="Arial"/>
        </w:rPr>
        <w:t>Travaux neufs, de rénovation</w:t>
      </w:r>
    </w:p>
    <w:p w:rsidR="008E1D39" w:rsidRPr="00D2726B" w:rsidRDefault="008E1D39" w:rsidP="00CA744F">
      <w:pPr>
        <w:numPr>
          <w:ilvl w:val="1"/>
          <w:numId w:val="4"/>
        </w:numPr>
        <w:spacing w:after="0" w:line="480" w:lineRule="auto"/>
        <w:rPr>
          <w:rFonts w:ascii="Arial" w:hAnsi="Arial" w:cs="Arial"/>
        </w:rPr>
      </w:pPr>
      <w:r>
        <w:rPr>
          <w:rFonts w:ascii="Arial" w:hAnsi="Arial" w:cs="Arial"/>
        </w:rPr>
        <w:t>Autre :</w:t>
      </w:r>
    </w:p>
    <w:p w:rsidR="008E1D39" w:rsidRPr="00991485" w:rsidRDefault="008E1D39" w:rsidP="00CA744F">
      <w:pPr>
        <w:pStyle w:val="1Grandtitre"/>
        <w:numPr>
          <w:ilvl w:val="0"/>
          <w:numId w:val="5"/>
        </w:numPr>
        <w:spacing w:after="0" w:line="240" w:lineRule="auto"/>
        <w:rPr>
          <w:rStyle w:val="Style16ptGrasMotifTransparenteBlancBordureFin-"/>
          <w:rFonts w:cs="Arial"/>
          <w:bCs w:val="0"/>
          <w:i w:val="0"/>
        </w:rPr>
      </w:pPr>
      <w:r w:rsidRPr="00991485">
        <w:rPr>
          <w:rStyle w:val="Style16ptGrasMotifTransparenteBlancBordureFin-"/>
          <w:rFonts w:cs="Arial"/>
        </w:rPr>
        <w:lastRenderedPageBreak/>
        <w:t>Personnel</w:t>
      </w:r>
    </w:p>
    <w:p w:rsidR="008E1D39" w:rsidRDefault="008E1D39" w:rsidP="007937EB">
      <w:pPr>
        <w:pStyle w:val="2"/>
      </w:pPr>
    </w:p>
    <w:p w:rsidR="008E1D39" w:rsidRPr="008E4CAA" w:rsidRDefault="008E1D39" w:rsidP="007937EB">
      <w:pPr>
        <w:pStyle w:val="2"/>
      </w:pPr>
      <w:r w:rsidRPr="008E4CAA">
        <w:t>Postes de travail et effectif</w:t>
      </w:r>
    </w:p>
    <w:tbl>
      <w:tblPr>
        <w:tblW w:w="813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2210"/>
        <w:gridCol w:w="1134"/>
        <w:gridCol w:w="1072"/>
        <w:gridCol w:w="1445"/>
        <w:gridCol w:w="2269"/>
      </w:tblGrid>
      <w:tr w:rsidR="008E1D39" w:rsidRPr="00F4290A" w:rsidTr="00201111">
        <w:trPr>
          <w:trHeight w:val="370"/>
          <w:jc w:val="center"/>
        </w:trPr>
        <w:tc>
          <w:tcPr>
            <w:tcW w:w="2210" w:type="dxa"/>
            <w:vMerge w:val="restart"/>
            <w:tcBorders>
              <w:top w:val="single" w:sz="4" w:space="0" w:color="auto"/>
            </w:tcBorders>
            <w:vAlign w:val="center"/>
          </w:tcPr>
          <w:p w:rsidR="008E1D39" w:rsidRPr="00F4290A" w:rsidRDefault="008E1D39" w:rsidP="009C584E">
            <w:pPr>
              <w:spacing w:line="360" w:lineRule="auto"/>
              <w:jc w:val="center"/>
              <w:rPr>
                <w:rFonts w:ascii="Arial" w:hAnsi="Arial" w:cs="Arial"/>
                <w:b/>
                <w:color w:val="B1C903"/>
              </w:rPr>
            </w:pPr>
            <w:r w:rsidRPr="00F4290A">
              <w:rPr>
                <w:rFonts w:ascii="Arial" w:hAnsi="Arial" w:cs="Arial"/>
                <w:b/>
                <w:color w:val="B1C903"/>
              </w:rPr>
              <w:t>Poste de travail</w:t>
            </w:r>
          </w:p>
        </w:tc>
        <w:tc>
          <w:tcPr>
            <w:tcW w:w="3651" w:type="dxa"/>
            <w:gridSpan w:val="3"/>
            <w:tcBorders>
              <w:top w:val="single" w:sz="4" w:space="0" w:color="auto"/>
            </w:tcBorders>
            <w:vAlign w:val="center"/>
          </w:tcPr>
          <w:p w:rsidR="008E1D39" w:rsidRPr="00F4290A" w:rsidRDefault="008E1D39" w:rsidP="009C584E">
            <w:pPr>
              <w:spacing w:line="360" w:lineRule="auto"/>
              <w:jc w:val="center"/>
              <w:rPr>
                <w:rFonts w:ascii="Arial" w:hAnsi="Arial" w:cs="Arial"/>
                <w:b/>
                <w:color w:val="B1C903"/>
              </w:rPr>
            </w:pPr>
            <w:r w:rsidRPr="00F4290A">
              <w:rPr>
                <w:rFonts w:ascii="Arial" w:hAnsi="Arial" w:cs="Arial"/>
                <w:b/>
                <w:color w:val="B1C903"/>
              </w:rPr>
              <w:t>Type de contrat</w:t>
            </w:r>
          </w:p>
        </w:tc>
        <w:tc>
          <w:tcPr>
            <w:tcW w:w="2269" w:type="dxa"/>
            <w:vMerge w:val="restart"/>
            <w:tcBorders>
              <w:top w:val="single" w:sz="4" w:space="0" w:color="auto"/>
            </w:tcBorders>
            <w:vAlign w:val="center"/>
          </w:tcPr>
          <w:p w:rsidR="008E1D39" w:rsidRPr="00F4290A" w:rsidRDefault="008E1D39" w:rsidP="009C584E">
            <w:pPr>
              <w:spacing w:line="360" w:lineRule="auto"/>
              <w:jc w:val="center"/>
              <w:rPr>
                <w:rFonts w:ascii="Arial" w:hAnsi="Arial" w:cs="Arial"/>
                <w:b/>
                <w:color w:val="B1C903"/>
              </w:rPr>
            </w:pPr>
            <w:r>
              <w:rPr>
                <w:rFonts w:ascii="Arial" w:hAnsi="Arial" w:cs="Arial"/>
                <w:b/>
                <w:color w:val="B1C903"/>
              </w:rPr>
              <w:t>Type de suivi (SMR/SMS</w:t>
            </w:r>
            <w:r w:rsidR="00D2726B">
              <w:rPr>
                <w:rFonts w:ascii="Arial" w:hAnsi="Arial" w:cs="Arial"/>
                <w:b/>
                <w:color w:val="B1C903"/>
              </w:rPr>
              <w:t>/ SMP</w:t>
            </w:r>
            <w:r>
              <w:rPr>
                <w:rFonts w:ascii="Arial" w:hAnsi="Arial" w:cs="Arial"/>
                <w:b/>
                <w:color w:val="B1C903"/>
              </w:rPr>
              <w:t>)</w:t>
            </w:r>
          </w:p>
        </w:tc>
      </w:tr>
      <w:tr w:rsidR="008E1D39" w:rsidRPr="00F4290A" w:rsidTr="00201111">
        <w:trPr>
          <w:trHeight w:hRule="exact" w:val="284"/>
          <w:jc w:val="center"/>
        </w:trPr>
        <w:tc>
          <w:tcPr>
            <w:tcW w:w="2210" w:type="dxa"/>
            <w:vMerge/>
            <w:vAlign w:val="center"/>
          </w:tcPr>
          <w:p w:rsidR="008E1D39" w:rsidRPr="00F4290A" w:rsidRDefault="008E1D39" w:rsidP="009C584E">
            <w:pPr>
              <w:spacing w:line="360" w:lineRule="auto"/>
              <w:rPr>
                <w:rFonts w:ascii="Arial" w:hAnsi="Arial" w:cs="Arial"/>
              </w:rPr>
            </w:pPr>
          </w:p>
        </w:tc>
        <w:tc>
          <w:tcPr>
            <w:tcW w:w="1134" w:type="dxa"/>
            <w:vAlign w:val="center"/>
          </w:tcPr>
          <w:p w:rsidR="008E1D39" w:rsidRPr="00F4290A" w:rsidRDefault="008E1D39" w:rsidP="009C584E">
            <w:pPr>
              <w:spacing w:line="360" w:lineRule="auto"/>
              <w:jc w:val="center"/>
              <w:rPr>
                <w:rFonts w:ascii="Arial" w:hAnsi="Arial" w:cs="Arial"/>
                <w:b/>
                <w:color w:val="B1C903"/>
              </w:rPr>
            </w:pPr>
            <w:r w:rsidRPr="00F4290A">
              <w:rPr>
                <w:rFonts w:ascii="Arial" w:hAnsi="Arial" w:cs="Arial"/>
                <w:b/>
                <w:color w:val="B1C903"/>
              </w:rPr>
              <w:t>CDI</w:t>
            </w:r>
          </w:p>
        </w:tc>
        <w:tc>
          <w:tcPr>
            <w:tcW w:w="1072" w:type="dxa"/>
            <w:vAlign w:val="center"/>
          </w:tcPr>
          <w:p w:rsidR="008E1D39" w:rsidRPr="00F4290A" w:rsidRDefault="008E1D39" w:rsidP="009C584E">
            <w:pPr>
              <w:spacing w:line="360" w:lineRule="auto"/>
              <w:jc w:val="center"/>
              <w:rPr>
                <w:rFonts w:ascii="Arial" w:hAnsi="Arial" w:cs="Arial"/>
                <w:b/>
                <w:color w:val="B1C903"/>
              </w:rPr>
            </w:pPr>
            <w:r w:rsidRPr="00F4290A">
              <w:rPr>
                <w:rFonts w:ascii="Arial" w:hAnsi="Arial" w:cs="Arial"/>
                <w:b/>
                <w:color w:val="B1C903"/>
              </w:rPr>
              <w:t>CDD</w:t>
            </w:r>
          </w:p>
        </w:tc>
        <w:tc>
          <w:tcPr>
            <w:tcW w:w="1445" w:type="dxa"/>
            <w:vAlign w:val="center"/>
          </w:tcPr>
          <w:p w:rsidR="008E1D39" w:rsidRPr="00F4290A" w:rsidRDefault="008E1D39" w:rsidP="009C584E">
            <w:pPr>
              <w:spacing w:line="360" w:lineRule="auto"/>
              <w:jc w:val="center"/>
              <w:rPr>
                <w:rFonts w:ascii="Arial" w:hAnsi="Arial" w:cs="Arial"/>
                <w:b/>
                <w:color w:val="B1C903"/>
              </w:rPr>
            </w:pPr>
            <w:r w:rsidRPr="00F4290A">
              <w:rPr>
                <w:rFonts w:ascii="Arial" w:hAnsi="Arial" w:cs="Arial"/>
                <w:b/>
                <w:color w:val="B1C903"/>
              </w:rPr>
              <w:t>Apprenti</w:t>
            </w:r>
          </w:p>
        </w:tc>
        <w:tc>
          <w:tcPr>
            <w:tcW w:w="2269" w:type="dxa"/>
            <w:vMerge/>
            <w:vAlign w:val="center"/>
          </w:tcPr>
          <w:p w:rsidR="008E1D39" w:rsidRPr="00F4290A" w:rsidRDefault="008E1D39" w:rsidP="009C584E">
            <w:pPr>
              <w:spacing w:line="360" w:lineRule="auto"/>
              <w:jc w:val="center"/>
              <w:rPr>
                <w:rFonts w:ascii="Arial" w:hAnsi="Arial" w:cs="Arial"/>
                <w:b/>
              </w:rPr>
            </w:pPr>
          </w:p>
        </w:tc>
      </w:tr>
      <w:tr w:rsidR="008E1D39" w:rsidRPr="00F4290A" w:rsidTr="00201111">
        <w:trPr>
          <w:trHeight w:hRule="exact" w:val="284"/>
          <w:jc w:val="center"/>
        </w:trPr>
        <w:tc>
          <w:tcPr>
            <w:tcW w:w="2210" w:type="dxa"/>
            <w:vAlign w:val="center"/>
          </w:tcPr>
          <w:p w:rsidR="008E1D39" w:rsidRPr="00F4290A" w:rsidRDefault="008E1D39" w:rsidP="009C584E">
            <w:pPr>
              <w:spacing w:line="360" w:lineRule="auto"/>
              <w:rPr>
                <w:rFonts w:ascii="Arial" w:hAnsi="Arial" w:cs="Arial"/>
              </w:rPr>
            </w:pPr>
          </w:p>
        </w:tc>
        <w:tc>
          <w:tcPr>
            <w:tcW w:w="1134" w:type="dxa"/>
            <w:vAlign w:val="center"/>
          </w:tcPr>
          <w:p w:rsidR="008E1D39" w:rsidRPr="00F4290A" w:rsidRDefault="008E1D39" w:rsidP="009C584E">
            <w:pPr>
              <w:spacing w:line="360" w:lineRule="auto"/>
              <w:jc w:val="center"/>
              <w:rPr>
                <w:rFonts w:ascii="Arial" w:hAnsi="Arial" w:cs="Arial"/>
              </w:rPr>
            </w:pPr>
          </w:p>
        </w:tc>
        <w:tc>
          <w:tcPr>
            <w:tcW w:w="1072" w:type="dxa"/>
          </w:tcPr>
          <w:p w:rsidR="008E1D39" w:rsidRPr="00F4290A" w:rsidRDefault="008E1D39" w:rsidP="009C584E">
            <w:pPr>
              <w:spacing w:line="360" w:lineRule="auto"/>
              <w:jc w:val="center"/>
              <w:rPr>
                <w:rFonts w:ascii="Arial" w:hAnsi="Arial" w:cs="Arial"/>
              </w:rPr>
            </w:pPr>
          </w:p>
        </w:tc>
        <w:tc>
          <w:tcPr>
            <w:tcW w:w="1445" w:type="dxa"/>
          </w:tcPr>
          <w:p w:rsidR="008E1D39" w:rsidRPr="00F4290A" w:rsidRDefault="008E1D39" w:rsidP="009C584E">
            <w:pPr>
              <w:spacing w:line="360" w:lineRule="auto"/>
              <w:jc w:val="center"/>
              <w:rPr>
                <w:rFonts w:ascii="Arial" w:hAnsi="Arial" w:cs="Arial"/>
              </w:rPr>
            </w:pPr>
          </w:p>
        </w:tc>
        <w:tc>
          <w:tcPr>
            <w:tcW w:w="2269" w:type="dxa"/>
            <w:vAlign w:val="center"/>
          </w:tcPr>
          <w:p w:rsidR="008E1D39" w:rsidRPr="00F4290A" w:rsidRDefault="008E1D39" w:rsidP="009C584E">
            <w:pPr>
              <w:spacing w:line="360" w:lineRule="auto"/>
              <w:jc w:val="center"/>
              <w:rPr>
                <w:rFonts w:ascii="Arial" w:hAnsi="Arial" w:cs="Arial"/>
              </w:rPr>
            </w:pPr>
          </w:p>
        </w:tc>
      </w:tr>
      <w:tr w:rsidR="008E1D39" w:rsidRPr="00F4290A" w:rsidTr="00201111">
        <w:trPr>
          <w:trHeight w:hRule="exact" w:val="284"/>
          <w:jc w:val="center"/>
        </w:trPr>
        <w:tc>
          <w:tcPr>
            <w:tcW w:w="2210" w:type="dxa"/>
            <w:vAlign w:val="center"/>
          </w:tcPr>
          <w:p w:rsidR="008E1D39" w:rsidRPr="00F4290A" w:rsidRDefault="008E1D39" w:rsidP="009C584E">
            <w:pPr>
              <w:spacing w:line="360" w:lineRule="auto"/>
              <w:rPr>
                <w:rFonts w:ascii="Arial" w:hAnsi="Arial" w:cs="Arial"/>
              </w:rPr>
            </w:pPr>
          </w:p>
        </w:tc>
        <w:tc>
          <w:tcPr>
            <w:tcW w:w="1134" w:type="dxa"/>
            <w:shd w:val="clear" w:color="auto" w:fill="FFFFFF"/>
            <w:vAlign w:val="center"/>
          </w:tcPr>
          <w:p w:rsidR="008E1D39" w:rsidRPr="00F4290A" w:rsidRDefault="008E1D39" w:rsidP="001E18EF">
            <w:pPr>
              <w:spacing w:line="360" w:lineRule="auto"/>
              <w:jc w:val="center"/>
              <w:rPr>
                <w:rFonts w:ascii="Arial" w:hAnsi="Arial" w:cs="Arial"/>
              </w:rPr>
            </w:pPr>
          </w:p>
        </w:tc>
        <w:tc>
          <w:tcPr>
            <w:tcW w:w="1072" w:type="dxa"/>
            <w:shd w:val="clear" w:color="auto" w:fill="FFFFFF"/>
          </w:tcPr>
          <w:p w:rsidR="008E1D39" w:rsidRPr="00F4290A" w:rsidRDefault="008E1D39" w:rsidP="009C584E">
            <w:pPr>
              <w:spacing w:line="360" w:lineRule="auto"/>
              <w:jc w:val="center"/>
              <w:rPr>
                <w:rFonts w:ascii="Arial" w:hAnsi="Arial" w:cs="Arial"/>
              </w:rPr>
            </w:pPr>
          </w:p>
        </w:tc>
        <w:tc>
          <w:tcPr>
            <w:tcW w:w="1445" w:type="dxa"/>
            <w:shd w:val="clear" w:color="auto" w:fill="FFFFFF"/>
          </w:tcPr>
          <w:p w:rsidR="008E1D39" w:rsidRPr="00F4290A" w:rsidRDefault="008E1D39" w:rsidP="009C584E">
            <w:pPr>
              <w:spacing w:line="360" w:lineRule="auto"/>
              <w:jc w:val="center"/>
              <w:rPr>
                <w:rFonts w:ascii="Arial" w:hAnsi="Arial" w:cs="Arial"/>
              </w:rPr>
            </w:pPr>
          </w:p>
        </w:tc>
        <w:tc>
          <w:tcPr>
            <w:tcW w:w="2269" w:type="dxa"/>
            <w:shd w:val="clear" w:color="auto" w:fill="FFFFFF"/>
            <w:vAlign w:val="center"/>
          </w:tcPr>
          <w:p w:rsidR="008E1D39" w:rsidRPr="00F4290A" w:rsidRDefault="008E1D39" w:rsidP="009C584E">
            <w:pPr>
              <w:spacing w:line="360" w:lineRule="auto"/>
              <w:jc w:val="center"/>
              <w:rPr>
                <w:rFonts w:ascii="Arial" w:hAnsi="Arial" w:cs="Arial"/>
              </w:rPr>
            </w:pPr>
          </w:p>
        </w:tc>
      </w:tr>
      <w:tr w:rsidR="008E1D39" w:rsidRPr="00F4290A" w:rsidTr="00201111">
        <w:trPr>
          <w:trHeight w:hRule="exact" w:val="284"/>
          <w:jc w:val="center"/>
        </w:trPr>
        <w:tc>
          <w:tcPr>
            <w:tcW w:w="2210" w:type="dxa"/>
            <w:vAlign w:val="center"/>
          </w:tcPr>
          <w:p w:rsidR="008E1D39" w:rsidRPr="00F4290A" w:rsidRDefault="008E1D39" w:rsidP="001D58A5">
            <w:pPr>
              <w:spacing w:line="360" w:lineRule="auto"/>
              <w:rPr>
                <w:rFonts w:ascii="Arial" w:hAnsi="Arial" w:cs="Arial"/>
              </w:rPr>
            </w:pPr>
          </w:p>
        </w:tc>
        <w:tc>
          <w:tcPr>
            <w:tcW w:w="1134" w:type="dxa"/>
            <w:shd w:val="clear" w:color="auto" w:fill="FFFFFF"/>
            <w:vAlign w:val="center"/>
          </w:tcPr>
          <w:p w:rsidR="008E1D39" w:rsidRPr="00F4290A" w:rsidRDefault="008E1D39" w:rsidP="001E18EF">
            <w:pPr>
              <w:spacing w:line="360" w:lineRule="auto"/>
              <w:jc w:val="center"/>
              <w:rPr>
                <w:rFonts w:ascii="Arial" w:hAnsi="Arial" w:cs="Arial"/>
              </w:rPr>
            </w:pPr>
          </w:p>
        </w:tc>
        <w:tc>
          <w:tcPr>
            <w:tcW w:w="1072" w:type="dxa"/>
            <w:shd w:val="clear" w:color="auto" w:fill="FFFFFF"/>
          </w:tcPr>
          <w:p w:rsidR="008E1D39" w:rsidRPr="00F4290A" w:rsidRDefault="008E1D39" w:rsidP="009C584E">
            <w:pPr>
              <w:spacing w:line="360" w:lineRule="auto"/>
              <w:jc w:val="center"/>
              <w:rPr>
                <w:rFonts w:ascii="Arial" w:hAnsi="Arial" w:cs="Arial"/>
              </w:rPr>
            </w:pPr>
          </w:p>
        </w:tc>
        <w:tc>
          <w:tcPr>
            <w:tcW w:w="1445" w:type="dxa"/>
            <w:shd w:val="clear" w:color="auto" w:fill="FFFFFF"/>
          </w:tcPr>
          <w:p w:rsidR="008E1D39" w:rsidRPr="00F4290A" w:rsidRDefault="008E1D39" w:rsidP="009C584E">
            <w:pPr>
              <w:spacing w:line="360" w:lineRule="auto"/>
              <w:jc w:val="center"/>
              <w:rPr>
                <w:rFonts w:ascii="Arial" w:hAnsi="Arial" w:cs="Arial"/>
              </w:rPr>
            </w:pPr>
          </w:p>
        </w:tc>
        <w:tc>
          <w:tcPr>
            <w:tcW w:w="2269" w:type="dxa"/>
            <w:shd w:val="clear" w:color="auto" w:fill="FFFFFF"/>
            <w:vAlign w:val="center"/>
          </w:tcPr>
          <w:p w:rsidR="008E1D39" w:rsidRPr="00F4290A" w:rsidRDefault="008E1D39" w:rsidP="009C584E">
            <w:pPr>
              <w:spacing w:line="360" w:lineRule="auto"/>
              <w:jc w:val="center"/>
              <w:rPr>
                <w:rFonts w:ascii="Arial" w:hAnsi="Arial" w:cs="Arial"/>
              </w:rPr>
            </w:pPr>
          </w:p>
        </w:tc>
      </w:tr>
      <w:tr w:rsidR="008E1D39" w:rsidRPr="00F4290A" w:rsidTr="00201111">
        <w:trPr>
          <w:trHeight w:hRule="exact" w:val="284"/>
          <w:jc w:val="center"/>
        </w:trPr>
        <w:tc>
          <w:tcPr>
            <w:tcW w:w="2210" w:type="dxa"/>
            <w:vAlign w:val="center"/>
          </w:tcPr>
          <w:p w:rsidR="008E1D39" w:rsidRPr="00F4290A" w:rsidRDefault="008E1D39" w:rsidP="009C584E">
            <w:pPr>
              <w:spacing w:line="360" w:lineRule="auto"/>
              <w:rPr>
                <w:rFonts w:ascii="Arial" w:hAnsi="Arial" w:cs="Arial"/>
              </w:rPr>
            </w:pPr>
          </w:p>
        </w:tc>
        <w:tc>
          <w:tcPr>
            <w:tcW w:w="1134" w:type="dxa"/>
            <w:shd w:val="clear" w:color="auto" w:fill="FFFFFF"/>
            <w:vAlign w:val="center"/>
          </w:tcPr>
          <w:p w:rsidR="008E1D39" w:rsidRPr="00F4290A" w:rsidRDefault="008E1D39" w:rsidP="001E18EF">
            <w:pPr>
              <w:spacing w:line="360" w:lineRule="auto"/>
              <w:jc w:val="center"/>
              <w:rPr>
                <w:rFonts w:ascii="Arial" w:hAnsi="Arial" w:cs="Arial"/>
              </w:rPr>
            </w:pPr>
          </w:p>
        </w:tc>
        <w:tc>
          <w:tcPr>
            <w:tcW w:w="1072" w:type="dxa"/>
            <w:shd w:val="clear" w:color="auto" w:fill="FFFFFF"/>
          </w:tcPr>
          <w:p w:rsidR="008E1D39" w:rsidRPr="00F4290A" w:rsidRDefault="008E1D39" w:rsidP="009C584E">
            <w:pPr>
              <w:spacing w:line="360" w:lineRule="auto"/>
              <w:jc w:val="center"/>
              <w:rPr>
                <w:rFonts w:ascii="Arial" w:hAnsi="Arial" w:cs="Arial"/>
              </w:rPr>
            </w:pPr>
          </w:p>
        </w:tc>
        <w:tc>
          <w:tcPr>
            <w:tcW w:w="1445" w:type="dxa"/>
            <w:shd w:val="clear" w:color="auto" w:fill="FFFFFF"/>
          </w:tcPr>
          <w:p w:rsidR="008E1D39" w:rsidRPr="00F4290A" w:rsidRDefault="008E1D39" w:rsidP="009C584E">
            <w:pPr>
              <w:spacing w:line="360" w:lineRule="auto"/>
              <w:jc w:val="center"/>
              <w:rPr>
                <w:rFonts w:ascii="Arial" w:hAnsi="Arial" w:cs="Arial"/>
              </w:rPr>
            </w:pPr>
          </w:p>
        </w:tc>
        <w:tc>
          <w:tcPr>
            <w:tcW w:w="2269" w:type="dxa"/>
            <w:shd w:val="clear" w:color="auto" w:fill="FFFFFF"/>
            <w:vAlign w:val="center"/>
          </w:tcPr>
          <w:p w:rsidR="008E1D39" w:rsidRPr="00F4290A" w:rsidRDefault="008E1D39" w:rsidP="009C584E">
            <w:pPr>
              <w:spacing w:line="360" w:lineRule="auto"/>
              <w:jc w:val="center"/>
              <w:rPr>
                <w:rFonts w:ascii="Arial" w:hAnsi="Arial" w:cs="Arial"/>
              </w:rPr>
            </w:pPr>
          </w:p>
        </w:tc>
      </w:tr>
      <w:tr w:rsidR="008E1D39" w:rsidRPr="00F4290A" w:rsidTr="00201111">
        <w:trPr>
          <w:trHeight w:hRule="exact" w:val="284"/>
          <w:jc w:val="center"/>
        </w:trPr>
        <w:tc>
          <w:tcPr>
            <w:tcW w:w="2210" w:type="dxa"/>
            <w:vAlign w:val="center"/>
          </w:tcPr>
          <w:p w:rsidR="008E1D39" w:rsidRPr="00F4290A" w:rsidRDefault="008E1D39" w:rsidP="009C584E">
            <w:pPr>
              <w:spacing w:line="360" w:lineRule="auto"/>
              <w:rPr>
                <w:rFonts w:ascii="Arial" w:hAnsi="Arial" w:cs="Arial"/>
              </w:rPr>
            </w:pPr>
          </w:p>
        </w:tc>
        <w:tc>
          <w:tcPr>
            <w:tcW w:w="1134" w:type="dxa"/>
            <w:shd w:val="clear" w:color="auto" w:fill="FFFFFF"/>
            <w:vAlign w:val="center"/>
          </w:tcPr>
          <w:p w:rsidR="008E1D39" w:rsidRPr="00F4290A" w:rsidRDefault="008E1D39" w:rsidP="001E18EF">
            <w:pPr>
              <w:spacing w:line="360" w:lineRule="auto"/>
              <w:jc w:val="center"/>
              <w:rPr>
                <w:rFonts w:ascii="Arial" w:hAnsi="Arial" w:cs="Arial"/>
              </w:rPr>
            </w:pPr>
          </w:p>
        </w:tc>
        <w:tc>
          <w:tcPr>
            <w:tcW w:w="1072" w:type="dxa"/>
            <w:shd w:val="clear" w:color="auto" w:fill="FFFFFF"/>
          </w:tcPr>
          <w:p w:rsidR="008E1D39" w:rsidRPr="00F4290A" w:rsidRDefault="008E1D39" w:rsidP="009C584E">
            <w:pPr>
              <w:spacing w:line="360" w:lineRule="auto"/>
              <w:jc w:val="center"/>
              <w:rPr>
                <w:rFonts w:ascii="Arial" w:hAnsi="Arial" w:cs="Arial"/>
              </w:rPr>
            </w:pPr>
          </w:p>
        </w:tc>
        <w:tc>
          <w:tcPr>
            <w:tcW w:w="1445" w:type="dxa"/>
            <w:shd w:val="clear" w:color="auto" w:fill="FFFFFF"/>
          </w:tcPr>
          <w:p w:rsidR="008E1D39" w:rsidRPr="00F4290A" w:rsidRDefault="008E1D39" w:rsidP="009C584E">
            <w:pPr>
              <w:spacing w:line="360" w:lineRule="auto"/>
              <w:jc w:val="center"/>
              <w:rPr>
                <w:rFonts w:ascii="Arial" w:hAnsi="Arial" w:cs="Arial"/>
              </w:rPr>
            </w:pPr>
          </w:p>
        </w:tc>
        <w:tc>
          <w:tcPr>
            <w:tcW w:w="2269" w:type="dxa"/>
            <w:shd w:val="clear" w:color="auto" w:fill="FFFFFF"/>
            <w:vAlign w:val="center"/>
          </w:tcPr>
          <w:p w:rsidR="008E1D39" w:rsidRPr="00F4290A" w:rsidRDefault="008E1D39" w:rsidP="009C584E">
            <w:pPr>
              <w:spacing w:line="360" w:lineRule="auto"/>
              <w:jc w:val="center"/>
              <w:rPr>
                <w:rFonts w:ascii="Arial" w:hAnsi="Arial" w:cs="Arial"/>
              </w:rPr>
            </w:pPr>
          </w:p>
        </w:tc>
      </w:tr>
      <w:tr w:rsidR="008E1D39" w:rsidRPr="00F4290A" w:rsidTr="00201111">
        <w:trPr>
          <w:trHeight w:hRule="exact" w:val="284"/>
          <w:jc w:val="center"/>
        </w:trPr>
        <w:tc>
          <w:tcPr>
            <w:tcW w:w="2210" w:type="dxa"/>
            <w:tcBorders>
              <w:bottom w:val="single" w:sz="4" w:space="0" w:color="auto"/>
            </w:tcBorders>
            <w:vAlign w:val="center"/>
          </w:tcPr>
          <w:p w:rsidR="008E1D39" w:rsidRPr="00F4290A" w:rsidRDefault="008E1D39" w:rsidP="000D3B78">
            <w:pPr>
              <w:spacing w:line="360" w:lineRule="auto"/>
              <w:jc w:val="right"/>
              <w:rPr>
                <w:rFonts w:ascii="Arial" w:hAnsi="Arial" w:cs="Arial"/>
              </w:rPr>
            </w:pPr>
            <w:r>
              <w:rPr>
                <w:rFonts w:ascii="Arial" w:hAnsi="Arial" w:cs="Arial"/>
              </w:rPr>
              <w:t>Total</w:t>
            </w:r>
          </w:p>
        </w:tc>
        <w:tc>
          <w:tcPr>
            <w:tcW w:w="1134" w:type="dxa"/>
            <w:tcBorders>
              <w:bottom w:val="single" w:sz="4" w:space="0" w:color="auto"/>
            </w:tcBorders>
            <w:shd w:val="clear" w:color="auto" w:fill="FFFFFF"/>
            <w:vAlign w:val="center"/>
          </w:tcPr>
          <w:p w:rsidR="008E1D39" w:rsidRPr="00F4290A" w:rsidRDefault="008E1D39" w:rsidP="001E18EF">
            <w:pPr>
              <w:spacing w:line="360" w:lineRule="auto"/>
              <w:jc w:val="center"/>
              <w:rPr>
                <w:rFonts w:ascii="Arial" w:hAnsi="Arial" w:cs="Arial"/>
              </w:rPr>
            </w:pPr>
          </w:p>
        </w:tc>
        <w:tc>
          <w:tcPr>
            <w:tcW w:w="1072" w:type="dxa"/>
            <w:tcBorders>
              <w:bottom w:val="single" w:sz="4" w:space="0" w:color="auto"/>
            </w:tcBorders>
            <w:shd w:val="clear" w:color="auto" w:fill="FFFFFF"/>
          </w:tcPr>
          <w:p w:rsidR="008E1D39" w:rsidRPr="00F4290A" w:rsidRDefault="008E1D39" w:rsidP="009C584E">
            <w:pPr>
              <w:spacing w:line="360" w:lineRule="auto"/>
              <w:jc w:val="center"/>
              <w:rPr>
                <w:rFonts w:ascii="Arial" w:hAnsi="Arial" w:cs="Arial"/>
              </w:rPr>
            </w:pPr>
          </w:p>
        </w:tc>
        <w:tc>
          <w:tcPr>
            <w:tcW w:w="1445" w:type="dxa"/>
            <w:tcBorders>
              <w:bottom w:val="single" w:sz="4" w:space="0" w:color="auto"/>
            </w:tcBorders>
            <w:shd w:val="clear" w:color="auto" w:fill="FFFFFF"/>
          </w:tcPr>
          <w:p w:rsidR="008E1D39" w:rsidRPr="00F4290A" w:rsidRDefault="008E1D39" w:rsidP="009C584E">
            <w:pPr>
              <w:spacing w:line="360" w:lineRule="auto"/>
              <w:jc w:val="center"/>
              <w:rPr>
                <w:rFonts w:ascii="Arial" w:hAnsi="Arial" w:cs="Arial"/>
              </w:rPr>
            </w:pPr>
          </w:p>
        </w:tc>
        <w:tc>
          <w:tcPr>
            <w:tcW w:w="2269" w:type="dxa"/>
            <w:tcBorders>
              <w:bottom w:val="single" w:sz="4" w:space="0" w:color="auto"/>
            </w:tcBorders>
            <w:shd w:val="clear" w:color="auto" w:fill="FFFFFF"/>
            <w:vAlign w:val="center"/>
          </w:tcPr>
          <w:p w:rsidR="008E1D39" w:rsidRPr="00F4290A" w:rsidRDefault="008E1D39" w:rsidP="009C584E">
            <w:pPr>
              <w:spacing w:line="360" w:lineRule="auto"/>
              <w:jc w:val="center"/>
              <w:rPr>
                <w:rFonts w:ascii="Arial" w:hAnsi="Arial" w:cs="Arial"/>
              </w:rPr>
            </w:pPr>
          </w:p>
        </w:tc>
      </w:tr>
    </w:tbl>
    <w:p w:rsidR="00D2726B" w:rsidRPr="009F3FC8" w:rsidRDefault="003F77BE" w:rsidP="003F77BE">
      <w:pPr>
        <w:autoSpaceDE w:val="0"/>
        <w:autoSpaceDN w:val="0"/>
        <w:spacing w:after="0" w:line="240" w:lineRule="auto"/>
        <w:ind w:left="708"/>
        <w:rPr>
          <w:rFonts w:ascii="Arial" w:hAnsi="Arial" w:cs="Arial"/>
          <w:bCs/>
          <w:sz w:val="16"/>
          <w:szCs w:val="16"/>
          <w:lang w:eastAsia="fr-FR"/>
        </w:rPr>
      </w:pPr>
      <w:r>
        <w:rPr>
          <w:rFonts w:ascii="Arial" w:hAnsi="Arial" w:cs="Arial"/>
          <w:bCs/>
          <w:sz w:val="16"/>
          <w:szCs w:val="16"/>
          <w:lang w:eastAsia="fr-FR"/>
        </w:rPr>
        <w:t xml:space="preserve">   </w:t>
      </w:r>
      <w:r w:rsidR="00D2726B" w:rsidRPr="009F3FC8">
        <w:rPr>
          <w:rFonts w:ascii="Arial" w:hAnsi="Arial" w:cs="Arial"/>
          <w:bCs/>
          <w:sz w:val="16"/>
          <w:szCs w:val="16"/>
          <w:lang w:eastAsia="fr-FR"/>
        </w:rPr>
        <w:t>SMS </w:t>
      </w:r>
      <w:r>
        <w:rPr>
          <w:rFonts w:ascii="Arial" w:hAnsi="Arial" w:cs="Arial"/>
          <w:bCs/>
          <w:sz w:val="16"/>
          <w:szCs w:val="16"/>
          <w:lang w:eastAsia="fr-FR"/>
        </w:rPr>
        <w:t xml:space="preserve">: surveillance médicale simple </w:t>
      </w:r>
      <w:r w:rsidR="00D2726B" w:rsidRPr="009F3FC8">
        <w:rPr>
          <w:rFonts w:ascii="Arial" w:hAnsi="Arial" w:cs="Arial"/>
          <w:bCs/>
          <w:sz w:val="16"/>
          <w:szCs w:val="16"/>
          <w:lang w:eastAsia="fr-FR"/>
        </w:rPr>
        <w:t>SMR : surveillance médicale renforcée</w:t>
      </w:r>
      <w:r>
        <w:rPr>
          <w:rFonts w:ascii="Arial" w:hAnsi="Arial" w:cs="Arial"/>
          <w:bCs/>
          <w:sz w:val="16"/>
          <w:szCs w:val="16"/>
          <w:lang w:eastAsia="fr-FR"/>
        </w:rPr>
        <w:tab/>
      </w:r>
      <w:r w:rsidR="00D2726B">
        <w:rPr>
          <w:rFonts w:ascii="Arial" w:hAnsi="Arial" w:cs="Arial"/>
          <w:bCs/>
          <w:sz w:val="16"/>
          <w:szCs w:val="16"/>
          <w:lang w:eastAsia="fr-FR"/>
        </w:rPr>
        <w:t>SMP : surveillance médicale particulière</w:t>
      </w:r>
    </w:p>
    <w:p w:rsidR="00D2726B" w:rsidRDefault="00D2726B" w:rsidP="00D2726B">
      <w:pPr>
        <w:autoSpaceDE w:val="0"/>
        <w:autoSpaceDN w:val="0"/>
        <w:spacing w:after="0" w:line="240" w:lineRule="auto"/>
        <w:rPr>
          <w:rFonts w:ascii="Arial" w:hAnsi="Arial" w:cs="Arial"/>
          <w:bCs/>
          <w:sz w:val="16"/>
          <w:szCs w:val="16"/>
          <w:lang w:eastAsia="fr-FR"/>
        </w:rPr>
      </w:pPr>
      <w:r>
        <w:rPr>
          <w:rFonts w:ascii="Arial" w:hAnsi="Arial" w:cs="Arial"/>
          <w:bCs/>
          <w:sz w:val="16"/>
          <w:szCs w:val="16"/>
          <w:lang w:eastAsia="fr-FR"/>
        </w:rPr>
        <w:tab/>
      </w:r>
      <w:r w:rsidR="003F77BE">
        <w:rPr>
          <w:rFonts w:ascii="Arial" w:hAnsi="Arial" w:cs="Arial"/>
          <w:bCs/>
          <w:sz w:val="16"/>
          <w:szCs w:val="16"/>
          <w:lang w:eastAsia="fr-FR"/>
        </w:rPr>
        <w:t xml:space="preserve">     </w:t>
      </w:r>
      <w:r>
        <w:rPr>
          <w:rFonts w:ascii="Arial" w:hAnsi="Arial" w:cs="Arial"/>
          <w:bCs/>
          <w:sz w:val="16"/>
          <w:szCs w:val="16"/>
          <w:lang w:eastAsia="fr-FR"/>
        </w:rPr>
        <w:t>(*) PCS-ESE : Profession par Catégorie Socio professionnelle – Employé Salarié d’Entreprise</w:t>
      </w:r>
    </w:p>
    <w:p w:rsidR="008E1D39" w:rsidRDefault="008E1D39" w:rsidP="003461AF">
      <w:pPr>
        <w:pStyle w:val="FE-Titre2"/>
        <w:spacing w:after="0"/>
        <w:ind w:left="1021"/>
      </w:pPr>
      <w:r w:rsidRPr="00201111">
        <w:t xml:space="preserve">Au total  </w:t>
      </w:r>
      <w:r w:rsidRPr="000D3B78">
        <w:rPr>
          <w:highlight w:val="yellow"/>
        </w:rPr>
        <w:t>…</w:t>
      </w:r>
      <w:r w:rsidRPr="00201111">
        <w:t xml:space="preserve"> salariés dont </w:t>
      </w:r>
      <w:r w:rsidRPr="000D3B78">
        <w:rPr>
          <w:highlight w:val="yellow"/>
        </w:rPr>
        <w:t>….</w:t>
      </w:r>
      <w:r w:rsidRPr="00201111">
        <w:t xml:space="preserve"> hommes et </w:t>
      </w:r>
      <w:r w:rsidRPr="000D3B78">
        <w:rPr>
          <w:highlight w:val="yellow"/>
        </w:rPr>
        <w:t>….</w:t>
      </w:r>
      <w:r w:rsidRPr="00201111">
        <w:t xml:space="preserve"> femmes et </w:t>
      </w:r>
      <w:r w:rsidR="003F77BE">
        <w:t xml:space="preserve">dont </w:t>
      </w:r>
      <w:r w:rsidRPr="000D3B78">
        <w:rPr>
          <w:highlight w:val="yellow"/>
        </w:rPr>
        <w:t>….</w:t>
      </w:r>
      <w:r w:rsidRPr="00201111">
        <w:t xml:space="preserve"> travailleurs handicapés</w:t>
      </w:r>
    </w:p>
    <w:p w:rsidR="003461AF" w:rsidRPr="00201111" w:rsidRDefault="003461AF" w:rsidP="003461AF">
      <w:pPr>
        <w:pStyle w:val="FE-Titre2"/>
        <w:spacing w:after="0"/>
        <w:ind w:left="1021"/>
      </w:pPr>
    </w:p>
    <w:p w:rsidR="008E1D39" w:rsidRPr="00D2726B" w:rsidRDefault="008E1D39" w:rsidP="00CA744F">
      <w:pPr>
        <w:pStyle w:val="1Grandtitre"/>
        <w:numPr>
          <w:ilvl w:val="0"/>
          <w:numId w:val="5"/>
        </w:numPr>
        <w:spacing w:after="0" w:line="240" w:lineRule="auto"/>
        <w:rPr>
          <w:rStyle w:val="Style16ptGrasMotifTransparenteBlancBordureFin-"/>
          <w:rFonts w:cs="Arial"/>
        </w:rPr>
      </w:pPr>
      <w:r w:rsidRPr="00D2726B">
        <w:rPr>
          <w:rStyle w:val="Style16ptGrasMotifTransparenteBlancBordureFin-"/>
          <w:rFonts w:cs="Arial"/>
        </w:rPr>
        <w:t>Organisation du travail</w:t>
      </w:r>
    </w:p>
    <w:p w:rsidR="008E1D39" w:rsidRPr="000D3B78" w:rsidRDefault="008E1D39" w:rsidP="00D2726B">
      <w:pPr>
        <w:pStyle w:val="FE-Titre3"/>
        <w:ind w:firstLine="0"/>
        <w:rPr>
          <w:b w:val="0"/>
          <w:color w:val="auto"/>
        </w:rPr>
      </w:pPr>
    </w:p>
    <w:p w:rsidR="00D2726B" w:rsidRPr="00D2726B" w:rsidRDefault="008E1D39" w:rsidP="007937EB">
      <w:pPr>
        <w:pStyle w:val="Style6"/>
      </w:pPr>
      <w:r w:rsidRPr="00D2726B">
        <w:t xml:space="preserve"> </w:t>
      </w:r>
      <w:r w:rsidR="00D2726B" w:rsidRPr="00D2726B">
        <w:t>Jours et heures d’ouverture de l’entreprise</w:t>
      </w:r>
    </w:p>
    <w:p w:rsidR="00D2726B" w:rsidRPr="009F3FC8" w:rsidRDefault="00D2726B" w:rsidP="00D2726B">
      <w:pPr>
        <w:autoSpaceDE w:val="0"/>
        <w:autoSpaceDN w:val="0"/>
        <w:spacing w:after="0" w:line="240" w:lineRule="auto"/>
        <w:jc w:val="both"/>
        <w:rPr>
          <w:rFonts w:ascii="Arial" w:hAnsi="Arial" w:cs="Arial"/>
          <w:sz w:val="20"/>
          <w:szCs w:val="12"/>
          <w:lang w:eastAsia="fr-FR"/>
        </w:rPr>
      </w:pPr>
    </w:p>
    <w:tbl>
      <w:tblPr>
        <w:tblpPr w:leftFromText="141" w:rightFromText="141" w:vertAnchor="text" w:horzAnchor="margin" w:tblpXSpec="center"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1E0"/>
      </w:tblPr>
      <w:tblGrid>
        <w:gridCol w:w="1820"/>
        <w:gridCol w:w="1485"/>
        <w:gridCol w:w="1081"/>
        <w:gridCol w:w="1560"/>
        <w:gridCol w:w="1442"/>
      </w:tblGrid>
      <w:tr w:rsidR="003F77BE" w:rsidRPr="009F3FC8" w:rsidTr="003F77BE">
        <w:trPr>
          <w:trHeight w:val="214"/>
        </w:trPr>
        <w:tc>
          <w:tcPr>
            <w:tcW w:w="1820" w:type="dxa"/>
            <w:shd w:val="clear" w:color="auto" w:fill="B8CCE4" w:themeFill="accent1" w:themeFillTint="66"/>
          </w:tcPr>
          <w:p w:rsidR="003F77BE" w:rsidRPr="005E528C" w:rsidRDefault="003F77BE" w:rsidP="003F77BE">
            <w:pPr>
              <w:autoSpaceDE w:val="0"/>
              <w:autoSpaceDN w:val="0"/>
              <w:spacing w:after="0" w:line="240" w:lineRule="auto"/>
              <w:jc w:val="right"/>
              <w:rPr>
                <w:rFonts w:ascii="Arial" w:hAnsi="Arial" w:cs="Arial"/>
                <w:b/>
                <w:bCs/>
                <w:sz w:val="20"/>
                <w:szCs w:val="24"/>
                <w:lang w:eastAsia="fr-FR"/>
              </w:rPr>
            </w:pPr>
            <w:r w:rsidRPr="005E528C">
              <w:rPr>
                <w:rFonts w:ascii="Arial" w:hAnsi="Arial" w:cs="Arial"/>
                <w:b/>
                <w:bCs/>
                <w:sz w:val="20"/>
                <w:szCs w:val="24"/>
                <w:lang w:eastAsia="fr-FR"/>
              </w:rPr>
              <w:t>Lundi  </w:t>
            </w:r>
          </w:p>
        </w:tc>
        <w:tc>
          <w:tcPr>
            <w:tcW w:w="1485" w:type="dxa"/>
            <w:shd w:val="clear" w:color="auto" w:fill="B8CCE4" w:themeFill="accent1" w:themeFillTint="66"/>
          </w:tcPr>
          <w:p w:rsidR="003F77BE" w:rsidRPr="005E528C" w:rsidRDefault="003F77BE" w:rsidP="003F77BE">
            <w:pPr>
              <w:autoSpaceDE w:val="0"/>
              <w:autoSpaceDN w:val="0"/>
              <w:spacing w:after="0" w:line="240" w:lineRule="auto"/>
              <w:jc w:val="both"/>
              <w:rPr>
                <w:rFonts w:ascii="Arial" w:hAnsi="Arial" w:cs="Arial"/>
                <w:sz w:val="20"/>
                <w:szCs w:val="24"/>
                <w:lang w:eastAsia="fr-FR"/>
              </w:rPr>
            </w:pPr>
            <w:r w:rsidRPr="005E528C">
              <w:rPr>
                <w:rFonts w:ascii="Arial" w:hAnsi="Arial" w:cs="Arial"/>
                <w:sz w:val="20"/>
                <w:szCs w:val="24"/>
                <w:lang w:eastAsia="fr-FR"/>
              </w:rPr>
              <w:t xml:space="preserve">De </w:t>
            </w:r>
          </w:p>
        </w:tc>
        <w:tc>
          <w:tcPr>
            <w:tcW w:w="1081" w:type="dxa"/>
            <w:shd w:val="clear" w:color="auto" w:fill="B8CCE4" w:themeFill="accent1" w:themeFillTint="66"/>
          </w:tcPr>
          <w:p w:rsidR="003F77BE" w:rsidRPr="005E528C" w:rsidRDefault="003F77BE" w:rsidP="003F77BE">
            <w:pPr>
              <w:autoSpaceDE w:val="0"/>
              <w:autoSpaceDN w:val="0"/>
              <w:spacing w:after="0" w:line="240" w:lineRule="auto"/>
              <w:jc w:val="both"/>
              <w:rPr>
                <w:rFonts w:ascii="Arial" w:hAnsi="Arial" w:cs="Arial"/>
                <w:sz w:val="20"/>
                <w:szCs w:val="24"/>
                <w:lang w:eastAsia="fr-FR"/>
              </w:rPr>
            </w:pPr>
            <w:r>
              <w:rPr>
                <w:rFonts w:ascii="Arial" w:hAnsi="Arial" w:cs="Arial"/>
                <w:sz w:val="20"/>
                <w:szCs w:val="24"/>
                <w:lang w:eastAsia="fr-FR"/>
              </w:rPr>
              <w:t>à</w:t>
            </w:r>
            <w:r w:rsidRPr="005E528C">
              <w:rPr>
                <w:rFonts w:ascii="Arial" w:hAnsi="Arial" w:cs="Arial"/>
                <w:sz w:val="20"/>
                <w:szCs w:val="24"/>
                <w:lang w:eastAsia="fr-FR"/>
              </w:rPr>
              <w:t xml:space="preserve"> </w:t>
            </w:r>
          </w:p>
        </w:tc>
        <w:tc>
          <w:tcPr>
            <w:tcW w:w="1560" w:type="dxa"/>
            <w:shd w:val="clear" w:color="auto" w:fill="B8CCE4" w:themeFill="accent1" w:themeFillTint="66"/>
          </w:tcPr>
          <w:p w:rsidR="003F77BE" w:rsidRPr="005E528C" w:rsidRDefault="003F77BE" w:rsidP="003F77BE">
            <w:pPr>
              <w:autoSpaceDE w:val="0"/>
              <w:autoSpaceDN w:val="0"/>
              <w:spacing w:after="0" w:line="240" w:lineRule="auto"/>
              <w:jc w:val="both"/>
              <w:rPr>
                <w:rFonts w:ascii="Arial" w:hAnsi="Arial" w:cs="Arial"/>
                <w:sz w:val="20"/>
                <w:szCs w:val="24"/>
                <w:lang w:eastAsia="fr-FR"/>
              </w:rPr>
            </w:pPr>
            <w:r>
              <w:rPr>
                <w:rFonts w:ascii="Arial" w:hAnsi="Arial" w:cs="Arial"/>
                <w:sz w:val="20"/>
                <w:szCs w:val="24"/>
                <w:lang w:eastAsia="fr-FR"/>
              </w:rPr>
              <w:t>e</w:t>
            </w:r>
            <w:r w:rsidRPr="005E528C">
              <w:rPr>
                <w:rFonts w:ascii="Arial" w:hAnsi="Arial" w:cs="Arial"/>
                <w:sz w:val="20"/>
                <w:szCs w:val="24"/>
                <w:lang w:eastAsia="fr-FR"/>
              </w:rPr>
              <w:t xml:space="preserve">t de </w:t>
            </w:r>
          </w:p>
        </w:tc>
        <w:tc>
          <w:tcPr>
            <w:tcW w:w="1442" w:type="dxa"/>
            <w:shd w:val="clear" w:color="auto" w:fill="B8CCE4" w:themeFill="accent1" w:themeFillTint="66"/>
          </w:tcPr>
          <w:p w:rsidR="003F77BE" w:rsidRPr="005E528C" w:rsidRDefault="003F77BE" w:rsidP="003F77BE">
            <w:pPr>
              <w:autoSpaceDE w:val="0"/>
              <w:autoSpaceDN w:val="0"/>
              <w:spacing w:after="0" w:line="240" w:lineRule="auto"/>
              <w:jc w:val="both"/>
              <w:rPr>
                <w:rFonts w:ascii="Arial" w:hAnsi="Arial" w:cs="Arial"/>
                <w:b/>
                <w:bCs/>
                <w:sz w:val="20"/>
                <w:szCs w:val="24"/>
                <w:lang w:eastAsia="fr-FR"/>
              </w:rPr>
            </w:pPr>
            <w:r w:rsidRPr="005E528C">
              <w:rPr>
                <w:rFonts w:ascii="Arial" w:hAnsi="Arial" w:cs="Arial"/>
                <w:b/>
                <w:bCs/>
                <w:sz w:val="20"/>
                <w:szCs w:val="24"/>
                <w:lang w:eastAsia="fr-FR"/>
              </w:rPr>
              <w:t xml:space="preserve">à </w:t>
            </w:r>
          </w:p>
        </w:tc>
      </w:tr>
      <w:tr w:rsidR="003F77BE" w:rsidRPr="009F3FC8" w:rsidTr="003F77BE">
        <w:trPr>
          <w:trHeight w:val="214"/>
        </w:trPr>
        <w:tc>
          <w:tcPr>
            <w:tcW w:w="1820" w:type="dxa"/>
            <w:shd w:val="clear" w:color="auto" w:fill="B8CCE4" w:themeFill="accent1" w:themeFillTint="66"/>
          </w:tcPr>
          <w:p w:rsidR="003F77BE" w:rsidRPr="005E528C" w:rsidRDefault="003F77BE" w:rsidP="003F77BE">
            <w:pPr>
              <w:autoSpaceDE w:val="0"/>
              <w:autoSpaceDN w:val="0"/>
              <w:spacing w:after="0" w:line="240" w:lineRule="auto"/>
              <w:jc w:val="right"/>
              <w:rPr>
                <w:rFonts w:ascii="Arial" w:hAnsi="Arial" w:cs="Arial"/>
                <w:b/>
                <w:bCs/>
                <w:sz w:val="20"/>
                <w:szCs w:val="24"/>
                <w:lang w:eastAsia="fr-FR"/>
              </w:rPr>
            </w:pPr>
            <w:r w:rsidRPr="005E528C">
              <w:rPr>
                <w:rFonts w:ascii="Arial" w:hAnsi="Arial" w:cs="Arial"/>
                <w:b/>
                <w:bCs/>
                <w:sz w:val="20"/>
                <w:szCs w:val="24"/>
                <w:lang w:eastAsia="fr-FR"/>
              </w:rPr>
              <w:t>Mardi </w:t>
            </w:r>
          </w:p>
        </w:tc>
        <w:tc>
          <w:tcPr>
            <w:tcW w:w="1485" w:type="dxa"/>
            <w:shd w:val="clear" w:color="auto" w:fill="B8CCE4" w:themeFill="accent1" w:themeFillTint="66"/>
          </w:tcPr>
          <w:p w:rsidR="003F77BE" w:rsidRPr="005E528C" w:rsidRDefault="003F77BE" w:rsidP="003F77BE">
            <w:pPr>
              <w:autoSpaceDE w:val="0"/>
              <w:autoSpaceDN w:val="0"/>
              <w:spacing w:after="0" w:line="240" w:lineRule="auto"/>
              <w:jc w:val="both"/>
              <w:rPr>
                <w:rFonts w:ascii="Arial" w:hAnsi="Arial" w:cs="Arial"/>
                <w:sz w:val="20"/>
                <w:szCs w:val="24"/>
                <w:lang w:eastAsia="fr-FR"/>
              </w:rPr>
            </w:pPr>
            <w:r w:rsidRPr="005E528C">
              <w:rPr>
                <w:rFonts w:ascii="Arial" w:hAnsi="Arial" w:cs="Arial"/>
                <w:sz w:val="20"/>
                <w:szCs w:val="24"/>
                <w:lang w:eastAsia="fr-FR"/>
              </w:rPr>
              <w:t xml:space="preserve">De </w:t>
            </w:r>
          </w:p>
        </w:tc>
        <w:tc>
          <w:tcPr>
            <w:tcW w:w="1081" w:type="dxa"/>
            <w:shd w:val="clear" w:color="auto" w:fill="B8CCE4" w:themeFill="accent1" w:themeFillTint="66"/>
          </w:tcPr>
          <w:p w:rsidR="003F77BE" w:rsidRPr="005E528C" w:rsidRDefault="003F77BE" w:rsidP="003F77BE">
            <w:pPr>
              <w:autoSpaceDE w:val="0"/>
              <w:autoSpaceDN w:val="0"/>
              <w:spacing w:after="0" w:line="240" w:lineRule="auto"/>
              <w:jc w:val="both"/>
              <w:rPr>
                <w:rFonts w:ascii="Arial" w:hAnsi="Arial" w:cs="Arial"/>
                <w:sz w:val="20"/>
                <w:szCs w:val="24"/>
                <w:lang w:eastAsia="fr-FR"/>
              </w:rPr>
            </w:pPr>
            <w:r>
              <w:rPr>
                <w:rFonts w:ascii="Arial" w:hAnsi="Arial" w:cs="Arial"/>
                <w:sz w:val="20"/>
                <w:szCs w:val="24"/>
                <w:lang w:eastAsia="fr-FR"/>
              </w:rPr>
              <w:t>à</w:t>
            </w:r>
            <w:r w:rsidRPr="005E528C">
              <w:rPr>
                <w:rFonts w:ascii="Arial" w:hAnsi="Arial" w:cs="Arial"/>
                <w:sz w:val="20"/>
                <w:szCs w:val="24"/>
                <w:lang w:eastAsia="fr-FR"/>
              </w:rPr>
              <w:t xml:space="preserve"> </w:t>
            </w:r>
          </w:p>
        </w:tc>
        <w:tc>
          <w:tcPr>
            <w:tcW w:w="1560" w:type="dxa"/>
            <w:shd w:val="clear" w:color="auto" w:fill="B8CCE4" w:themeFill="accent1" w:themeFillTint="66"/>
          </w:tcPr>
          <w:p w:rsidR="003F77BE" w:rsidRPr="005E528C" w:rsidRDefault="003F77BE" w:rsidP="003F77BE">
            <w:pPr>
              <w:autoSpaceDE w:val="0"/>
              <w:autoSpaceDN w:val="0"/>
              <w:spacing w:after="0" w:line="240" w:lineRule="auto"/>
              <w:jc w:val="both"/>
              <w:rPr>
                <w:rFonts w:ascii="Arial" w:hAnsi="Arial" w:cs="Arial"/>
                <w:sz w:val="20"/>
                <w:szCs w:val="24"/>
                <w:lang w:eastAsia="fr-FR"/>
              </w:rPr>
            </w:pPr>
            <w:r>
              <w:rPr>
                <w:rFonts w:ascii="Arial" w:hAnsi="Arial" w:cs="Arial"/>
                <w:sz w:val="20"/>
                <w:szCs w:val="24"/>
                <w:lang w:eastAsia="fr-FR"/>
              </w:rPr>
              <w:t>e</w:t>
            </w:r>
            <w:r w:rsidRPr="005E528C">
              <w:rPr>
                <w:rFonts w:ascii="Arial" w:hAnsi="Arial" w:cs="Arial"/>
                <w:sz w:val="20"/>
                <w:szCs w:val="24"/>
                <w:lang w:eastAsia="fr-FR"/>
              </w:rPr>
              <w:t xml:space="preserve">t de </w:t>
            </w:r>
          </w:p>
        </w:tc>
        <w:tc>
          <w:tcPr>
            <w:tcW w:w="1442" w:type="dxa"/>
            <w:shd w:val="clear" w:color="auto" w:fill="B8CCE4" w:themeFill="accent1" w:themeFillTint="66"/>
          </w:tcPr>
          <w:p w:rsidR="003F77BE" w:rsidRPr="005E528C" w:rsidRDefault="003F77BE" w:rsidP="003F77BE">
            <w:pPr>
              <w:autoSpaceDE w:val="0"/>
              <w:autoSpaceDN w:val="0"/>
              <w:spacing w:after="0" w:line="240" w:lineRule="auto"/>
              <w:jc w:val="both"/>
              <w:rPr>
                <w:rFonts w:ascii="Arial" w:hAnsi="Arial" w:cs="Arial"/>
                <w:b/>
                <w:bCs/>
                <w:sz w:val="20"/>
                <w:szCs w:val="24"/>
                <w:lang w:eastAsia="fr-FR"/>
              </w:rPr>
            </w:pPr>
            <w:r w:rsidRPr="005E528C">
              <w:rPr>
                <w:rFonts w:ascii="Arial" w:hAnsi="Arial" w:cs="Arial"/>
                <w:b/>
                <w:bCs/>
                <w:sz w:val="20"/>
                <w:szCs w:val="24"/>
                <w:lang w:eastAsia="fr-FR"/>
              </w:rPr>
              <w:t xml:space="preserve">à </w:t>
            </w:r>
          </w:p>
        </w:tc>
      </w:tr>
      <w:tr w:rsidR="003F77BE" w:rsidRPr="009F3FC8" w:rsidTr="003F77BE">
        <w:trPr>
          <w:trHeight w:val="208"/>
        </w:trPr>
        <w:tc>
          <w:tcPr>
            <w:tcW w:w="1820" w:type="dxa"/>
            <w:shd w:val="clear" w:color="auto" w:fill="B8CCE4" w:themeFill="accent1" w:themeFillTint="66"/>
          </w:tcPr>
          <w:p w:rsidR="003F77BE" w:rsidRPr="005E528C" w:rsidRDefault="003F77BE" w:rsidP="003F77BE">
            <w:pPr>
              <w:autoSpaceDE w:val="0"/>
              <w:autoSpaceDN w:val="0"/>
              <w:spacing w:after="0" w:line="240" w:lineRule="auto"/>
              <w:jc w:val="right"/>
              <w:rPr>
                <w:rFonts w:ascii="Arial" w:hAnsi="Arial" w:cs="Arial"/>
                <w:b/>
                <w:bCs/>
                <w:sz w:val="20"/>
                <w:szCs w:val="24"/>
                <w:lang w:eastAsia="fr-FR"/>
              </w:rPr>
            </w:pPr>
            <w:r w:rsidRPr="005E528C">
              <w:rPr>
                <w:rFonts w:ascii="Arial" w:hAnsi="Arial" w:cs="Arial"/>
                <w:b/>
                <w:bCs/>
                <w:sz w:val="20"/>
                <w:szCs w:val="24"/>
                <w:lang w:eastAsia="fr-FR"/>
              </w:rPr>
              <w:t>Mercredi</w:t>
            </w:r>
          </w:p>
        </w:tc>
        <w:tc>
          <w:tcPr>
            <w:tcW w:w="1485" w:type="dxa"/>
            <w:shd w:val="clear" w:color="auto" w:fill="B8CCE4" w:themeFill="accent1" w:themeFillTint="66"/>
          </w:tcPr>
          <w:p w:rsidR="003F77BE" w:rsidRPr="005E528C" w:rsidRDefault="003F77BE" w:rsidP="003F77BE">
            <w:pPr>
              <w:autoSpaceDE w:val="0"/>
              <w:autoSpaceDN w:val="0"/>
              <w:spacing w:after="0" w:line="240" w:lineRule="auto"/>
              <w:jc w:val="both"/>
              <w:rPr>
                <w:rFonts w:ascii="Arial" w:hAnsi="Arial" w:cs="Arial"/>
                <w:sz w:val="20"/>
                <w:szCs w:val="24"/>
                <w:lang w:eastAsia="fr-FR"/>
              </w:rPr>
            </w:pPr>
            <w:r w:rsidRPr="005E528C">
              <w:rPr>
                <w:rFonts w:ascii="Arial" w:hAnsi="Arial" w:cs="Arial"/>
                <w:sz w:val="20"/>
                <w:szCs w:val="24"/>
                <w:lang w:eastAsia="fr-FR"/>
              </w:rPr>
              <w:t xml:space="preserve">De </w:t>
            </w:r>
          </w:p>
        </w:tc>
        <w:tc>
          <w:tcPr>
            <w:tcW w:w="1081" w:type="dxa"/>
            <w:shd w:val="clear" w:color="auto" w:fill="B8CCE4" w:themeFill="accent1" w:themeFillTint="66"/>
          </w:tcPr>
          <w:p w:rsidR="003F77BE" w:rsidRPr="005E528C" w:rsidRDefault="003F77BE" w:rsidP="003F77BE">
            <w:pPr>
              <w:autoSpaceDE w:val="0"/>
              <w:autoSpaceDN w:val="0"/>
              <w:spacing w:after="0" w:line="240" w:lineRule="auto"/>
              <w:jc w:val="both"/>
              <w:rPr>
                <w:rFonts w:ascii="Arial" w:hAnsi="Arial" w:cs="Arial"/>
                <w:sz w:val="20"/>
                <w:szCs w:val="24"/>
                <w:lang w:eastAsia="fr-FR"/>
              </w:rPr>
            </w:pPr>
            <w:r>
              <w:rPr>
                <w:rFonts w:ascii="Arial" w:hAnsi="Arial" w:cs="Arial"/>
                <w:sz w:val="20"/>
                <w:szCs w:val="24"/>
                <w:lang w:eastAsia="fr-FR"/>
              </w:rPr>
              <w:t>à</w:t>
            </w:r>
            <w:r w:rsidRPr="005E528C">
              <w:rPr>
                <w:rFonts w:ascii="Arial" w:hAnsi="Arial" w:cs="Arial"/>
                <w:sz w:val="20"/>
                <w:szCs w:val="24"/>
                <w:lang w:eastAsia="fr-FR"/>
              </w:rPr>
              <w:t xml:space="preserve"> </w:t>
            </w:r>
          </w:p>
        </w:tc>
        <w:tc>
          <w:tcPr>
            <w:tcW w:w="1560" w:type="dxa"/>
            <w:shd w:val="clear" w:color="auto" w:fill="B8CCE4" w:themeFill="accent1" w:themeFillTint="66"/>
          </w:tcPr>
          <w:p w:rsidR="003F77BE" w:rsidRPr="005E528C" w:rsidRDefault="003F77BE" w:rsidP="003F77BE">
            <w:pPr>
              <w:autoSpaceDE w:val="0"/>
              <w:autoSpaceDN w:val="0"/>
              <w:spacing w:after="0" w:line="240" w:lineRule="auto"/>
              <w:jc w:val="both"/>
              <w:rPr>
                <w:rFonts w:ascii="Arial" w:hAnsi="Arial" w:cs="Arial"/>
                <w:sz w:val="20"/>
                <w:szCs w:val="24"/>
                <w:lang w:eastAsia="fr-FR"/>
              </w:rPr>
            </w:pPr>
            <w:r>
              <w:rPr>
                <w:rFonts w:ascii="Arial" w:hAnsi="Arial" w:cs="Arial"/>
                <w:sz w:val="20"/>
                <w:szCs w:val="24"/>
                <w:lang w:eastAsia="fr-FR"/>
              </w:rPr>
              <w:t>e</w:t>
            </w:r>
            <w:r w:rsidRPr="005E528C">
              <w:rPr>
                <w:rFonts w:ascii="Arial" w:hAnsi="Arial" w:cs="Arial"/>
                <w:sz w:val="20"/>
                <w:szCs w:val="24"/>
                <w:lang w:eastAsia="fr-FR"/>
              </w:rPr>
              <w:t xml:space="preserve">t de </w:t>
            </w:r>
          </w:p>
        </w:tc>
        <w:tc>
          <w:tcPr>
            <w:tcW w:w="1442" w:type="dxa"/>
            <w:shd w:val="clear" w:color="auto" w:fill="B8CCE4" w:themeFill="accent1" w:themeFillTint="66"/>
          </w:tcPr>
          <w:p w:rsidR="003F77BE" w:rsidRPr="005E528C" w:rsidRDefault="003F77BE" w:rsidP="003F77BE">
            <w:pPr>
              <w:autoSpaceDE w:val="0"/>
              <w:autoSpaceDN w:val="0"/>
              <w:spacing w:after="0" w:line="240" w:lineRule="auto"/>
              <w:jc w:val="both"/>
              <w:rPr>
                <w:rFonts w:ascii="Arial" w:hAnsi="Arial" w:cs="Arial"/>
                <w:b/>
                <w:bCs/>
                <w:sz w:val="20"/>
                <w:szCs w:val="24"/>
                <w:lang w:eastAsia="fr-FR"/>
              </w:rPr>
            </w:pPr>
            <w:r w:rsidRPr="005E528C">
              <w:rPr>
                <w:rFonts w:ascii="Arial" w:hAnsi="Arial" w:cs="Arial"/>
                <w:b/>
                <w:bCs/>
                <w:sz w:val="20"/>
                <w:szCs w:val="24"/>
                <w:lang w:eastAsia="fr-FR"/>
              </w:rPr>
              <w:t xml:space="preserve">à </w:t>
            </w:r>
          </w:p>
        </w:tc>
      </w:tr>
      <w:tr w:rsidR="003F77BE" w:rsidRPr="009F3FC8" w:rsidTr="003F77BE">
        <w:trPr>
          <w:trHeight w:val="208"/>
        </w:trPr>
        <w:tc>
          <w:tcPr>
            <w:tcW w:w="1820" w:type="dxa"/>
            <w:shd w:val="clear" w:color="auto" w:fill="B8CCE4" w:themeFill="accent1" w:themeFillTint="66"/>
          </w:tcPr>
          <w:p w:rsidR="003F77BE" w:rsidRPr="005E528C" w:rsidRDefault="003F77BE" w:rsidP="003F77BE">
            <w:pPr>
              <w:autoSpaceDE w:val="0"/>
              <w:autoSpaceDN w:val="0"/>
              <w:spacing w:after="0" w:line="240" w:lineRule="auto"/>
              <w:jc w:val="right"/>
              <w:rPr>
                <w:rFonts w:ascii="Arial" w:hAnsi="Arial" w:cs="Arial"/>
                <w:b/>
                <w:bCs/>
                <w:sz w:val="20"/>
                <w:szCs w:val="24"/>
                <w:lang w:eastAsia="fr-FR"/>
              </w:rPr>
            </w:pPr>
            <w:r w:rsidRPr="005E528C">
              <w:rPr>
                <w:rFonts w:ascii="Arial" w:hAnsi="Arial" w:cs="Arial"/>
                <w:b/>
                <w:bCs/>
                <w:sz w:val="20"/>
                <w:szCs w:val="24"/>
                <w:lang w:eastAsia="fr-FR"/>
              </w:rPr>
              <w:t>Jeudi</w:t>
            </w:r>
          </w:p>
        </w:tc>
        <w:tc>
          <w:tcPr>
            <w:tcW w:w="1485" w:type="dxa"/>
            <w:shd w:val="clear" w:color="auto" w:fill="B8CCE4" w:themeFill="accent1" w:themeFillTint="66"/>
          </w:tcPr>
          <w:p w:rsidR="003F77BE" w:rsidRPr="005E528C" w:rsidRDefault="003F77BE" w:rsidP="003F77BE">
            <w:pPr>
              <w:autoSpaceDE w:val="0"/>
              <w:autoSpaceDN w:val="0"/>
              <w:spacing w:after="0" w:line="240" w:lineRule="auto"/>
              <w:jc w:val="both"/>
              <w:rPr>
                <w:rFonts w:ascii="Arial" w:hAnsi="Arial" w:cs="Arial"/>
                <w:sz w:val="20"/>
                <w:szCs w:val="24"/>
                <w:lang w:eastAsia="fr-FR"/>
              </w:rPr>
            </w:pPr>
            <w:r w:rsidRPr="005E528C">
              <w:rPr>
                <w:rFonts w:ascii="Arial" w:hAnsi="Arial" w:cs="Arial"/>
                <w:sz w:val="20"/>
                <w:szCs w:val="24"/>
                <w:lang w:eastAsia="fr-FR"/>
              </w:rPr>
              <w:t xml:space="preserve">De </w:t>
            </w:r>
          </w:p>
        </w:tc>
        <w:tc>
          <w:tcPr>
            <w:tcW w:w="1081" w:type="dxa"/>
            <w:shd w:val="clear" w:color="auto" w:fill="B8CCE4" w:themeFill="accent1" w:themeFillTint="66"/>
          </w:tcPr>
          <w:p w:rsidR="003F77BE" w:rsidRPr="005E528C" w:rsidRDefault="003F77BE" w:rsidP="003F77BE">
            <w:pPr>
              <w:autoSpaceDE w:val="0"/>
              <w:autoSpaceDN w:val="0"/>
              <w:spacing w:after="0" w:line="240" w:lineRule="auto"/>
              <w:jc w:val="both"/>
              <w:rPr>
                <w:rFonts w:ascii="Arial" w:hAnsi="Arial" w:cs="Arial"/>
                <w:sz w:val="20"/>
                <w:szCs w:val="24"/>
                <w:lang w:eastAsia="fr-FR"/>
              </w:rPr>
            </w:pPr>
            <w:r>
              <w:rPr>
                <w:rFonts w:ascii="Arial" w:hAnsi="Arial" w:cs="Arial"/>
                <w:sz w:val="20"/>
                <w:szCs w:val="24"/>
                <w:lang w:eastAsia="fr-FR"/>
              </w:rPr>
              <w:t>à</w:t>
            </w:r>
            <w:r w:rsidRPr="005E528C">
              <w:rPr>
                <w:rFonts w:ascii="Arial" w:hAnsi="Arial" w:cs="Arial"/>
                <w:sz w:val="20"/>
                <w:szCs w:val="24"/>
                <w:lang w:eastAsia="fr-FR"/>
              </w:rPr>
              <w:t xml:space="preserve"> </w:t>
            </w:r>
          </w:p>
        </w:tc>
        <w:tc>
          <w:tcPr>
            <w:tcW w:w="1560" w:type="dxa"/>
            <w:shd w:val="clear" w:color="auto" w:fill="B8CCE4" w:themeFill="accent1" w:themeFillTint="66"/>
          </w:tcPr>
          <w:p w:rsidR="003F77BE" w:rsidRPr="005E528C" w:rsidRDefault="003F77BE" w:rsidP="003F77BE">
            <w:pPr>
              <w:autoSpaceDE w:val="0"/>
              <w:autoSpaceDN w:val="0"/>
              <w:spacing w:after="0" w:line="240" w:lineRule="auto"/>
              <w:jc w:val="both"/>
              <w:rPr>
                <w:rFonts w:ascii="Arial" w:hAnsi="Arial" w:cs="Arial"/>
                <w:sz w:val="20"/>
                <w:szCs w:val="24"/>
                <w:lang w:eastAsia="fr-FR"/>
              </w:rPr>
            </w:pPr>
            <w:r>
              <w:rPr>
                <w:rFonts w:ascii="Arial" w:hAnsi="Arial" w:cs="Arial"/>
                <w:sz w:val="20"/>
                <w:szCs w:val="24"/>
                <w:lang w:eastAsia="fr-FR"/>
              </w:rPr>
              <w:t>e</w:t>
            </w:r>
            <w:r w:rsidRPr="005E528C">
              <w:rPr>
                <w:rFonts w:ascii="Arial" w:hAnsi="Arial" w:cs="Arial"/>
                <w:sz w:val="20"/>
                <w:szCs w:val="24"/>
                <w:lang w:eastAsia="fr-FR"/>
              </w:rPr>
              <w:t xml:space="preserve">t de </w:t>
            </w:r>
          </w:p>
        </w:tc>
        <w:tc>
          <w:tcPr>
            <w:tcW w:w="1442" w:type="dxa"/>
            <w:shd w:val="clear" w:color="auto" w:fill="B8CCE4" w:themeFill="accent1" w:themeFillTint="66"/>
          </w:tcPr>
          <w:p w:rsidR="003F77BE" w:rsidRPr="005E528C" w:rsidRDefault="003F77BE" w:rsidP="003F77BE">
            <w:pPr>
              <w:autoSpaceDE w:val="0"/>
              <w:autoSpaceDN w:val="0"/>
              <w:spacing w:after="0" w:line="240" w:lineRule="auto"/>
              <w:jc w:val="both"/>
              <w:rPr>
                <w:rFonts w:ascii="Arial" w:hAnsi="Arial" w:cs="Arial"/>
                <w:b/>
                <w:bCs/>
                <w:sz w:val="20"/>
                <w:szCs w:val="24"/>
                <w:lang w:eastAsia="fr-FR"/>
              </w:rPr>
            </w:pPr>
            <w:r w:rsidRPr="005E528C">
              <w:rPr>
                <w:rFonts w:ascii="Arial" w:hAnsi="Arial" w:cs="Arial"/>
                <w:b/>
                <w:bCs/>
                <w:sz w:val="20"/>
                <w:szCs w:val="24"/>
                <w:lang w:eastAsia="fr-FR"/>
              </w:rPr>
              <w:t xml:space="preserve">à </w:t>
            </w:r>
          </w:p>
        </w:tc>
      </w:tr>
      <w:tr w:rsidR="003F77BE" w:rsidRPr="009F3FC8" w:rsidTr="003F77BE">
        <w:trPr>
          <w:trHeight w:val="208"/>
        </w:trPr>
        <w:tc>
          <w:tcPr>
            <w:tcW w:w="1820" w:type="dxa"/>
            <w:shd w:val="clear" w:color="auto" w:fill="B8CCE4" w:themeFill="accent1" w:themeFillTint="66"/>
          </w:tcPr>
          <w:p w:rsidR="003F77BE" w:rsidRPr="005E528C" w:rsidRDefault="003F77BE" w:rsidP="003F77BE">
            <w:pPr>
              <w:autoSpaceDE w:val="0"/>
              <w:autoSpaceDN w:val="0"/>
              <w:spacing w:after="0" w:line="240" w:lineRule="auto"/>
              <w:jc w:val="right"/>
              <w:rPr>
                <w:rFonts w:ascii="Arial" w:hAnsi="Arial" w:cs="Arial"/>
                <w:b/>
                <w:bCs/>
                <w:sz w:val="20"/>
                <w:szCs w:val="24"/>
                <w:lang w:eastAsia="fr-FR"/>
              </w:rPr>
            </w:pPr>
            <w:r w:rsidRPr="005E528C">
              <w:rPr>
                <w:rFonts w:ascii="Arial" w:hAnsi="Arial" w:cs="Arial"/>
                <w:b/>
                <w:bCs/>
                <w:sz w:val="20"/>
                <w:szCs w:val="24"/>
                <w:lang w:eastAsia="fr-FR"/>
              </w:rPr>
              <w:t>Vendredi</w:t>
            </w:r>
          </w:p>
        </w:tc>
        <w:tc>
          <w:tcPr>
            <w:tcW w:w="1485" w:type="dxa"/>
            <w:shd w:val="clear" w:color="auto" w:fill="B8CCE4" w:themeFill="accent1" w:themeFillTint="66"/>
          </w:tcPr>
          <w:p w:rsidR="003F77BE" w:rsidRPr="005E528C" w:rsidRDefault="003F77BE" w:rsidP="003F77BE">
            <w:pPr>
              <w:autoSpaceDE w:val="0"/>
              <w:autoSpaceDN w:val="0"/>
              <w:spacing w:after="0" w:line="240" w:lineRule="auto"/>
              <w:jc w:val="both"/>
              <w:rPr>
                <w:rFonts w:ascii="Arial" w:hAnsi="Arial" w:cs="Arial"/>
                <w:sz w:val="20"/>
                <w:szCs w:val="24"/>
                <w:lang w:eastAsia="fr-FR"/>
              </w:rPr>
            </w:pPr>
            <w:r w:rsidRPr="005E528C">
              <w:rPr>
                <w:rFonts w:ascii="Arial" w:hAnsi="Arial" w:cs="Arial"/>
                <w:sz w:val="20"/>
                <w:szCs w:val="24"/>
                <w:lang w:eastAsia="fr-FR"/>
              </w:rPr>
              <w:t xml:space="preserve">De </w:t>
            </w:r>
          </w:p>
        </w:tc>
        <w:tc>
          <w:tcPr>
            <w:tcW w:w="1081" w:type="dxa"/>
            <w:shd w:val="clear" w:color="auto" w:fill="B8CCE4" w:themeFill="accent1" w:themeFillTint="66"/>
          </w:tcPr>
          <w:p w:rsidR="003F77BE" w:rsidRPr="005E528C" w:rsidRDefault="003F77BE" w:rsidP="003F77BE">
            <w:pPr>
              <w:autoSpaceDE w:val="0"/>
              <w:autoSpaceDN w:val="0"/>
              <w:spacing w:after="0" w:line="240" w:lineRule="auto"/>
              <w:jc w:val="both"/>
              <w:rPr>
                <w:rFonts w:ascii="Arial" w:hAnsi="Arial" w:cs="Arial"/>
                <w:sz w:val="20"/>
                <w:szCs w:val="24"/>
                <w:lang w:eastAsia="fr-FR"/>
              </w:rPr>
            </w:pPr>
            <w:r>
              <w:rPr>
                <w:rFonts w:ascii="Arial" w:hAnsi="Arial" w:cs="Arial"/>
                <w:sz w:val="20"/>
                <w:szCs w:val="24"/>
                <w:lang w:eastAsia="fr-FR"/>
              </w:rPr>
              <w:t>à</w:t>
            </w:r>
            <w:r w:rsidRPr="005E528C">
              <w:rPr>
                <w:rFonts w:ascii="Arial" w:hAnsi="Arial" w:cs="Arial"/>
                <w:sz w:val="20"/>
                <w:szCs w:val="24"/>
                <w:lang w:eastAsia="fr-FR"/>
              </w:rPr>
              <w:t xml:space="preserve"> </w:t>
            </w:r>
          </w:p>
        </w:tc>
        <w:tc>
          <w:tcPr>
            <w:tcW w:w="1560" w:type="dxa"/>
            <w:shd w:val="clear" w:color="auto" w:fill="B8CCE4" w:themeFill="accent1" w:themeFillTint="66"/>
          </w:tcPr>
          <w:p w:rsidR="003F77BE" w:rsidRPr="005E528C" w:rsidRDefault="003F77BE" w:rsidP="003F77BE">
            <w:pPr>
              <w:autoSpaceDE w:val="0"/>
              <w:autoSpaceDN w:val="0"/>
              <w:spacing w:after="0" w:line="240" w:lineRule="auto"/>
              <w:jc w:val="both"/>
              <w:rPr>
                <w:rFonts w:ascii="Arial" w:hAnsi="Arial" w:cs="Arial"/>
                <w:sz w:val="20"/>
                <w:szCs w:val="24"/>
                <w:lang w:eastAsia="fr-FR"/>
              </w:rPr>
            </w:pPr>
            <w:r>
              <w:rPr>
                <w:rFonts w:ascii="Arial" w:hAnsi="Arial" w:cs="Arial"/>
                <w:sz w:val="20"/>
                <w:szCs w:val="24"/>
                <w:lang w:eastAsia="fr-FR"/>
              </w:rPr>
              <w:t>e</w:t>
            </w:r>
            <w:r w:rsidRPr="005E528C">
              <w:rPr>
                <w:rFonts w:ascii="Arial" w:hAnsi="Arial" w:cs="Arial"/>
                <w:sz w:val="20"/>
                <w:szCs w:val="24"/>
                <w:lang w:eastAsia="fr-FR"/>
              </w:rPr>
              <w:t xml:space="preserve">t de </w:t>
            </w:r>
          </w:p>
        </w:tc>
        <w:tc>
          <w:tcPr>
            <w:tcW w:w="1442" w:type="dxa"/>
            <w:shd w:val="clear" w:color="auto" w:fill="B8CCE4" w:themeFill="accent1" w:themeFillTint="66"/>
          </w:tcPr>
          <w:p w:rsidR="003F77BE" w:rsidRPr="005E528C" w:rsidRDefault="003F77BE" w:rsidP="003F77BE">
            <w:pPr>
              <w:autoSpaceDE w:val="0"/>
              <w:autoSpaceDN w:val="0"/>
              <w:spacing w:after="0" w:line="240" w:lineRule="auto"/>
              <w:jc w:val="both"/>
              <w:rPr>
                <w:rFonts w:ascii="Arial" w:hAnsi="Arial" w:cs="Arial"/>
                <w:b/>
                <w:bCs/>
                <w:sz w:val="20"/>
                <w:szCs w:val="24"/>
                <w:lang w:eastAsia="fr-FR"/>
              </w:rPr>
            </w:pPr>
            <w:r w:rsidRPr="005E528C">
              <w:rPr>
                <w:rFonts w:ascii="Arial" w:hAnsi="Arial" w:cs="Arial"/>
                <w:b/>
                <w:bCs/>
                <w:sz w:val="20"/>
                <w:szCs w:val="24"/>
                <w:lang w:eastAsia="fr-FR"/>
              </w:rPr>
              <w:t xml:space="preserve">à </w:t>
            </w:r>
          </w:p>
        </w:tc>
      </w:tr>
      <w:tr w:rsidR="003F77BE" w:rsidRPr="009F3FC8" w:rsidTr="003F77BE">
        <w:trPr>
          <w:trHeight w:val="214"/>
        </w:trPr>
        <w:tc>
          <w:tcPr>
            <w:tcW w:w="1820" w:type="dxa"/>
            <w:shd w:val="clear" w:color="auto" w:fill="B8CCE4" w:themeFill="accent1" w:themeFillTint="66"/>
          </w:tcPr>
          <w:p w:rsidR="003F77BE" w:rsidRPr="005E528C" w:rsidRDefault="003F77BE" w:rsidP="003F77BE">
            <w:pPr>
              <w:autoSpaceDE w:val="0"/>
              <w:autoSpaceDN w:val="0"/>
              <w:spacing w:after="0" w:line="240" w:lineRule="auto"/>
              <w:jc w:val="right"/>
              <w:rPr>
                <w:rFonts w:ascii="Arial" w:hAnsi="Arial" w:cs="Arial"/>
                <w:b/>
                <w:bCs/>
                <w:sz w:val="20"/>
                <w:szCs w:val="24"/>
                <w:lang w:eastAsia="fr-FR"/>
              </w:rPr>
            </w:pPr>
            <w:r w:rsidRPr="005E528C">
              <w:rPr>
                <w:rFonts w:ascii="Arial" w:hAnsi="Arial" w:cs="Arial"/>
                <w:b/>
                <w:bCs/>
                <w:sz w:val="20"/>
                <w:szCs w:val="24"/>
                <w:lang w:eastAsia="fr-FR"/>
              </w:rPr>
              <w:t>Samedi</w:t>
            </w:r>
          </w:p>
        </w:tc>
        <w:tc>
          <w:tcPr>
            <w:tcW w:w="1485" w:type="dxa"/>
            <w:shd w:val="clear" w:color="auto" w:fill="B8CCE4" w:themeFill="accent1" w:themeFillTint="66"/>
          </w:tcPr>
          <w:p w:rsidR="003F77BE" w:rsidRPr="005E528C" w:rsidRDefault="003F77BE" w:rsidP="003F77BE">
            <w:pPr>
              <w:autoSpaceDE w:val="0"/>
              <w:autoSpaceDN w:val="0"/>
              <w:spacing w:after="0" w:line="240" w:lineRule="auto"/>
              <w:jc w:val="both"/>
              <w:rPr>
                <w:rFonts w:ascii="Arial" w:hAnsi="Arial" w:cs="Arial"/>
                <w:sz w:val="20"/>
                <w:szCs w:val="24"/>
                <w:lang w:eastAsia="fr-FR"/>
              </w:rPr>
            </w:pPr>
            <w:r w:rsidRPr="005E528C">
              <w:rPr>
                <w:rFonts w:ascii="Arial" w:hAnsi="Arial" w:cs="Arial"/>
                <w:sz w:val="20"/>
                <w:szCs w:val="24"/>
                <w:lang w:eastAsia="fr-FR"/>
              </w:rPr>
              <w:t xml:space="preserve">De </w:t>
            </w:r>
          </w:p>
        </w:tc>
        <w:tc>
          <w:tcPr>
            <w:tcW w:w="1081" w:type="dxa"/>
            <w:shd w:val="clear" w:color="auto" w:fill="B8CCE4" w:themeFill="accent1" w:themeFillTint="66"/>
          </w:tcPr>
          <w:p w:rsidR="003F77BE" w:rsidRPr="005E528C" w:rsidRDefault="003F77BE" w:rsidP="003F77BE">
            <w:pPr>
              <w:autoSpaceDE w:val="0"/>
              <w:autoSpaceDN w:val="0"/>
              <w:spacing w:after="0" w:line="240" w:lineRule="auto"/>
              <w:jc w:val="both"/>
              <w:rPr>
                <w:rFonts w:ascii="Arial" w:hAnsi="Arial" w:cs="Arial"/>
                <w:sz w:val="20"/>
                <w:szCs w:val="24"/>
                <w:lang w:eastAsia="fr-FR"/>
              </w:rPr>
            </w:pPr>
            <w:r w:rsidRPr="005E528C">
              <w:rPr>
                <w:rFonts w:ascii="Arial" w:hAnsi="Arial" w:cs="Arial"/>
                <w:sz w:val="20"/>
                <w:szCs w:val="24"/>
                <w:lang w:eastAsia="fr-FR"/>
              </w:rPr>
              <w:t xml:space="preserve">A </w:t>
            </w:r>
          </w:p>
        </w:tc>
        <w:tc>
          <w:tcPr>
            <w:tcW w:w="1560" w:type="dxa"/>
            <w:shd w:val="clear" w:color="auto" w:fill="B8CCE4" w:themeFill="accent1" w:themeFillTint="66"/>
          </w:tcPr>
          <w:p w:rsidR="003F77BE" w:rsidRPr="005E528C" w:rsidRDefault="003F77BE" w:rsidP="003F77BE">
            <w:pPr>
              <w:autoSpaceDE w:val="0"/>
              <w:autoSpaceDN w:val="0"/>
              <w:spacing w:after="0" w:line="240" w:lineRule="auto"/>
              <w:jc w:val="both"/>
              <w:rPr>
                <w:rFonts w:ascii="Arial" w:hAnsi="Arial" w:cs="Arial"/>
                <w:sz w:val="20"/>
                <w:szCs w:val="24"/>
                <w:lang w:eastAsia="fr-FR"/>
              </w:rPr>
            </w:pPr>
            <w:r>
              <w:rPr>
                <w:rFonts w:ascii="Arial" w:hAnsi="Arial" w:cs="Arial"/>
                <w:sz w:val="20"/>
                <w:szCs w:val="24"/>
                <w:lang w:eastAsia="fr-FR"/>
              </w:rPr>
              <w:t>e</w:t>
            </w:r>
            <w:r w:rsidRPr="005E528C">
              <w:rPr>
                <w:rFonts w:ascii="Arial" w:hAnsi="Arial" w:cs="Arial"/>
                <w:sz w:val="20"/>
                <w:szCs w:val="24"/>
                <w:lang w:eastAsia="fr-FR"/>
              </w:rPr>
              <w:t xml:space="preserve">t de </w:t>
            </w:r>
          </w:p>
        </w:tc>
        <w:tc>
          <w:tcPr>
            <w:tcW w:w="1442" w:type="dxa"/>
            <w:shd w:val="clear" w:color="auto" w:fill="B8CCE4" w:themeFill="accent1" w:themeFillTint="66"/>
          </w:tcPr>
          <w:p w:rsidR="003F77BE" w:rsidRPr="005E528C" w:rsidRDefault="003F77BE" w:rsidP="003F77BE">
            <w:pPr>
              <w:autoSpaceDE w:val="0"/>
              <w:autoSpaceDN w:val="0"/>
              <w:spacing w:after="0" w:line="240" w:lineRule="auto"/>
              <w:jc w:val="both"/>
              <w:rPr>
                <w:rFonts w:ascii="Arial" w:hAnsi="Arial" w:cs="Arial"/>
                <w:b/>
                <w:bCs/>
                <w:sz w:val="20"/>
                <w:szCs w:val="24"/>
                <w:lang w:eastAsia="fr-FR"/>
              </w:rPr>
            </w:pPr>
            <w:r w:rsidRPr="005E528C">
              <w:rPr>
                <w:rFonts w:ascii="Arial" w:hAnsi="Arial" w:cs="Arial"/>
                <w:b/>
                <w:bCs/>
                <w:sz w:val="20"/>
                <w:szCs w:val="24"/>
                <w:lang w:eastAsia="fr-FR"/>
              </w:rPr>
              <w:t xml:space="preserve">à </w:t>
            </w:r>
          </w:p>
        </w:tc>
      </w:tr>
    </w:tbl>
    <w:p w:rsidR="00D2726B" w:rsidRPr="009F3FC8" w:rsidRDefault="00D2726B" w:rsidP="00D2726B">
      <w:pPr>
        <w:autoSpaceDE w:val="0"/>
        <w:autoSpaceDN w:val="0"/>
        <w:spacing w:after="0" w:line="240" w:lineRule="auto"/>
        <w:jc w:val="both"/>
        <w:rPr>
          <w:rFonts w:ascii="Arial" w:hAnsi="Arial" w:cs="Arial"/>
          <w:sz w:val="20"/>
          <w:szCs w:val="12"/>
          <w:lang w:eastAsia="fr-FR"/>
        </w:rPr>
      </w:pPr>
    </w:p>
    <w:p w:rsidR="00D2726B" w:rsidRPr="009F3FC8" w:rsidRDefault="00D2726B" w:rsidP="00D2726B">
      <w:pPr>
        <w:autoSpaceDE w:val="0"/>
        <w:autoSpaceDN w:val="0"/>
        <w:spacing w:after="0" w:line="240" w:lineRule="auto"/>
        <w:jc w:val="both"/>
        <w:rPr>
          <w:rFonts w:ascii="Arial" w:hAnsi="Arial" w:cs="Arial"/>
          <w:sz w:val="20"/>
          <w:szCs w:val="12"/>
          <w:lang w:eastAsia="fr-FR"/>
        </w:rPr>
      </w:pPr>
    </w:p>
    <w:p w:rsidR="00D2726B" w:rsidRPr="009F3FC8" w:rsidRDefault="00D2726B" w:rsidP="00D2726B">
      <w:pPr>
        <w:autoSpaceDE w:val="0"/>
        <w:autoSpaceDN w:val="0"/>
        <w:spacing w:after="0" w:line="240" w:lineRule="auto"/>
        <w:jc w:val="both"/>
        <w:rPr>
          <w:rFonts w:ascii="Arial" w:hAnsi="Arial" w:cs="Arial"/>
          <w:sz w:val="20"/>
          <w:szCs w:val="12"/>
          <w:lang w:eastAsia="fr-FR"/>
        </w:rPr>
      </w:pPr>
    </w:p>
    <w:p w:rsidR="00D2726B" w:rsidRPr="009F3FC8" w:rsidRDefault="00D2726B" w:rsidP="00D2726B">
      <w:pPr>
        <w:autoSpaceDE w:val="0"/>
        <w:autoSpaceDN w:val="0"/>
        <w:spacing w:after="0" w:line="240" w:lineRule="auto"/>
        <w:jc w:val="both"/>
        <w:rPr>
          <w:rFonts w:ascii="Arial" w:hAnsi="Arial" w:cs="Arial"/>
          <w:sz w:val="20"/>
          <w:szCs w:val="12"/>
          <w:lang w:eastAsia="fr-FR"/>
        </w:rPr>
      </w:pPr>
    </w:p>
    <w:p w:rsidR="00D2726B" w:rsidRPr="009F3FC8" w:rsidRDefault="00D2726B" w:rsidP="00D2726B">
      <w:pPr>
        <w:autoSpaceDE w:val="0"/>
        <w:autoSpaceDN w:val="0"/>
        <w:spacing w:after="0" w:line="240" w:lineRule="auto"/>
        <w:jc w:val="both"/>
        <w:rPr>
          <w:rFonts w:ascii="Arial" w:hAnsi="Arial" w:cs="Arial"/>
          <w:sz w:val="20"/>
          <w:szCs w:val="12"/>
          <w:lang w:eastAsia="fr-FR"/>
        </w:rPr>
      </w:pPr>
    </w:p>
    <w:p w:rsidR="00D2726B" w:rsidRPr="009F3FC8" w:rsidRDefault="00D2726B" w:rsidP="00D2726B">
      <w:pPr>
        <w:autoSpaceDE w:val="0"/>
        <w:autoSpaceDN w:val="0"/>
        <w:spacing w:after="0" w:line="240" w:lineRule="auto"/>
        <w:jc w:val="both"/>
        <w:rPr>
          <w:rFonts w:ascii="Arial" w:hAnsi="Arial" w:cs="Arial"/>
          <w:sz w:val="20"/>
          <w:szCs w:val="12"/>
          <w:lang w:eastAsia="fr-FR"/>
        </w:rPr>
      </w:pPr>
    </w:p>
    <w:p w:rsidR="00D2726B" w:rsidRPr="009F3FC8" w:rsidRDefault="00D2726B" w:rsidP="00D2726B">
      <w:pPr>
        <w:autoSpaceDE w:val="0"/>
        <w:autoSpaceDN w:val="0"/>
        <w:spacing w:after="0" w:line="240" w:lineRule="auto"/>
        <w:jc w:val="both"/>
        <w:rPr>
          <w:rFonts w:ascii="Arial" w:hAnsi="Arial" w:cs="Arial"/>
          <w:sz w:val="20"/>
          <w:szCs w:val="12"/>
          <w:lang w:eastAsia="fr-FR"/>
        </w:rPr>
      </w:pPr>
    </w:p>
    <w:p w:rsidR="00D2726B" w:rsidRPr="009F3FC8" w:rsidRDefault="00D2726B" w:rsidP="00D2726B">
      <w:pPr>
        <w:autoSpaceDE w:val="0"/>
        <w:autoSpaceDN w:val="0"/>
        <w:spacing w:after="0" w:line="240" w:lineRule="auto"/>
        <w:jc w:val="both"/>
        <w:rPr>
          <w:rFonts w:ascii="Arial" w:hAnsi="Arial" w:cs="Arial"/>
          <w:sz w:val="20"/>
          <w:szCs w:val="12"/>
          <w:lang w:eastAsia="fr-FR"/>
        </w:rPr>
      </w:pPr>
    </w:p>
    <w:p w:rsidR="00D2726B" w:rsidRPr="009F3FC8" w:rsidRDefault="00D2726B" w:rsidP="00D2726B">
      <w:pPr>
        <w:autoSpaceDE w:val="0"/>
        <w:autoSpaceDN w:val="0"/>
        <w:spacing w:after="0" w:line="240" w:lineRule="auto"/>
        <w:jc w:val="both"/>
        <w:rPr>
          <w:rFonts w:ascii="Arial" w:hAnsi="Arial" w:cs="Arial"/>
          <w:sz w:val="20"/>
          <w:szCs w:val="12"/>
          <w:lang w:eastAsia="fr-FR"/>
        </w:rPr>
      </w:pPr>
    </w:p>
    <w:p w:rsidR="00D2726B" w:rsidRPr="00CB0236" w:rsidRDefault="00D2726B" w:rsidP="007937EB">
      <w:pPr>
        <w:pStyle w:val="Style6"/>
      </w:pPr>
      <w:r w:rsidRPr="00CB0236">
        <w:t xml:space="preserve">Temps de travail du personnel </w:t>
      </w:r>
    </w:p>
    <w:p w:rsidR="00D2726B" w:rsidRPr="00CB0236" w:rsidRDefault="00D2726B" w:rsidP="00CA744F">
      <w:pPr>
        <w:pStyle w:val="Paragraphedeliste"/>
        <w:numPr>
          <w:ilvl w:val="0"/>
          <w:numId w:val="16"/>
        </w:numPr>
        <w:rPr>
          <w:rFonts w:ascii="Arial" w:hAnsi="Arial" w:cs="Arial"/>
          <w:b/>
          <w:color w:val="B1C903"/>
          <w:sz w:val="20"/>
        </w:rPr>
      </w:pPr>
      <w:r w:rsidRPr="00CB0236">
        <w:rPr>
          <w:rFonts w:ascii="Arial" w:hAnsi="Arial" w:cs="Arial"/>
          <w:bCs/>
          <w:sz w:val="20"/>
          <w:szCs w:val="20"/>
        </w:rPr>
        <w:t>Salariés à temps plein</w:t>
      </w:r>
      <w:r>
        <w:rPr>
          <w:rFonts w:ascii="Arial" w:hAnsi="Arial" w:cs="Arial"/>
          <w:bCs/>
          <w:sz w:val="20"/>
          <w:szCs w:val="20"/>
        </w:rPr>
        <w:t> (       h / semaine) :</w:t>
      </w:r>
    </w:p>
    <w:p w:rsidR="00D2726B" w:rsidRDefault="00D2726B" w:rsidP="00CA744F">
      <w:pPr>
        <w:pStyle w:val="Paragraphedeliste"/>
        <w:numPr>
          <w:ilvl w:val="0"/>
          <w:numId w:val="16"/>
        </w:numPr>
        <w:rPr>
          <w:rFonts w:ascii="Arial" w:hAnsi="Arial" w:cs="Arial"/>
          <w:bCs/>
          <w:sz w:val="20"/>
          <w:szCs w:val="20"/>
        </w:rPr>
      </w:pPr>
      <w:r w:rsidRPr="00CB0236">
        <w:rPr>
          <w:rFonts w:ascii="Arial" w:hAnsi="Arial" w:cs="Arial"/>
          <w:bCs/>
          <w:sz w:val="20"/>
          <w:szCs w:val="20"/>
        </w:rPr>
        <w:t>Salariés à temps partie</w:t>
      </w:r>
      <w:r>
        <w:rPr>
          <w:rFonts w:ascii="Arial" w:hAnsi="Arial" w:cs="Arial"/>
          <w:bCs/>
          <w:sz w:val="20"/>
          <w:szCs w:val="20"/>
        </w:rPr>
        <w:t>l :</w:t>
      </w:r>
    </w:p>
    <w:p w:rsidR="00D2726B" w:rsidRPr="00CB0236" w:rsidRDefault="00D2726B" w:rsidP="007937EB">
      <w:pPr>
        <w:pStyle w:val="Style6"/>
      </w:pPr>
      <w:r w:rsidRPr="00CB0236">
        <w:t>Horaires des salariés</w:t>
      </w:r>
    </w:p>
    <w:p w:rsidR="00D2726B" w:rsidRDefault="00D2726B" w:rsidP="00CA744F">
      <w:pPr>
        <w:pStyle w:val="Paragraphedeliste"/>
        <w:numPr>
          <w:ilvl w:val="0"/>
          <w:numId w:val="18"/>
        </w:numPr>
        <w:spacing w:after="0"/>
        <w:ind w:left="1134" w:right="-145"/>
        <w:contextualSpacing w:val="0"/>
        <w:rPr>
          <w:rFonts w:ascii="Arial" w:hAnsi="Arial" w:cs="Arial"/>
          <w:bCs/>
          <w:sz w:val="20"/>
          <w:szCs w:val="20"/>
        </w:rPr>
      </w:pPr>
      <w:r>
        <w:rPr>
          <w:rFonts w:ascii="Arial" w:hAnsi="Arial" w:cs="Arial"/>
          <w:bCs/>
          <w:sz w:val="20"/>
          <w:szCs w:val="20"/>
        </w:rPr>
        <w:t>Horaires particuliers pour les a</w:t>
      </w:r>
      <w:r w:rsidRPr="009F3FC8">
        <w:rPr>
          <w:rFonts w:ascii="Arial" w:hAnsi="Arial" w:cs="Arial"/>
          <w:bCs/>
          <w:sz w:val="20"/>
          <w:szCs w:val="20"/>
        </w:rPr>
        <w:t>pprentis :</w:t>
      </w:r>
    </w:p>
    <w:p w:rsidR="00D2726B" w:rsidRPr="00692EF0" w:rsidRDefault="00D2726B" w:rsidP="00692EF0">
      <w:pPr>
        <w:pStyle w:val="Paragraphedeliste"/>
        <w:numPr>
          <w:ilvl w:val="0"/>
          <w:numId w:val="18"/>
        </w:numPr>
        <w:autoSpaceDE w:val="0"/>
        <w:autoSpaceDN w:val="0"/>
        <w:spacing w:after="0" w:line="240" w:lineRule="auto"/>
        <w:ind w:left="1134" w:right="-145"/>
        <w:contextualSpacing w:val="0"/>
        <w:jc w:val="both"/>
        <w:rPr>
          <w:rFonts w:ascii="Arial" w:hAnsi="Arial" w:cs="Arial"/>
          <w:szCs w:val="24"/>
          <w:lang w:eastAsia="fr-FR"/>
        </w:rPr>
      </w:pPr>
      <w:r w:rsidRPr="00271BE4">
        <w:rPr>
          <w:rFonts w:ascii="Arial" w:hAnsi="Arial" w:cs="Arial"/>
          <w:bCs/>
          <w:sz w:val="20"/>
          <w:szCs w:val="20"/>
        </w:rPr>
        <w:t>Variations horaires été / hiver :</w:t>
      </w:r>
    </w:p>
    <w:p w:rsidR="00D2726B" w:rsidRPr="00D96C49" w:rsidRDefault="00D2726B" w:rsidP="007937EB">
      <w:pPr>
        <w:pStyle w:val="Style6"/>
      </w:pPr>
      <w:r w:rsidRPr="00D96C49">
        <w:t>Autre :</w:t>
      </w:r>
    </w:p>
    <w:p w:rsidR="00D2726B" w:rsidRDefault="00D2726B" w:rsidP="00CA744F">
      <w:pPr>
        <w:pStyle w:val="Paragraphedeliste"/>
        <w:numPr>
          <w:ilvl w:val="0"/>
          <w:numId w:val="19"/>
        </w:numPr>
        <w:spacing w:after="0"/>
        <w:ind w:left="1134" w:right="-145"/>
        <w:contextualSpacing w:val="0"/>
        <w:rPr>
          <w:rFonts w:ascii="Arial" w:hAnsi="Arial" w:cs="Arial"/>
          <w:bCs/>
          <w:sz w:val="20"/>
          <w:szCs w:val="20"/>
        </w:rPr>
      </w:pPr>
      <w:r w:rsidRPr="009F3FC8">
        <w:rPr>
          <w:rFonts w:ascii="Arial" w:hAnsi="Arial" w:cs="Arial"/>
          <w:bCs/>
          <w:sz w:val="20"/>
          <w:szCs w:val="20"/>
        </w:rPr>
        <w:t>Travail en équipe ou isolé</w:t>
      </w:r>
    </w:p>
    <w:p w:rsidR="003F77BE" w:rsidRDefault="003F77BE" w:rsidP="00CA744F">
      <w:pPr>
        <w:pStyle w:val="Paragraphedeliste"/>
        <w:numPr>
          <w:ilvl w:val="0"/>
          <w:numId w:val="19"/>
        </w:numPr>
        <w:spacing w:after="0"/>
        <w:ind w:left="1134" w:right="-145"/>
        <w:contextualSpacing w:val="0"/>
        <w:rPr>
          <w:rFonts w:ascii="Arial" w:hAnsi="Arial" w:cs="Arial"/>
          <w:bCs/>
          <w:sz w:val="20"/>
          <w:szCs w:val="20"/>
        </w:rPr>
      </w:pPr>
      <w:r>
        <w:rPr>
          <w:rFonts w:ascii="Arial" w:hAnsi="Arial" w:cs="Arial"/>
          <w:bCs/>
          <w:sz w:val="20"/>
          <w:szCs w:val="20"/>
        </w:rPr>
        <w:t>Déplacements</w:t>
      </w:r>
      <w:r w:rsidR="00393374">
        <w:rPr>
          <w:rFonts w:ascii="Arial" w:hAnsi="Arial" w:cs="Arial"/>
          <w:bCs/>
          <w:sz w:val="20"/>
          <w:szCs w:val="20"/>
        </w:rPr>
        <w:t xml:space="preserve"> (type de véhicule, secteur géographique concerné…)</w:t>
      </w:r>
    </w:p>
    <w:p w:rsidR="00692EF0" w:rsidRDefault="00692EF0" w:rsidP="00692EF0">
      <w:pPr>
        <w:pStyle w:val="Paragraphedeliste"/>
        <w:spacing w:after="0"/>
        <w:ind w:left="1134" w:right="-145"/>
        <w:contextualSpacing w:val="0"/>
        <w:rPr>
          <w:rFonts w:ascii="Arial" w:hAnsi="Arial" w:cs="Arial"/>
          <w:bCs/>
          <w:sz w:val="20"/>
          <w:szCs w:val="20"/>
        </w:rPr>
      </w:pPr>
    </w:p>
    <w:p w:rsidR="00692EF0" w:rsidRPr="009F3FC8" w:rsidRDefault="00692EF0" w:rsidP="00692EF0">
      <w:pPr>
        <w:pStyle w:val="Paragraphedeliste"/>
        <w:spacing w:after="0"/>
        <w:ind w:left="1134" w:right="-145"/>
        <w:contextualSpacing w:val="0"/>
        <w:rPr>
          <w:rFonts w:ascii="Arial" w:hAnsi="Arial" w:cs="Arial"/>
          <w:bCs/>
          <w:sz w:val="20"/>
          <w:szCs w:val="20"/>
        </w:rPr>
      </w:pPr>
    </w:p>
    <w:p w:rsidR="008E1D39" w:rsidRPr="009C584E" w:rsidRDefault="008E1D39" w:rsidP="003461AF">
      <w:pPr>
        <w:pStyle w:val="1"/>
        <w:spacing w:after="360"/>
      </w:pPr>
      <w:r w:rsidRPr="009C584E">
        <w:lastRenderedPageBreak/>
        <w:t>Caractéristiques générales des locaux</w:t>
      </w:r>
    </w:p>
    <w:p w:rsidR="003F77BE" w:rsidRPr="00393374" w:rsidRDefault="00393374" w:rsidP="003461AF">
      <w:pPr>
        <w:pStyle w:val="2"/>
        <w:shd w:val="clear" w:color="auto" w:fill="C4BC96" w:themeFill="background2" w:themeFillShade="BF"/>
        <w:spacing w:after="360"/>
        <w:jc w:val="center"/>
        <w:rPr>
          <w:b/>
          <w:color w:val="FFFFFF" w:themeColor="background1"/>
          <w:sz w:val="26"/>
          <w:szCs w:val="26"/>
        </w:rPr>
      </w:pPr>
      <w:r w:rsidRPr="00393374">
        <w:rPr>
          <w:b/>
          <w:color w:val="FFFFFF" w:themeColor="background1"/>
          <w:sz w:val="26"/>
          <w:szCs w:val="26"/>
        </w:rPr>
        <w:t>3.1</w:t>
      </w:r>
      <w:r w:rsidR="00EC331E">
        <w:rPr>
          <w:b/>
          <w:color w:val="FFFFFF" w:themeColor="background1"/>
          <w:sz w:val="26"/>
          <w:szCs w:val="26"/>
        </w:rPr>
        <w:t>.</w:t>
      </w:r>
      <w:r w:rsidRPr="00393374">
        <w:rPr>
          <w:b/>
          <w:color w:val="FFFFFF" w:themeColor="background1"/>
          <w:sz w:val="26"/>
          <w:szCs w:val="26"/>
        </w:rPr>
        <w:t xml:space="preserve"> ENTREPOT</w:t>
      </w:r>
      <w:r w:rsidR="009D02B6">
        <w:rPr>
          <w:b/>
          <w:color w:val="FFFFFF" w:themeColor="background1"/>
          <w:sz w:val="26"/>
          <w:szCs w:val="26"/>
        </w:rPr>
        <w:t>,</w:t>
      </w:r>
      <w:r w:rsidRPr="00393374">
        <w:rPr>
          <w:b/>
          <w:color w:val="FFFFFF" w:themeColor="background1"/>
          <w:sz w:val="26"/>
          <w:szCs w:val="26"/>
        </w:rPr>
        <w:t xml:space="preserve"> LIEUX DE STOCKAGE ET BUREAUX</w:t>
      </w:r>
      <w:r w:rsidR="009D02B6">
        <w:rPr>
          <w:b/>
          <w:color w:val="FFFFFF" w:themeColor="background1"/>
          <w:sz w:val="26"/>
          <w:szCs w:val="26"/>
        </w:rPr>
        <w:t xml:space="preserve"> EN PARTICULIER</w:t>
      </w:r>
    </w:p>
    <w:p w:rsidR="003F77BE" w:rsidRPr="00EC331E" w:rsidRDefault="003F77BE" w:rsidP="003F77BE">
      <w:pPr>
        <w:pStyle w:val="FE-Titre3"/>
        <w:ind w:left="720" w:firstLine="0"/>
        <w:jc w:val="center"/>
        <w:rPr>
          <w:i/>
          <w:noProof/>
          <w:sz w:val="20"/>
          <w:szCs w:val="20"/>
          <w:lang w:eastAsia="fr-FR"/>
        </w:rPr>
      </w:pPr>
      <w:r w:rsidRPr="00EC331E">
        <w:rPr>
          <w:i/>
          <w:noProof/>
          <w:color w:val="FF0000"/>
          <w:sz w:val="20"/>
          <w:szCs w:val="20"/>
          <w:lang w:eastAsia="fr-FR"/>
        </w:rPr>
        <w:t>JOINDRE LE PLAN DES LOCAUX OU PHOTO DU PLAN D’EVACUATION</w:t>
      </w:r>
    </w:p>
    <w:p w:rsidR="003461AF" w:rsidRDefault="003461AF" w:rsidP="007937EB">
      <w:pPr>
        <w:pStyle w:val="2"/>
      </w:pPr>
    </w:p>
    <w:p w:rsidR="008E1D39" w:rsidRPr="00C1703D" w:rsidRDefault="003F77BE" w:rsidP="007937EB">
      <w:pPr>
        <w:pStyle w:val="2"/>
      </w:pPr>
      <w:r>
        <w:t>Descriptif des locaux</w:t>
      </w:r>
    </w:p>
    <w:p w:rsidR="008E1D39" w:rsidRPr="00C1703D" w:rsidRDefault="008E1D39" w:rsidP="00127CB9">
      <w:pPr>
        <w:pStyle w:val="13"/>
      </w:pPr>
      <w:r w:rsidRPr="00C1703D">
        <w:t>Les différents locaux</w:t>
      </w:r>
      <w:r w:rsidR="003F77BE">
        <w:t xml:space="preserve"> </w:t>
      </w:r>
      <w:r w:rsidR="003F77BE" w:rsidRPr="003F77BE">
        <w:rPr>
          <w:b w:val="0"/>
          <w:color w:val="auto"/>
        </w:rPr>
        <w:t>(situation générale, type de bâtiment …)</w:t>
      </w:r>
    </w:p>
    <w:p w:rsidR="008E1D39" w:rsidRPr="00C1703D" w:rsidRDefault="008E1D39" w:rsidP="00CA744F">
      <w:pPr>
        <w:pStyle w:val="FE-Titre3"/>
        <w:numPr>
          <w:ilvl w:val="0"/>
          <w:numId w:val="10"/>
        </w:numPr>
        <w:rPr>
          <w:b w:val="0"/>
          <w:color w:val="auto"/>
        </w:rPr>
      </w:pPr>
      <w:r w:rsidRPr="00C1703D">
        <w:rPr>
          <w:b w:val="0"/>
          <w:color w:val="auto"/>
        </w:rPr>
        <w:t>Superficie</w:t>
      </w:r>
    </w:p>
    <w:p w:rsidR="008E1D39" w:rsidRPr="00C1703D" w:rsidRDefault="008E1D39" w:rsidP="00CA744F">
      <w:pPr>
        <w:pStyle w:val="FE-Titre3"/>
        <w:numPr>
          <w:ilvl w:val="0"/>
          <w:numId w:val="10"/>
        </w:numPr>
        <w:rPr>
          <w:b w:val="0"/>
          <w:color w:val="auto"/>
        </w:rPr>
      </w:pPr>
      <w:r w:rsidRPr="00C1703D">
        <w:rPr>
          <w:b w:val="0"/>
          <w:color w:val="auto"/>
        </w:rPr>
        <w:t>Etages</w:t>
      </w:r>
    </w:p>
    <w:p w:rsidR="003F77BE" w:rsidRDefault="008E1D39" w:rsidP="00CA744F">
      <w:pPr>
        <w:pStyle w:val="FE-Titre3"/>
        <w:numPr>
          <w:ilvl w:val="0"/>
          <w:numId w:val="10"/>
        </w:numPr>
        <w:rPr>
          <w:b w:val="0"/>
          <w:color w:val="auto"/>
        </w:rPr>
      </w:pPr>
      <w:r>
        <w:rPr>
          <w:b w:val="0"/>
          <w:color w:val="auto"/>
        </w:rPr>
        <w:t>Ancienneté des locaux </w:t>
      </w:r>
    </w:p>
    <w:p w:rsidR="003F77BE" w:rsidRPr="003F77BE" w:rsidRDefault="003F77BE" w:rsidP="00CA744F">
      <w:pPr>
        <w:pStyle w:val="FE-Titre3"/>
        <w:numPr>
          <w:ilvl w:val="0"/>
          <w:numId w:val="10"/>
        </w:numPr>
        <w:rPr>
          <w:b w:val="0"/>
          <w:color w:val="auto"/>
        </w:rPr>
      </w:pPr>
      <w:r w:rsidRPr="003F77BE">
        <w:rPr>
          <w:b w:val="0"/>
          <w:color w:val="auto"/>
        </w:rPr>
        <w:t>Liste des différents locaux</w:t>
      </w:r>
      <w:r w:rsidRPr="003F77BE">
        <w:t xml:space="preserve"> </w:t>
      </w:r>
      <w:r w:rsidRPr="003F77BE">
        <w:rPr>
          <w:color w:val="auto"/>
        </w:rPr>
        <w:t xml:space="preserve"> </w:t>
      </w:r>
      <w:r w:rsidRPr="003F77BE">
        <w:rPr>
          <w:b w:val="0"/>
          <w:bCs/>
          <w:iCs/>
          <w:color w:val="auto"/>
          <w:sz w:val="20"/>
          <w:szCs w:val="20"/>
        </w:rPr>
        <w:t>(Ateliers</w:t>
      </w:r>
      <w:r w:rsidR="00F755FE">
        <w:rPr>
          <w:b w:val="0"/>
          <w:bCs/>
          <w:iCs/>
          <w:color w:val="auto"/>
          <w:sz w:val="20"/>
          <w:szCs w:val="20"/>
        </w:rPr>
        <w:t>, bureaux, entrepôt de stockage</w:t>
      </w:r>
      <w:r>
        <w:rPr>
          <w:b w:val="0"/>
          <w:bCs/>
          <w:iCs/>
          <w:color w:val="auto"/>
          <w:sz w:val="20"/>
          <w:szCs w:val="20"/>
        </w:rPr>
        <w:t>,</w:t>
      </w:r>
      <w:r w:rsidR="00F755FE">
        <w:rPr>
          <w:b w:val="0"/>
          <w:bCs/>
          <w:iCs/>
          <w:color w:val="auto"/>
          <w:sz w:val="20"/>
          <w:szCs w:val="20"/>
        </w:rPr>
        <w:t xml:space="preserve"> </w:t>
      </w:r>
      <w:r>
        <w:rPr>
          <w:b w:val="0"/>
          <w:bCs/>
          <w:iCs/>
          <w:color w:val="auto"/>
          <w:sz w:val="20"/>
          <w:szCs w:val="20"/>
        </w:rPr>
        <w:t xml:space="preserve"> parking </w:t>
      </w:r>
      <w:r w:rsidRPr="003F77BE">
        <w:rPr>
          <w:b w:val="0"/>
          <w:bCs/>
          <w:iCs/>
          <w:color w:val="auto"/>
          <w:sz w:val="20"/>
          <w:szCs w:val="20"/>
        </w:rPr>
        <w:t>…</w:t>
      </w:r>
      <w:r>
        <w:rPr>
          <w:b w:val="0"/>
          <w:bCs/>
          <w:iCs/>
          <w:color w:val="auto"/>
          <w:sz w:val="20"/>
          <w:szCs w:val="20"/>
        </w:rPr>
        <w:t>)</w:t>
      </w:r>
    </w:p>
    <w:p w:rsidR="006759DD" w:rsidRPr="006759DD" w:rsidRDefault="006759DD" w:rsidP="00127CB9">
      <w:pPr>
        <w:pStyle w:val="13"/>
        <w:rPr>
          <w:color w:val="auto"/>
        </w:rPr>
      </w:pPr>
      <w:r>
        <w:t>Diagnostic amiante</w:t>
      </w:r>
      <w:r w:rsidRPr="006759DD">
        <w:rPr>
          <w:b w:val="0"/>
          <w:i/>
          <w:color w:val="auto"/>
        </w:rPr>
        <w:t xml:space="preserve"> </w:t>
      </w:r>
      <w:r w:rsidRPr="00127CB9">
        <w:rPr>
          <w:b w:val="0"/>
          <w:i/>
          <w:color w:val="auto"/>
        </w:rPr>
        <w:t>et résultats :</w:t>
      </w:r>
      <w:r w:rsidR="004F2A17">
        <w:rPr>
          <w:b w:val="0"/>
          <w:i/>
          <w:color w:val="auto"/>
        </w:rPr>
        <w:t xml:space="preserve"> </w:t>
      </w:r>
      <w:r w:rsidRPr="006759DD">
        <w:rPr>
          <w:b w:val="0"/>
          <w:color w:val="auto"/>
        </w:rPr>
        <w:t xml:space="preserve">oui </w:t>
      </w:r>
      <w:r w:rsidRPr="006759DD">
        <w:rPr>
          <w:b w:val="0"/>
          <w:color w:val="auto"/>
          <w:sz w:val="30"/>
          <w:szCs w:val="30"/>
        </w:rPr>
        <w:t>□</w:t>
      </w:r>
      <w:r>
        <w:rPr>
          <w:b w:val="0"/>
          <w:color w:val="auto"/>
          <w:sz w:val="30"/>
          <w:szCs w:val="30"/>
        </w:rPr>
        <w:tab/>
      </w:r>
      <w:r w:rsidRPr="006759DD">
        <w:rPr>
          <w:b w:val="0"/>
          <w:color w:val="auto"/>
        </w:rPr>
        <w:t xml:space="preserve">non </w:t>
      </w:r>
      <w:r w:rsidRPr="006759DD">
        <w:rPr>
          <w:b w:val="0"/>
          <w:color w:val="auto"/>
          <w:sz w:val="30"/>
          <w:szCs w:val="30"/>
        </w:rPr>
        <w:t>□</w:t>
      </w:r>
      <w:r>
        <w:rPr>
          <w:b w:val="0"/>
          <w:color w:val="auto"/>
          <w:sz w:val="30"/>
          <w:szCs w:val="30"/>
        </w:rPr>
        <w:tab/>
      </w:r>
      <w:r>
        <w:rPr>
          <w:b w:val="0"/>
          <w:color w:val="auto"/>
          <w:sz w:val="30"/>
          <w:szCs w:val="30"/>
        </w:rPr>
        <w:tab/>
      </w:r>
      <w:r>
        <w:rPr>
          <w:b w:val="0"/>
          <w:color w:val="auto"/>
          <w:sz w:val="30"/>
          <w:szCs w:val="30"/>
        </w:rPr>
        <w:tab/>
      </w:r>
      <w:r w:rsidRPr="006759DD">
        <w:rPr>
          <w:b w:val="0"/>
          <w:color w:val="auto"/>
        </w:rPr>
        <w:t>Résultats : ………</w:t>
      </w:r>
      <w:r>
        <w:rPr>
          <w:b w:val="0"/>
          <w:color w:val="auto"/>
        </w:rPr>
        <w:t>………..</w:t>
      </w:r>
    </w:p>
    <w:p w:rsidR="008E1D39" w:rsidRDefault="006759DD" w:rsidP="00127CB9">
      <w:pPr>
        <w:pStyle w:val="13"/>
        <w:rPr>
          <w:color w:val="auto"/>
        </w:rPr>
      </w:pPr>
      <w:r>
        <w:t>Diagnostic</w:t>
      </w:r>
      <w:r w:rsidR="008E1D39">
        <w:t xml:space="preserve"> plomb </w:t>
      </w:r>
      <w:r w:rsidR="008E1D39" w:rsidRPr="00127CB9">
        <w:rPr>
          <w:b w:val="0"/>
          <w:i/>
          <w:color w:val="auto"/>
        </w:rPr>
        <w:t>et résultats :</w:t>
      </w:r>
      <w:r w:rsidR="008E1D39" w:rsidRPr="00821576">
        <w:rPr>
          <w:color w:val="auto"/>
        </w:rPr>
        <w:t xml:space="preserve"> </w:t>
      </w:r>
      <w:r w:rsidRPr="006759DD">
        <w:rPr>
          <w:b w:val="0"/>
          <w:color w:val="auto"/>
        </w:rPr>
        <w:t xml:space="preserve">oui </w:t>
      </w:r>
      <w:r w:rsidRPr="006759DD">
        <w:rPr>
          <w:b w:val="0"/>
          <w:color w:val="auto"/>
          <w:sz w:val="30"/>
          <w:szCs w:val="30"/>
        </w:rPr>
        <w:t>□</w:t>
      </w:r>
      <w:r>
        <w:rPr>
          <w:b w:val="0"/>
          <w:color w:val="auto"/>
          <w:sz w:val="30"/>
          <w:szCs w:val="30"/>
        </w:rPr>
        <w:tab/>
      </w:r>
      <w:r w:rsidRPr="006759DD">
        <w:rPr>
          <w:b w:val="0"/>
          <w:color w:val="auto"/>
        </w:rPr>
        <w:t xml:space="preserve">non </w:t>
      </w:r>
      <w:r w:rsidRPr="006759DD">
        <w:rPr>
          <w:b w:val="0"/>
          <w:color w:val="auto"/>
          <w:sz w:val="30"/>
          <w:szCs w:val="30"/>
        </w:rPr>
        <w:t>□</w:t>
      </w:r>
      <w:r>
        <w:rPr>
          <w:b w:val="0"/>
          <w:color w:val="auto"/>
          <w:sz w:val="30"/>
          <w:szCs w:val="30"/>
        </w:rPr>
        <w:tab/>
      </w:r>
      <w:r>
        <w:rPr>
          <w:b w:val="0"/>
          <w:color w:val="auto"/>
          <w:sz w:val="30"/>
          <w:szCs w:val="30"/>
        </w:rPr>
        <w:tab/>
      </w:r>
      <w:r>
        <w:rPr>
          <w:b w:val="0"/>
          <w:color w:val="auto"/>
          <w:sz w:val="30"/>
          <w:szCs w:val="30"/>
        </w:rPr>
        <w:tab/>
      </w:r>
      <w:r w:rsidRPr="006759DD">
        <w:rPr>
          <w:b w:val="0"/>
          <w:color w:val="auto"/>
        </w:rPr>
        <w:t>Résultats : ………</w:t>
      </w:r>
      <w:r>
        <w:rPr>
          <w:b w:val="0"/>
          <w:color w:val="auto"/>
        </w:rPr>
        <w:t>………..</w:t>
      </w:r>
    </w:p>
    <w:p w:rsidR="001D0B75" w:rsidRPr="001D0B75" w:rsidRDefault="001D0B75" w:rsidP="00F755FE">
      <w:pPr>
        <w:pStyle w:val="13"/>
        <w:numPr>
          <w:ilvl w:val="0"/>
          <w:numId w:val="0"/>
        </w:numPr>
        <w:ind w:left="910"/>
        <w:rPr>
          <w:b w:val="0"/>
          <w:color w:val="auto"/>
        </w:rPr>
      </w:pPr>
    </w:p>
    <w:p w:rsidR="00AD4D20" w:rsidRPr="001D0B75" w:rsidRDefault="00144D1B" w:rsidP="00AD4D20">
      <w:pPr>
        <w:pStyle w:val="13"/>
        <w:numPr>
          <w:ilvl w:val="0"/>
          <w:numId w:val="0"/>
        </w:numPr>
        <w:ind w:left="910"/>
        <w:rPr>
          <w:b w:val="0"/>
          <w:color w:val="auto"/>
        </w:rPr>
      </w:pPr>
      <w:r>
        <w:rPr>
          <w:b w:val="0"/>
          <w:noProof/>
          <w:color w:val="auto"/>
          <w:lang w:eastAsia="fr-FR"/>
        </w:rPr>
        <w:pict>
          <v:shape id="_x0000_s1083" type="#_x0000_t202" style="position:absolute;left:0;text-align:left;margin-left:16.3pt;margin-top:4.7pt;width:470.2pt;height:168pt;z-index:251671552" fillcolor="white [3201]" strokecolor="#95b3d7 [1940]" strokeweight="1pt">
            <v:fill color2="#b8cce4 [1300]" focusposition="1" focussize="" focus="100%" type="gradient"/>
            <v:shadow on="t" type="perspective" color="#243f60 [1604]" opacity=".5" offset="1pt" offset2="-3pt"/>
            <v:textbox style="mso-next-textbox:#_x0000_s1083">
              <w:txbxContent>
                <w:p w:rsidR="009F05B3" w:rsidRPr="00D13D26" w:rsidRDefault="009F05B3" w:rsidP="00733209">
                  <w:pPr>
                    <w:spacing w:after="240" w:line="240" w:lineRule="auto"/>
                    <w:rPr>
                      <w:rFonts w:ascii="Arial" w:hAnsi="Arial" w:cs="Arial"/>
                      <w:bCs/>
                      <w:color w:val="4F81BD"/>
                      <w:sz w:val="20"/>
                      <w:szCs w:val="20"/>
                    </w:rPr>
                  </w:pPr>
                  <w:r w:rsidRPr="00D13D26">
                    <w:rPr>
                      <w:rFonts w:ascii="Arial" w:hAnsi="Arial" w:cs="Arial"/>
                      <w:bCs/>
                      <w:color w:val="4F81BD"/>
                      <w:sz w:val="20"/>
                      <w:szCs w:val="20"/>
                    </w:rPr>
                    <w:t>L’obligation de réaliser le repérage étendu et de constituer le dossier technique amiante (DTA) s’impose à tous les immeubles bâtis dont le permis de construire a été délivré avant le 1er juillet 1997 qu’ils appartiennent à des personnes privées ou publiques, à l’exception des maisons individuelles et des parties privatives d’immeubles collectifs (article R 1334-23 du code de la santé publique). Etabli en complément du diagnostic amiante, le DTA a pour finalité de rassembler l’ensemble des informations et documents techniques sur la présence d’amiante afin d’assurer l’information des personnes amenées à travailler dans le bâtiment, des acheteurs et des locataires.</w:t>
                  </w:r>
                </w:p>
                <w:p w:rsidR="009F05B3" w:rsidRPr="00D13D26" w:rsidRDefault="009F05B3" w:rsidP="00733209">
                  <w:pPr>
                    <w:spacing w:after="240" w:line="240" w:lineRule="auto"/>
                    <w:rPr>
                      <w:rFonts w:ascii="Arial" w:hAnsi="Arial" w:cs="Arial"/>
                      <w:bCs/>
                      <w:color w:val="4F81BD"/>
                      <w:sz w:val="20"/>
                      <w:szCs w:val="20"/>
                    </w:rPr>
                  </w:pPr>
                  <w:r w:rsidRPr="00D13D26">
                    <w:rPr>
                      <w:rFonts w:ascii="Arial" w:hAnsi="Arial" w:cs="Arial"/>
                      <w:bCs/>
                      <w:color w:val="4F81BD"/>
                      <w:sz w:val="20"/>
                      <w:szCs w:val="20"/>
                    </w:rPr>
                    <w:t>Attention : le fait d’être locataire d’un local professionnel ne dégage pas de toute responsabilité lorsqu’on emploie des salariés.</w:t>
                  </w:r>
                  <w:r w:rsidRPr="00D13D26">
                    <w:rPr>
                      <w:rFonts w:ascii="Arial" w:hAnsi="Arial" w:cs="Arial"/>
                      <w:bCs/>
                      <w:color w:val="4F81BD"/>
                      <w:sz w:val="20"/>
                      <w:szCs w:val="20"/>
                    </w:rPr>
                    <w:br/>
                    <w:t>De plus, il est nécessaire de vérifier dans le bail professionnel, que le propriétaire n’a pas mis à la charge du locataire toutes les charges qu’il devrait en principe supporter. Dans ce cas, les obligations légales mentionnées ci-dessus incombent alors au locataire.</w:t>
                  </w:r>
                </w:p>
                <w:p w:rsidR="009F05B3" w:rsidRPr="00DF0141" w:rsidRDefault="009F05B3" w:rsidP="00733209"/>
              </w:txbxContent>
            </v:textbox>
          </v:shape>
        </w:pict>
      </w:r>
    </w:p>
    <w:p w:rsidR="00D2726B" w:rsidRDefault="00D2726B" w:rsidP="00D2726B">
      <w:pPr>
        <w:pStyle w:val="13"/>
        <w:numPr>
          <w:ilvl w:val="0"/>
          <w:numId w:val="0"/>
        </w:numPr>
        <w:ind w:left="910" w:hanging="360"/>
        <w:rPr>
          <w:color w:val="auto"/>
        </w:rPr>
      </w:pPr>
    </w:p>
    <w:p w:rsidR="00D2726B" w:rsidRDefault="00D2726B" w:rsidP="00D2726B">
      <w:pPr>
        <w:pStyle w:val="13"/>
        <w:numPr>
          <w:ilvl w:val="0"/>
          <w:numId w:val="0"/>
        </w:numPr>
        <w:ind w:left="910" w:hanging="360"/>
        <w:rPr>
          <w:color w:val="auto"/>
        </w:rPr>
      </w:pPr>
    </w:p>
    <w:p w:rsidR="00D2726B" w:rsidRDefault="00D2726B" w:rsidP="00D2726B">
      <w:pPr>
        <w:pStyle w:val="13"/>
        <w:numPr>
          <w:ilvl w:val="0"/>
          <w:numId w:val="0"/>
        </w:numPr>
        <w:ind w:left="910" w:hanging="360"/>
        <w:rPr>
          <w:color w:val="auto"/>
        </w:rPr>
      </w:pPr>
    </w:p>
    <w:p w:rsidR="00D2726B" w:rsidRDefault="00D2726B" w:rsidP="00D2726B">
      <w:pPr>
        <w:pStyle w:val="13"/>
        <w:numPr>
          <w:ilvl w:val="0"/>
          <w:numId w:val="0"/>
        </w:numPr>
        <w:ind w:left="910" w:hanging="360"/>
        <w:rPr>
          <w:color w:val="auto"/>
        </w:rPr>
      </w:pPr>
    </w:p>
    <w:p w:rsidR="008E1D39" w:rsidRDefault="008E1D39" w:rsidP="000006CE">
      <w:pPr>
        <w:pStyle w:val="FE-Titre3"/>
        <w:autoSpaceDE w:val="0"/>
        <w:autoSpaceDN w:val="0"/>
        <w:adjustRightInd w:val="0"/>
        <w:spacing w:after="0" w:line="240" w:lineRule="auto"/>
        <w:rPr>
          <w:b w:val="0"/>
          <w:color w:val="auto"/>
        </w:rPr>
      </w:pPr>
    </w:p>
    <w:p w:rsidR="008E1D39" w:rsidRDefault="008E1D39" w:rsidP="000006CE">
      <w:pPr>
        <w:pStyle w:val="FE-Titre3"/>
        <w:autoSpaceDE w:val="0"/>
        <w:autoSpaceDN w:val="0"/>
        <w:adjustRightInd w:val="0"/>
        <w:spacing w:after="0" w:line="240" w:lineRule="auto"/>
        <w:rPr>
          <w:b w:val="0"/>
          <w:color w:val="auto"/>
        </w:rPr>
      </w:pPr>
    </w:p>
    <w:p w:rsidR="008E1D39" w:rsidRDefault="008E1D39" w:rsidP="000006CE">
      <w:pPr>
        <w:pStyle w:val="FE-Titre3"/>
        <w:autoSpaceDE w:val="0"/>
        <w:autoSpaceDN w:val="0"/>
        <w:adjustRightInd w:val="0"/>
        <w:spacing w:after="0" w:line="240" w:lineRule="auto"/>
        <w:rPr>
          <w:szCs w:val="20"/>
        </w:rPr>
      </w:pPr>
    </w:p>
    <w:p w:rsidR="00D2726B" w:rsidRDefault="00D2726B" w:rsidP="000006CE">
      <w:pPr>
        <w:pStyle w:val="FE-Titre3"/>
        <w:autoSpaceDE w:val="0"/>
        <w:autoSpaceDN w:val="0"/>
        <w:adjustRightInd w:val="0"/>
        <w:spacing w:after="0" w:line="240" w:lineRule="auto"/>
        <w:rPr>
          <w:szCs w:val="20"/>
        </w:rPr>
      </w:pPr>
    </w:p>
    <w:p w:rsidR="00D2726B" w:rsidRDefault="00D2726B" w:rsidP="000006CE">
      <w:pPr>
        <w:pStyle w:val="FE-Titre3"/>
        <w:autoSpaceDE w:val="0"/>
        <w:autoSpaceDN w:val="0"/>
        <w:adjustRightInd w:val="0"/>
        <w:spacing w:after="0" w:line="240" w:lineRule="auto"/>
        <w:rPr>
          <w:szCs w:val="20"/>
        </w:rPr>
      </w:pPr>
    </w:p>
    <w:p w:rsidR="00D2726B" w:rsidRDefault="00D2726B" w:rsidP="000006CE">
      <w:pPr>
        <w:pStyle w:val="FE-Titre3"/>
        <w:autoSpaceDE w:val="0"/>
        <w:autoSpaceDN w:val="0"/>
        <w:adjustRightInd w:val="0"/>
        <w:spacing w:after="0" w:line="240" w:lineRule="auto"/>
        <w:rPr>
          <w:szCs w:val="20"/>
        </w:rPr>
      </w:pPr>
    </w:p>
    <w:p w:rsidR="00D2726B" w:rsidRDefault="00D2726B" w:rsidP="000006CE">
      <w:pPr>
        <w:pStyle w:val="FE-Titre3"/>
        <w:autoSpaceDE w:val="0"/>
        <w:autoSpaceDN w:val="0"/>
        <w:adjustRightInd w:val="0"/>
        <w:spacing w:after="0" w:line="240" w:lineRule="auto"/>
        <w:rPr>
          <w:szCs w:val="20"/>
        </w:rPr>
      </w:pPr>
    </w:p>
    <w:p w:rsidR="003461AF" w:rsidRDefault="003461AF" w:rsidP="000006CE">
      <w:pPr>
        <w:pStyle w:val="FE-Titre3"/>
        <w:autoSpaceDE w:val="0"/>
        <w:autoSpaceDN w:val="0"/>
        <w:adjustRightInd w:val="0"/>
        <w:spacing w:after="0" w:line="240" w:lineRule="auto"/>
        <w:rPr>
          <w:szCs w:val="20"/>
        </w:rPr>
      </w:pPr>
    </w:p>
    <w:p w:rsidR="00DE3940" w:rsidRDefault="00DE3940" w:rsidP="00DE3940">
      <w:pPr>
        <w:pStyle w:val="13"/>
      </w:pPr>
      <w:r>
        <w:t>Aménagements pour les salariés à mobilité réduite :</w:t>
      </w:r>
    </w:p>
    <w:p w:rsidR="00DE3940" w:rsidRDefault="00DE3940" w:rsidP="00DE3940">
      <w:pPr>
        <w:pStyle w:val="13"/>
        <w:numPr>
          <w:ilvl w:val="0"/>
          <w:numId w:val="0"/>
        </w:numPr>
        <w:ind w:left="910"/>
        <w:rPr>
          <w:b w:val="0"/>
          <w:color w:val="auto"/>
          <w:sz w:val="30"/>
          <w:szCs w:val="30"/>
        </w:rPr>
      </w:pPr>
      <w:r w:rsidRPr="006759DD">
        <w:rPr>
          <w:b w:val="0"/>
          <w:color w:val="auto"/>
        </w:rPr>
        <w:t xml:space="preserve">oui </w:t>
      </w:r>
      <w:r w:rsidRPr="006759DD">
        <w:rPr>
          <w:b w:val="0"/>
          <w:color w:val="auto"/>
          <w:sz w:val="30"/>
          <w:szCs w:val="30"/>
        </w:rPr>
        <w:t>□</w:t>
      </w:r>
      <w:r>
        <w:rPr>
          <w:b w:val="0"/>
          <w:color w:val="auto"/>
          <w:sz w:val="30"/>
          <w:szCs w:val="30"/>
        </w:rPr>
        <w:tab/>
      </w:r>
      <w:r w:rsidRPr="006759DD">
        <w:rPr>
          <w:b w:val="0"/>
          <w:color w:val="auto"/>
        </w:rPr>
        <w:t xml:space="preserve">non </w:t>
      </w:r>
      <w:r w:rsidRPr="006759DD">
        <w:rPr>
          <w:b w:val="0"/>
          <w:color w:val="auto"/>
          <w:sz w:val="30"/>
          <w:szCs w:val="30"/>
        </w:rPr>
        <w:t>□</w:t>
      </w:r>
      <w:r>
        <w:rPr>
          <w:b w:val="0"/>
          <w:color w:val="auto"/>
          <w:sz w:val="30"/>
          <w:szCs w:val="30"/>
        </w:rPr>
        <w:tab/>
      </w:r>
    </w:p>
    <w:p w:rsidR="00DE3940" w:rsidRPr="00AD4D20" w:rsidRDefault="00DE3940" w:rsidP="00DE3940">
      <w:pPr>
        <w:pStyle w:val="13"/>
        <w:numPr>
          <w:ilvl w:val="0"/>
          <w:numId w:val="0"/>
        </w:numPr>
        <w:ind w:left="910"/>
      </w:pPr>
      <w:r>
        <w:rPr>
          <w:b w:val="0"/>
          <w:color w:val="auto"/>
        </w:rPr>
        <w:t>Lesquels : …………………………………………………………………………………………</w:t>
      </w:r>
    </w:p>
    <w:p w:rsidR="00D2726B" w:rsidRDefault="00D2726B" w:rsidP="003F77BE">
      <w:pPr>
        <w:pStyle w:val="FE-Titre3"/>
        <w:autoSpaceDE w:val="0"/>
        <w:autoSpaceDN w:val="0"/>
        <w:adjustRightInd w:val="0"/>
        <w:spacing w:after="0" w:line="240" w:lineRule="auto"/>
        <w:ind w:left="0" w:firstLine="0"/>
        <w:rPr>
          <w:szCs w:val="20"/>
        </w:rPr>
      </w:pPr>
    </w:p>
    <w:p w:rsidR="009D02B6" w:rsidRDefault="009D02B6" w:rsidP="003F77BE">
      <w:pPr>
        <w:pStyle w:val="FE-Titre3"/>
        <w:autoSpaceDE w:val="0"/>
        <w:autoSpaceDN w:val="0"/>
        <w:adjustRightInd w:val="0"/>
        <w:spacing w:after="0" w:line="240" w:lineRule="auto"/>
        <w:ind w:left="0" w:firstLine="0"/>
        <w:rPr>
          <w:szCs w:val="20"/>
        </w:rPr>
      </w:pPr>
    </w:p>
    <w:p w:rsidR="009D02B6" w:rsidRDefault="009D02B6" w:rsidP="003F77BE">
      <w:pPr>
        <w:pStyle w:val="FE-Titre3"/>
        <w:autoSpaceDE w:val="0"/>
        <w:autoSpaceDN w:val="0"/>
        <w:adjustRightInd w:val="0"/>
        <w:spacing w:after="0" w:line="240" w:lineRule="auto"/>
        <w:ind w:left="0" w:firstLine="0"/>
        <w:rPr>
          <w:szCs w:val="20"/>
        </w:rPr>
      </w:pPr>
    </w:p>
    <w:p w:rsidR="009D02B6" w:rsidRDefault="009D02B6" w:rsidP="003F77BE">
      <w:pPr>
        <w:pStyle w:val="FE-Titre3"/>
        <w:autoSpaceDE w:val="0"/>
        <w:autoSpaceDN w:val="0"/>
        <w:adjustRightInd w:val="0"/>
        <w:spacing w:after="0" w:line="240" w:lineRule="auto"/>
        <w:ind w:left="0" w:firstLine="0"/>
        <w:rPr>
          <w:szCs w:val="20"/>
        </w:rPr>
      </w:pPr>
    </w:p>
    <w:p w:rsidR="009D02B6" w:rsidRDefault="009D02B6" w:rsidP="003F77BE">
      <w:pPr>
        <w:pStyle w:val="FE-Titre3"/>
        <w:autoSpaceDE w:val="0"/>
        <w:autoSpaceDN w:val="0"/>
        <w:adjustRightInd w:val="0"/>
        <w:spacing w:after="0" w:line="240" w:lineRule="auto"/>
        <w:ind w:left="0" w:firstLine="0"/>
        <w:rPr>
          <w:szCs w:val="20"/>
        </w:rPr>
      </w:pPr>
    </w:p>
    <w:p w:rsidR="009D02B6" w:rsidRDefault="009D02B6" w:rsidP="003F77BE">
      <w:pPr>
        <w:pStyle w:val="FE-Titre3"/>
        <w:autoSpaceDE w:val="0"/>
        <w:autoSpaceDN w:val="0"/>
        <w:adjustRightInd w:val="0"/>
        <w:spacing w:after="0" w:line="240" w:lineRule="auto"/>
        <w:ind w:left="0" w:firstLine="0"/>
        <w:rPr>
          <w:szCs w:val="20"/>
        </w:rPr>
      </w:pPr>
    </w:p>
    <w:p w:rsidR="009D02B6" w:rsidRDefault="009D02B6" w:rsidP="003F77BE">
      <w:pPr>
        <w:pStyle w:val="FE-Titre3"/>
        <w:autoSpaceDE w:val="0"/>
        <w:autoSpaceDN w:val="0"/>
        <w:adjustRightInd w:val="0"/>
        <w:spacing w:after="0" w:line="240" w:lineRule="auto"/>
        <w:ind w:left="0" w:firstLine="0"/>
        <w:rPr>
          <w:szCs w:val="20"/>
        </w:rPr>
      </w:pPr>
    </w:p>
    <w:p w:rsidR="009D02B6" w:rsidRDefault="009D02B6" w:rsidP="009D02B6">
      <w:pPr>
        <w:pStyle w:val="13"/>
      </w:pPr>
      <w:r>
        <w:lastRenderedPageBreak/>
        <w:t>Aménagements spécifiques à l’entrepôt et aux bureaux :</w:t>
      </w:r>
    </w:p>
    <w:p w:rsidR="008E1D39" w:rsidRPr="000607F9" w:rsidRDefault="008E1D39" w:rsidP="00C1703D">
      <w:pPr>
        <w:pStyle w:val="FE-Titre3"/>
        <w:autoSpaceDE w:val="0"/>
        <w:autoSpaceDN w:val="0"/>
        <w:adjustRightInd w:val="0"/>
        <w:spacing w:after="0" w:line="240" w:lineRule="auto"/>
        <w:ind w:firstLine="0"/>
        <w:rPr>
          <w:sz w:val="16"/>
          <w:szCs w:val="16"/>
        </w:rPr>
      </w:pPr>
    </w:p>
    <w:tbl>
      <w:tblPr>
        <w:tblStyle w:val="Tramecouleur-Accent5"/>
        <w:tblW w:w="0" w:type="auto"/>
        <w:tblLook w:val="04A0"/>
      </w:tblPr>
      <w:tblGrid>
        <w:gridCol w:w="3295"/>
        <w:gridCol w:w="3295"/>
        <w:gridCol w:w="3296"/>
      </w:tblGrid>
      <w:tr w:rsidR="00D3417C" w:rsidTr="004F2A17">
        <w:trPr>
          <w:cnfStyle w:val="100000000000"/>
        </w:trPr>
        <w:tc>
          <w:tcPr>
            <w:cnfStyle w:val="001000000100"/>
            <w:tcW w:w="3295" w:type="dxa"/>
          </w:tcPr>
          <w:p w:rsidR="00D3417C" w:rsidRDefault="00D3417C" w:rsidP="004F2A17">
            <w:pPr>
              <w:spacing w:after="0" w:line="360" w:lineRule="auto"/>
              <w:jc w:val="center"/>
              <w:rPr>
                <w:rFonts w:ascii="Arial" w:hAnsi="Arial" w:cs="Arial"/>
              </w:rPr>
            </w:pPr>
          </w:p>
        </w:tc>
        <w:tc>
          <w:tcPr>
            <w:tcW w:w="3295" w:type="dxa"/>
          </w:tcPr>
          <w:p w:rsidR="00D3417C" w:rsidRDefault="00D3417C" w:rsidP="004F2A17">
            <w:pPr>
              <w:spacing w:after="0" w:line="360" w:lineRule="auto"/>
              <w:jc w:val="center"/>
              <w:cnfStyle w:val="100000000000"/>
              <w:rPr>
                <w:rFonts w:ascii="Arial" w:hAnsi="Arial" w:cs="Arial"/>
              </w:rPr>
            </w:pPr>
            <w:r>
              <w:rPr>
                <w:rFonts w:ascii="Arial" w:hAnsi="Arial" w:cs="Arial"/>
              </w:rPr>
              <w:t>Entrepôt</w:t>
            </w:r>
          </w:p>
        </w:tc>
        <w:tc>
          <w:tcPr>
            <w:tcW w:w="3296" w:type="dxa"/>
          </w:tcPr>
          <w:p w:rsidR="00D3417C" w:rsidRDefault="00D3417C" w:rsidP="004F2A17">
            <w:pPr>
              <w:spacing w:after="0" w:line="360" w:lineRule="auto"/>
              <w:jc w:val="center"/>
              <w:cnfStyle w:val="100000000000"/>
              <w:rPr>
                <w:rFonts w:ascii="Arial" w:hAnsi="Arial" w:cs="Arial"/>
              </w:rPr>
            </w:pPr>
            <w:r>
              <w:rPr>
                <w:rFonts w:ascii="Arial" w:hAnsi="Arial" w:cs="Arial"/>
              </w:rPr>
              <w:t>Bureaux</w:t>
            </w:r>
          </w:p>
        </w:tc>
      </w:tr>
      <w:tr w:rsidR="00CA3DE0" w:rsidRPr="00AA0B37" w:rsidTr="00AA0B37">
        <w:trPr>
          <w:cnfStyle w:val="000000100000"/>
        </w:trPr>
        <w:tc>
          <w:tcPr>
            <w:cnfStyle w:val="001000000000"/>
            <w:tcW w:w="9886" w:type="dxa"/>
            <w:gridSpan w:val="3"/>
            <w:shd w:val="clear" w:color="auto" w:fill="auto"/>
          </w:tcPr>
          <w:p w:rsidR="00CA3DE0" w:rsidRPr="00AA0B37" w:rsidRDefault="00AA0B37" w:rsidP="00AA0B37">
            <w:pPr>
              <w:spacing w:after="0" w:line="360" w:lineRule="auto"/>
              <w:jc w:val="center"/>
              <w:rPr>
                <w:rFonts w:ascii="Arial" w:hAnsi="Arial" w:cs="Arial"/>
                <w:b/>
                <w:color w:val="auto"/>
              </w:rPr>
            </w:pPr>
            <w:r w:rsidRPr="00AA0B37">
              <w:rPr>
                <w:rFonts w:ascii="Arial" w:hAnsi="Arial" w:cs="Arial"/>
                <w:b/>
                <w:color w:val="auto"/>
              </w:rPr>
              <w:t xml:space="preserve">                                                   </w:t>
            </w:r>
            <w:r>
              <w:rPr>
                <w:rFonts w:ascii="Arial" w:hAnsi="Arial" w:cs="Arial"/>
                <w:b/>
                <w:color w:val="auto"/>
              </w:rPr>
              <w:t>Déplacements</w:t>
            </w:r>
          </w:p>
        </w:tc>
      </w:tr>
      <w:tr w:rsidR="00D3417C" w:rsidTr="004F2A17">
        <w:tc>
          <w:tcPr>
            <w:cnfStyle w:val="001000000000"/>
            <w:tcW w:w="3295" w:type="dxa"/>
          </w:tcPr>
          <w:p w:rsidR="00D3417C" w:rsidRDefault="00D3417C" w:rsidP="00D3417C">
            <w:pPr>
              <w:spacing w:after="0" w:line="360" w:lineRule="auto"/>
              <w:rPr>
                <w:rFonts w:ascii="Arial" w:hAnsi="Arial" w:cs="Arial"/>
              </w:rPr>
            </w:pPr>
            <w:r>
              <w:rPr>
                <w:rFonts w:ascii="Arial" w:hAnsi="Arial" w:cs="Arial"/>
              </w:rPr>
              <w:t>Sur un seul ou plusieurs niveaux</w:t>
            </w:r>
          </w:p>
        </w:tc>
        <w:tc>
          <w:tcPr>
            <w:tcW w:w="3295" w:type="dxa"/>
          </w:tcPr>
          <w:p w:rsidR="00D3417C" w:rsidRDefault="00D3417C" w:rsidP="00D3417C">
            <w:pPr>
              <w:spacing w:after="0" w:line="360" w:lineRule="auto"/>
              <w:cnfStyle w:val="000000000000"/>
              <w:rPr>
                <w:rFonts w:ascii="Arial" w:hAnsi="Arial" w:cs="Arial"/>
              </w:rPr>
            </w:pPr>
          </w:p>
        </w:tc>
        <w:tc>
          <w:tcPr>
            <w:tcW w:w="3296" w:type="dxa"/>
          </w:tcPr>
          <w:p w:rsidR="00D3417C" w:rsidRDefault="00D3417C" w:rsidP="00D3417C">
            <w:pPr>
              <w:spacing w:after="0" w:line="360" w:lineRule="auto"/>
              <w:cnfStyle w:val="000000000000"/>
              <w:rPr>
                <w:rFonts w:ascii="Arial" w:hAnsi="Arial" w:cs="Arial"/>
              </w:rPr>
            </w:pPr>
          </w:p>
        </w:tc>
      </w:tr>
      <w:tr w:rsidR="00D3417C" w:rsidTr="004F2A17">
        <w:trPr>
          <w:cnfStyle w:val="000000100000"/>
        </w:trPr>
        <w:tc>
          <w:tcPr>
            <w:cnfStyle w:val="001000000000"/>
            <w:tcW w:w="3295" w:type="dxa"/>
          </w:tcPr>
          <w:p w:rsidR="00D3417C" w:rsidRDefault="00D3417C" w:rsidP="00D3417C">
            <w:pPr>
              <w:spacing w:after="0" w:line="360" w:lineRule="auto"/>
              <w:rPr>
                <w:rFonts w:ascii="Arial" w:hAnsi="Arial" w:cs="Arial"/>
              </w:rPr>
            </w:pPr>
            <w:r>
              <w:rPr>
                <w:rFonts w:ascii="Arial" w:hAnsi="Arial" w:cs="Arial"/>
              </w:rPr>
              <w:t>Présence de marches isolées, d’escaliers</w:t>
            </w:r>
          </w:p>
        </w:tc>
        <w:tc>
          <w:tcPr>
            <w:tcW w:w="3295" w:type="dxa"/>
          </w:tcPr>
          <w:p w:rsidR="00D3417C" w:rsidRDefault="00D3417C" w:rsidP="00D3417C">
            <w:pPr>
              <w:spacing w:after="0" w:line="360" w:lineRule="auto"/>
              <w:cnfStyle w:val="000000100000"/>
              <w:rPr>
                <w:rFonts w:ascii="Arial" w:hAnsi="Arial" w:cs="Arial"/>
              </w:rPr>
            </w:pPr>
          </w:p>
        </w:tc>
        <w:tc>
          <w:tcPr>
            <w:tcW w:w="3296" w:type="dxa"/>
          </w:tcPr>
          <w:p w:rsidR="00D3417C" w:rsidRDefault="00D3417C" w:rsidP="00D3417C">
            <w:pPr>
              <w:spacing w:after="0" w:line="360" w:lineRule="auto"/>
              <w:cnfStyle w:val="000000100000"/>
              <w:rPr>
                <w:rFonts w:ascii="Arial" w:hAnsi="Arial" w:cs="Arial"/>
              </w:rPr>
            </w:pPr>
          </w:p>
        </w:tc>
      </w:tr>
      <w:tr w:rsidR="00D3417C" w:rsidTr="004F2A17">
        <w:tc>
          <w:tcPr>
            <w:cnfStyle w:val="001000000000"/>
            <w:tcW w:w="3295" w:type="dxa"/>
          </w:tcPr>
          <w:p w:rsidR="00D3417C" w:rsidRDefault="00D3417C" w:rsidP="004F2A17">
            <w:pPr>
              <w:spacing w:after="0" w:line="360" w:lineRule="auto"/>
              <w:rPr>
                <w:rFonts w:ascii="Arial" w:hAnsi="Arial" w:cs="Arial"/>
              </w:rPr>
            </w:pPr>
            <w:r>
              <w:rPr>
                <w:rFonts w:ascii="Arial" w:hAnsi="Arial" w:cs="Arial"/>
              </w:rPr>
              <w:t>Largeur des passages</w:t>
            </w:r>
          </w:p>
        </w:tc>
        <w:tc>
          <w:tcPr>
            <w:tcW w:w="3295" w:type="dxa"/>
          </w:tcPr>
          <w:p w:rsidR="00D3417C" w:rsidRDefault="00D3417C" w:rsidP="004F2A17">
            <w:pPr>
              <w:spacing w:after="0" w:line="360" w:lineRule="auto"/>
              <w:cnfStyle w:val="000000000000"/>
              <w:rPr>
                <w:rFonts w:ascii="Arial" w:hAnsi="Arial" w:cs="Arial"/>
              </w:rPr>
            </w:pPr>
          </w:p>
        </w:tc>
        <w:tc>
          <w:tcPr>
            <w:tcW w:w="3296" w:type="dxa"/>
          </w:tcPr>
          <w:p w:rsidR="00D3417C" w:rsidRDefault="00D3417C" w:rsidP="004F2A17">
            <w:pPr>
              <w:spacing w:after="0" w:line="360" w:lineRule="auto"/>
              <w:cnfStyle w:val="000000000000"/>
              <w:rPr>
                <w:rFonts w:ascii="Arial" w:hAnsi="Arial" w:cs="Arial"/>
              </w:rPr>
            </w:pPr>
          </w:p>
        </w:tc>
      </w:tr>
      <w:tr w:rsidR="00D3417C" w:rsidTr="004F2A17">
        <w:trPr>
          <w:cnfStyle w:val="000000100000"/>
        </w:trPr>
        <w:tc>
          <w:tcPr>
            <w:cnfStyle w:val="001000000000"/>
            <w:tcW w:w="3295" w:type="dxa"/>
          </w:tcPr>
          <w:p w:rsidR="00D3417C" w:rsidRDefault="00D3417C" w:rsidP="004F2A17">
            <w:pPr>
              <w:spacing w:after="0" w:line="360" w:lineRule="auto"/>
              <w:rPr>
                <w:rFonts w:ascii="Arial" w:hAnsi="Arial" w:cs="Arial"/>
              </w:rPr>
            </w:pPr>
            <w:r>
              <w:rPr>
                <w:rFonts w:ascii="Arial" w:hAnsi="Arial" w:cs="Arial"/>
              </w:rPr>
              <w:t>Rangement, encombrement</w:t>
            </w:r>
          </w:p>
        </w:tc>
        <w:tc>
          <w:tcPr>
            <w:tcW w:w="3295" w:type="dxa"/>
          </w:tcPr>
          <w:p w:rsidR="00D3417C" w:rsidRDefault="00D3417C" w:rsidP="004F2A17">
            <w:pPr>
              <w:spacing w:after="0" w:line="360" w:lineRule="auto"/>
              <w:cnfStyle w:val="000000100000"/>
              <w:rPr>
                <w:rFonts w:ascii="Arial" w:hAnsi="Arial" w:cs="Arial"/>
              </w:rPr>
            </w:pPr>
          </w:p>
        </w:tc>
        <w:tc>
          <w:tcPr>
            <w:tcW w:w="3296" w:type="dxa"/>
          </w:tcPr>
          <w:p w:rsidR="00D3417C" w:rsidRDefault="00D3417C" w:rsidP="004F2A17">
            <w:pPr>
              <w:spacing w:after="0" w:line="360" w:lineRule="auto"/>
              <w:cnfStyle w:val="000000100000"/>
              <w:rPr>
                <w:rFonts w:ascii="Arial" w:hAnsi="Arial" w:cs="Arial"/>
              </w:rPr>
            </w:pPr>
          </w:p>
        </w:tc>
      </w:tr>
      <w:tr w:rsidR="00AA0B37" w:rsidTr="004F2A17">
        <w:tc>
          <w:tcPr>
            <w:cnfStyle w:val="001000000000"/>
            <w:tcW w:w="3295" w:type="dxa"/>
          </w:tcPr>
          <w:p w:rsidR="00AA0B37" w:rsidRDefault="00AA0B37" w:rsidP="004F2A17">
            <w:pPr>
              <w:spacing w:after="0" w:line="360" w:lineRule="auto"/>
              <w:rPr>
                <w:rFonts w:ascii="Arial" w:hAnsi="Arial" w:cs="Arial"/>
              </w:rPr>
            </w:pPr>
            <w:r>
              <w:rPr>
                <w:rFonts w:ascii="Arial" w:hAnsi="Arial" w:cs="Arial"/>
              </w:rPr>
              <w:t>Mesures prises en cas de neige, de verglas</w:t>
            </w:r>
          </w:p>
        </w:tc>
        <w:tc>
          <w:tcPr>
            <w:tcW w:w="3295" w:type="dxa"/>
          </w:tcPr>
          <w:p w:rsidR="00AA0B37" w:rsidRDefault="00AA0B37" w:rsidP="004F2A17">
            <w:pPr>
              <w:spacing w:after="0" w:line="360" w:lineRule="auto"/>
              <w:cnfStyle w:val="000000000000"/>
              <w:rPr>
                <w:rFonts w:ascii="Arial" w:hAnsi="Arial" w:cs="Arial"/>
              </w:rPr>
            </w:pPr>
          </w:p>
        </w:tc>
        <w:tc>
          <w:tcPr>
            <w:tcW w:w="3296" w:type="dxa"/>
          </w:tcPr>
          <w:p w:rsidR="00AA0B37" w:rsidRDefault="00AA0B37" w:rsidP="004F2A17">
            <w:pPr>
              <w:spacing w:after="0" w:line="360" w:lineRule="auto"/>
              <w:cnfStyle w:val="000000000000"/>
              <w:rPr>
                <w:rFonts w:ascii="Arial" w:hAnsi="Arial" w:cs="Arial"/>
              </w:rPr>
            </w:pPr>
          </w:p>
        </w:tc>
      </w:tr>
      <w:tr w:rsidR="00D3417C" w:rsidTr="004F2A17">
        <w:trPr>
          <w:cnfStyle w:val="000000100000"/>
        </w:trPr>
        <w:tc>
          <w:tcPr>
            <w:cnfStyle w:val="001000000000"/>
            <w:tcW w:w="3295" w:type="dxa"/>
          </w:tcPr>
          <w:p w:rsidR="00D3417C" w:rsidRDefault="00AA0B37" w:rsidP="004F2A17">
            <w:pPr>
              <w:spacing w:after="0" w:line="360" w:lineRule="auto"/>
              <w:rPr>
                <w:rFonts w:ascii="Arial" w:hAnsi="Arial" w:cs="Arial"/>
              </w:rPr>
            </w:pPr>
            <w:r>
              <w:rPr>
                <w:rFonts w:ascii="Arial" w:hAnsi="Arial" w:cs="Arial"/>
              </w:rPr>
              <w:t>Autres</w:t>
            </w:r>
          </w:p>
        </w:tc>
        <w:tc>
          <w:tcPr>
            <w:tcW w:w="3295" w:type="dxa"/>
          </w:tcPr>
          <w:p w:rsidR="00D3417C" w:rsidRDefault="00D3417C" w:rsidP="004F2A17">
            <w:pPr>
              <w:spacing w:after="0" w:line="360" w:lineRule="auto"/>
              <w:cnfStyle w:val="000000100000"/>
              <w:rPr>
                <w:rFonts w:ascii="Arial" w:hAnsi="Arial" w:cs="Arial"/>
              </w:rPr>
            </w:pPr>
          </w:p>
        </w:tc>
        <w:tc>
          <w:tcPr>
            <w:tcW w:w="3296" w:type="dxa"/>
          </w:tcPr>
          <w:p w:rsidR="00D3417C" w:rsidRDefault="00D3417C" w:rsidP="004F2A17">
            <w:pPr>
              <w:spacing w:after="0" w:line="360" w:lineRule="auto"/>
              <w:cnfStyle w:val="000000100000"/>
              <w:rPr>
                <w:rFonts w:ascii="Arial" w:hAnsi="Arial" w:cs="Arial"/>
              </w:rPr>
            </w:pPr>
          </w:p>
        </w:tc>
      </w:tr>
      <w:tr w:rsidR="00CA3DE0" w:rsidRPr="00CA3DE0" w:rsidTr="00AA0B37">
        <w:tc>
          <w:tcPr>
            <w:cnfStyle w:val="001000000000"/>
            <w:tcW w:w="9886" w:type="dxa"/>
            <w:gridSpan w:val="3"/>
            <w:shd w:val="clear" w:color="auto" w:fill="auto"/>
          </w:tcPr>
          <w:p w:rsidR="00CA3DE0" w:rsidRPr="00AA0B37" w:rsidRDefault="00AA0B37" w:rsidP="00CA3DE0">
            <w:pPr>
              <w:spacing w:after="0" w:line="360" w:lineRule="auto"/>
              <w:jc w:val="center"/>
              <w:rPr>
                <w:rFonts w:ascii="Arial" w:hAnsi="Arial" w:cs="Arial"/>
                <w:b/>
                <w:color w:val="auto"/>
              </w:rPr>
            </w:pPr>
            <w:r w:rsidRPr="00AA0B37">
              <w:rPr>
                <w:rFonts w:ascii="Arial" w:hAnsi="Arial" w:cs="Arial"/>
                <w:b/>
                <w:color w:val="auto"/>
              </w:rPr>
              <w:t xml:space="preserve">                                               </w:t>
            </w:r>
            <w:r>
              <w:rPr>
                <w:rFonts w:ascii="Arial" w:hAnsi="Arial" w:cs="Arial"/>
                <w:b/>
                <w:color w:val="auto"/>
              </w:rPr>
              <w:t>Etat du sol</w:t>
            </w:r>
          </w:p>
        </w:tc>
      </w:tr>
      <w:tr w:rsidR="00CA3DE0" w:rsidTr="00CA3DE0">
        <w:trPr>
          <w:cnfStyle w:val="000000100000"/>
        </w:trPr>
        <w:tc>
          <w:tcPr>
            <w:cnfStyle w:val="001000000000"/>
            <w:tcW w:w="3295" w:type="dxa"/>
          </w:tcPr>
          <w:p w:rsidR="00CA3DE0" w:rsidRDefault="00CA3DE0" w:rsidP="00CA3DE0">
            <w:pPr>
              <w:spacing w:after="0" w:line="360" w:lineRule="auto"/>
              <w:rPr>
                <w:rFonts w:ascii="Arial" w:hAnsi="Arial" w:cs="Arial"/>
              </w:rPr>
            </w:pPr>
            <w:r>
              <w:rPr>
                <w:rFonts w:ascii="Arial" w:hAnsi="Arial" w:cs="Arial"/>
              </w:rPr>
              <w:t>Type de revêtement, état (plan, irrégulier...)</w:t>
            </w:r>
          </w:p>
        </w:tc>
        <w:tc>
          <w:tcPr>
            <w:tcW w:w="3295" w:type="dxa"/>
          </w:tcPr>
          <w:p w:rsidR="00CA3DE0" w:rsidRDefault="00CA3DE0" w:rsidP="00CA3DE0">
            <w:pPr>
              <w:spacing w:after="0" w:line="360" w:lineRule="auto"/>
              <w:cnfStyle w:val="000000100000"/>
              <w:rPr>
                <w:rFonts w:ascii="Arial" w:hAnsi="Arial" w:cs="Arial"/>
              </w:rPr>
            </w:pPr>
          </w:p>
        </w:tc>
        <w:tc>
          <w:tcPr>
            <w:tcW w:w="3296" w:type="dxa"/>
          </w:tcPr>
          <w:p w:rsidR="00CA3DE0" w:rsidRDefault="00CA3DE0" w:rsidP="00CA3DE0">
            <w:pPr>
              <w:spacing w:after="0" w:line="360" w:lineRule="auto"/>
              <w:cnfStyle w:val="000000100000"/>
              <w:rPr>
                <w:rFonts w:ascii="Arial" w:hAnsi="Arial" w:cs="Arial"/>
              </w:rPr>
            </w:pPr>
          </w:p>
        </w:tc>
      </w:tr>
      <w:tr w:rsidR="00CA3DE0" w:rsidTr="00CA3DE0">
        <w:tc>
          <w:tcPr>
            <w:cnfStyle w:val="001000000000"/>
            <w:tcW w:w="3295" w:type="dxa"/>
          </w:tcPr>
          <w:p w:rsidR="00CA3DE0" w:rsidRDefault="00CA3DE0" w:rsidP="00CA3DE0">
            <w:pPr>
              <w:spacing w:after="0" w:line="360" w:lineRule="auto"/>
              <w:rPr>
                <w:rFonts w:ascii="Arial" w:hAnsi="Arial" w:cs="Arial"/>
              </w:rPr>
            </w:pPr>
            <w:r>
              <w:rPr>
                <w:rFonts w:ascii="Arial" w:hAnsi="Arial" w:cs="Arial"/>
              </w:rPr>
              <w:t>Sol glissant, carrelage, béton lissé, anti dérapant…</w:t>
            </w:r>
          </w:p>
        </w:tc>
        <w:tc>
          <w:tcPr>
            <w:tcW w:w="3295" w:type="dxa"/>
          </w:tcPr>
          <w:p w:rsidR="00CA3DE0" w:rsidRDefault="00CA3DE0" w:rsidP="00CA3DE0">
            <w:pPr>
              <w:spacing w:after="0" w:line="360" w:lineRule="auto"/>
              <w:cnfStyle w:val="000000000000"/>
              <w:rPr>
                <w:rFonts w:ascii="Arial" w:hAnsi="Arial" w:cs="Arial"/>
              </w:rPr>
            </w:pPr>
          </w:p>
        </w:tc>
        <w:tc>
          <w:tcPr>
            <w:tcW w:w="3296" w:type="dxa"/>
          </w:tcPr>
          <w:p w:rsidR="00CA3DE0" w:rsidRDefault="00CA3DE0" w:rsidP="00CA3DE0">
            <w:pPr>
              <w:spacing w:after="0" w:line="360" w:lineRule="auto"/>
              <w:cnfStyle w:val="000000000000"/>
              <w:rPr>
                <w:rFonts w:ascii="Arial" w:hAnsi="Arial" w:cs="Arial"/>
              </w:rPr>
            </w:pPr>
          </w:p>
        </w:tc>
      </w:tr>
      <w:tr w:rsidR="00CA3DE0" w:rsidTr="00CA3DE0">
        <w:trPr>
          <w:cnfStyle w:val="000000100000"/>
        </w:trPr>
        <w:tc>
          <w:tcPr>
            <w:cnfStyle w:val="001000000000"/>
            <w:tcW w:w="3295" w:type="dxa"/>
          </w:tcPr>
          <w:p w:rsidR="00CA3DE0" w:rsidRDefault="00CA3DE0" w:rsidP="00CA3DE0">
            <w:pPr>
              <w:spacing w:after="0" w:line="360" w:lineRule="auto"/>
              <w:rPr>
                <w:rFonts w:ascii="Arial" w:hAnsi="Arial" w:cs="Arial"/>
              </w:rPr>
            </w:pPr>
            <w:r>
              <w:rPr>
                <w:rFonts w:ascii="Arial" w:hAnsi="Arial" w:cs="Arial"/>
              </w:rPr>
              <w:t>Autres</w:t>
            </w:r>
          </w:p>
        </w:tc>
        <w:tc>
          <w:tcPr>
            <w:tcW w:w="3295" w:type="dxa"/>
          </w:tcPr>
          <w:p w:rsidR="00CA3DE0" w:rsidRDefault="00CA3DE0" w:rsidP="00CA3DE0">
            <w:pPr>
              <w:spacing w:after="0" w:line="360" w:lineRule="auto"/>
              <w:cnfStyle w:val="000000100000"/>
              <w:rPr>
                <w:rFonts w:ascii="Arial" w:hAnsi="Arial" w:cs="Arial"/>
              </w:rPr>
            </w:pPr>
          </w:p>
        </w:tc>
        <w:tc>
          <w:tcPr>
            <w:tcW w:w="3296" w:type="dxa"/>
          </w:tcPr>
          <w:p w:rsidR="00CA3DE0" w:rsidRDefault="00CA3DE0" w:rsidP="00CA3DE0">
            <w:pPr>
              <w:spacing w:after="0" w:line="360" w:lineRule="auto"/>
              <w:cnfStyle w:val="000000100000"/>
              <w:rPr>
                <w:rFonts w:ascii="Arial" w:hAnsi="Arial" w:cs="Arial"/>
              </w:rPr>
            </w:pPr>
          </w:p>
        </w:tc>
      </w:tr>
      <w:tr w:rsidR="00CA3DE0" w:rsidRPr="00AA0B37" w:rsidTr="00AA0B37">
        <w:tc>
          <w:tcPr>
            <w:cnfStyle w:val="001000000000"/>
            <w:tcW w:w="9886" w:type="dxa"/>
            <w:gridSpan w:val="3"/>
            <w:shd w:val="clear" w:color="auto" w:fill="auto"/>
          </w:tcPr>
          <w:p w:rsidR="00CA3DE0" w:rsidRPr="00AA0B37" w:rsidRDefault="00AA0B37" w:rsidP="00AA0B37">
            <w:pPr>
              <w:spacing w:after="0" w:line="360" w:lineRule="auto"/>
              <w:jc w:val="center"/>
              <w:rPr>
                <w:rFonts w:ascii="Arial" w:hAnsi="Arial" w:cs="Arial"/>
                <w:b/>
                <w:color w:val="auto"/>
              </w:rPr>
            </w:pPr>
            <w:r w:rsidRPr="00AA0B37">
              <w:rPr>
                <w:rFonts w:ascii="Arial" w:hAnsi="Arial" w:cs="Arial"/>
                <w:b/>
                <w:color w:val="auto"/>
              </w:rPr>
              <w:t xml:space="preserve">                                               </w:t>
            </w:r>
            <w:r w:rsidR="00CA3DE0" w:rsidRPr="00AA0B37">
              <w:rPr>
                <w:rFonts w:ascii="Arial" w:hAnsi="Arial" w:cs="Arial"/>
                <w:b/>
                <w:color w:val="auto"/>
              </w:rPr>
              <w:t>R</w:t>
            </w:r>
            <w:r>
              <w:rPr>
                <w:rFonts w:ascii="Arial" w:hAnsi="Arial" w:cs="Arial"/>
                <w:b/>
                <w:color w:val="auto"/>
              </w:rPr>
              <w:t>angement</w:t>
            </w:r>
          </w:p>
        </w:tc>
      </w:tr>
      <w:tr w:rsidR="00CA3DE0" w:rsidTr="00CA3DE0">
        <w:trPr>
          <w:cnfStyle w:val="000000100000"/>
        </w:trPr>
        <w:tc>
          <w:tcPr>
            <w:cnfStyle w:val="001000000000"/>
            <w:tcW w:w="3295" w:type="dxa"/>
          </w:tcPr>
          <w:p w:rsidR="00CA3DE0" w:rsidRDefault="00CA3DE0" w:rsidP="00CA3DE0">
            <w:pPr>
              <w:spacing w:after="0" w:line="360" w:lineRule="auto"/>
              <w:rPr>
                <w:rFonts w:ascii="Arial" w:hAnsi="Arial" w:cs="Arial"/>
              </w:rPr>
            </w:pPr>
            <w:r>
              <w:rPr>
                <w:rFonts w:ascii="Arial" w:hAnsi="Arial" w:cs="Arial"/>
              </w:rPr>
              <w:t>Type de rangement</w:t>
            </w:r>
          </w:p>
        </w:tc>
        <w:tc>
          <w:tcPr>
            <w:tcW w:w="3295" w:type="dxa"/>
          </w:tcPr>
          <w:p w:rsidR="00CA3DE0" w:rsidRDefault="00CA3DE0" w:rsidP="00CA3DE0">
            <w:pPr>
              <w:spacing w:after="0" w:line="360" w:lineRule="auto"/>
              <w:cnfStyle w:val="000000100000"/>
              <w:rPr>
                <w:rFonts w:ascii="Arial" w:hAnsi="Arial" w:cs="Arial"/>
              </w:rPr>
            </w:pPr>
          </w:p>
        </w:tc>
        <w:tc>
          <w:tcPr>
            <w:tcW w:w="3296" w:type="dxa"/>
          </w:tcPr>
          <w:p w:rsidR="00CA3DE0" w:rsidRDefault="00CA3DE0" w:rsidP="00CA3DE0">
            <w:pPr>
              <w:spacing w:after="0" w:line="360" w:lineRule="auto"/>
              <w:cnfStyle w:val="000000100000"/>
              <w:rPr>
                <w:rFonts w:ascii="Arial" w:hAnsi="Arial" w:cs="Arial"/>
              </w:rPr>
            </w:pPr>
          </w:p>
        </w:tc>
      </w:tr>
      <w:tr w:rsidR="00CA3DE0" w:rsidTr="00CA3DE0">
        <w:tc>
          <w:tcPr>
            <w:cnfStyle w:val="001000000000"/>
            <w:tcW w:w="3295" w:type="dxa"/>
          </w:tcPr>
          <w:p w:rsidR="00CA3DE0" w:rsidRDefault="00CA3DE0" w:rsidP="00CA3DE0">
            <w:pPr>
              <w:spacing w:after="0" w:line="360" w:lineRule="auto"/>
              <w:rPr>
                <w:rFonts w:ascii="Arial" w:hAnsi="Arial" w:cs="Arial"/>
              </w:rPr>
            </w:pPr>
            <w:r>
              <w:rPr>
                <w:rFonts w:ascii="Arial" w:hAnsi="Arial" w:cs="Arial"/>
              </w:rPr>
              <w:t>Stockage en hauteur</w:t>
            </w:r>
          </w:p>
        </w:tc>
        <w:tc>
          <w:tcPr>
            <w:tcW w:w="3295" w:type="dxa"/>
          </w:tcPr>
          <w:p w:rsidR="00CA3DE0" w:rsidRDefault="00CA3DE0" w:rsidP="00CA3DE0">
            <w:pPr>
              <w:spacing w:after="0" w:line="360" w:lineRule="auto"/>
              <w:cnfStyle w:val="000000000000"/>
              <w:rPr>
                <w:rFonts w:ascii="Arial" w:hAnsi="Arial" w:cs="Arial"/>
              </w:rPr>
            </w:pPr>
          </w:p>
        </w:tc>
        <w:tc>
          <w:tcPr>
            <w:tcW w:w="3296" w:type="dxa"/>
          </w:tcPr>
          <w:p w:rsidR="00CA3DE0" w:rsidRDefault="00CA3DE0" w:rsidP="00CA3DE0">
            <w:pPr>
              <w:spacing w:after="0" w:line="360" w:lineRule="auto"/>
              <w:cnfStyle w:val="000000000000"/>
              <w:rPr>
                <w:rFonts w:ascii="Arial" w:hAnsi="Arial" w:cs="Arial"/>
              </w:rPr>
            </w:pPr>
          </w:p>
        </w:tc>
      </w:tr>
      <w:tr w:rsidR="00CA3DE0" w:rsidTr="00CA3DE0">
        <w:trPr>
          <w:cnfStyle w:val="000000100000"/>
        </w:trPr>
        <w:tc>
          <w:tcPr>
            <w:cnfStyle w:val="001000000000"/>
            <w:tcW w:w="3295" w:type="dxa"/>
          </w:tcPr>
          <w:p w:rsidR="00CA3DE0" w:rsidRDefault="00CA3DE0" w:rsidP="00CA3DE0">
            <w:pPr>
              <w:spacing w:after="0" w:line="360" w:lineRule="auto"/>
              <w:rPr>
                <w:rFonts w:ascii="Arial" w:hAnsi="Arial" w:cs="Arial"/>
              </w:rPr>
            </w:pPr>
            <w:r>
              <w:rPr>
                <w:rFonts w:ascii="Arial" w:hAnsi="Arial" w:cs="Arial"/>
              </w:rPr>
              <w:t>Type et poids des produits manipulés</w:t>
            </w:r>
          </w:p>
        </w:tc>
        <w:tc>
          <w:tcPr>
            <w:tcW w:w="3295" w:type="dxa"/>
          </w:tcPr>
          <w:p w:rsidR="00CA3DE0" w:rsidRDefault="00CA3DE0" w:rsidP="00CA3DE0">
            <w:pPr>
              <w:spacing w:after="0" w:line="360" w:lineRule="auto"/>
              <w:cnfStyle w:val="000000100000"/>
              <w:rPr>
                <w:rFonts w:ascii="Arial" w:hAnsi="Arial" w:cs="Arial"/>
              </w:rPr>
            </w:pPr>
          </w:p>
        </w:tc>
        <w:tc>
          <w:tcPr>
            <w:tcW w:w="3296" w:type="dxa"/>
          </w:tcPr>
          <w:p w:rsidR="00CA3DE0" w:rsidRDefault="00CA3DE0" w:rsidP="00CA3DE0">
            <w:pPr>
              <w:spacing w:after="0" w:line="360" w:lineRule="auto"/>
              <w:cnfStyle w:val="000000100000"/>
              <w:rPr>
                <w:rFonts w:ascii="Arial" w:hAnsi="Arial" w:cs="Arial"/>
              </w:rPr>
            </w:pPr>
          </w:p>
        </w:tc>
      </w:tr>
      <w:tr w:rsidR="004F2A17" w:rsidTr="004F2A17">
        <w:tc>
          <w:tcPr>
            <w:cnfStyle w:val="001000000000"/>
            <w:tcW w:w="3295" w:type="dxa"/>
          </w:tcPr>
          <w:p w:rsidR="004F2A17" w:rsidRDefault="00AA0B37" w:rsidP="004F2A17">
            <w:pPr>
              <w:spacing w:after="0" w:line="360" w:lineRule="auto"/>
              <w:rPr>
                <w:rFonts w:ascii="Arial" w:hAnsi="Arial" w:cs="Arial"/>
              </w:rPr>
            </w:pPr>
            <w:r>
              <w:rPr>
                <w:rFonts w:ascii="Arial" w:hAnsi="Arial" w:cs="Arial"/>
              </w:rPr>
              <w:t>Autres</w:t>
            </w:r>
          </w:p>
        </w:tc>
        <w:tc>
          <w:tcPr>
            <w:tcW w:w="3295" w:type="dxa"/>
          </w:tcPr>
          <w:p w:rsidR="004F2A17" w:rsidRDefault="004F2A17" w:rsidP="004F2A17">
            <w:pPr>
              <w:spacing w:after="0" w:line="360" w:lineRule="auto"/>
              <w:cnfStyle w:val="000000000000"/>
              <w:rPr>
                <w:rFonts w:ascii="Arial" w:hAnsi="Arial" w:cs="Arial"/>
              </w:rPr>
            </w:pPr>
          </w:p>
        </w:tc>
        <w:tc>
          <w:tcPr>
            <w:tcW w:w="3296" w:type="dxa"/>
          </w:tcPr>
          <w:p w:rsidR="004F2A17" w:rsidRDefault="004F2A17" w:rsidP="004F2A17">
            <w:pPr>
              <w:spacing w:after="0" w:line="360" w:lineRule="auto"/>
              <w:cnfStyle w:val="000000000000"/>
              <w:rPr>
                <w:rFonts w:ascii="Arial" w:hAnsi="Arial" w:cs="Arial"/>
              </w:rPr>
            </w:pPr>
          </w:p>
        </w:tc>
      </w:tr>
      <w:tr w:rsidR="00AA0B37" w:rsidRPr="00AA0B37" w:rsidTr="003461AF">
        <w:trPr>
          <w:cnfStyle w:val="000000100000"/>
        </w:trPr>
        <w:tc>
          <w:tcPr>
            <w:cnfStyle w:val="001000000000"/>
            <w:tcW w:w="9886" w:type="dxa"/>
            <w:gridSpan w:val="3"/>
            <w:shd w:val="clear" w:color="auto" w:fill="auto"/>
          </w:tcPr>
          <w:p w:rsidR="00AA0B37" w:rsidRPr="00AA0B37" w:rsidRDefault="00AA0B37" w:rsidP="00AA0B37">
            <w:pPr>
              <w:spacing w:after="0" w:line="360" w:lineRule="auto"/>
              <w:jc w:val="center"/>
              <w:rPr>
                <w:rFonts w:ascii="Arial" w:hAnsi="Arial" w:cs="Arial"/>
                <w:b/>
                <w:color w:val="auto"/>
              </w:rPr>
            </w:pPr>
            <w:r>
              <w:rPr>
                <w:rFonts w:ascii="Arial" w:hAnsi="Arial" w:cs="Arial"/>
                <w:b/>
                <w:color w:val="auto"/>
              </w:rPr>
              <w:t xml:space="preserve">                                                    </w:t>
            </w:r>
            <w:r w:rsidRPr="00AA0B37">
              <w:rPr>
                <w:rFonts w:ascii="Arial" w:hAnsi="Arial" w:cs="Arial"/>
                <w:b/>
                <w:color w:val="auto"/>
              </w:rPr>
              <w:t>Aération/ventilation</w:t>
            </w:r>
          </w:p>
        </w:tc>
      </w:tr>
      <w:tr w:rsidR="00AA0B37" w:rsidTr="003461AF">
        <w:tc>
          <w:tcPr>
            <w:cnfStyle w:val="001000000000"/>
            <w:tcW w:w="3295" w:type="dxa"/>
          </w:tcPr>
          <w:p w:rsidR="00AA0B37" w:rsidRDefault="00AA0B37" w:rsidP="003461AF">
            <w:pPr>
              <w:spacing w:after="0" w:line="360" w:lineRule="auto"/>
              <w:rPr>
                <w:rFonts w:ascii="Arial" w:hAnsi="Arial" w:cs="Arial"/>
              </w:rPr>
            </w:pPr>
            <w:r>
              <w:rPr>
                <w:rFonts w:ascii="Arial" w:hAnsi="Arial" w:cs="Arial"/>
              </w:rPr>
              <w:t>Naturelle/mécanique</w:t>
            </w:r>
          </w:p>
        </w:tc>
        <w:tc>
          <w:tcPr>
            <w:tcW w:w="3295" w:type="dxa"/>
          </w:tcPr>
          <w:p w:rsidR="00AA0B37" w:rsidRDefault="00AA0B37" w:rsidP="003461AF">
            <w:pPr>
              <w:spacing w:after="0" w:line="360" w:lineRule="auto"/>
              <w:cnfStyle w:val="000000000000"/>
              <w:rPr>
                <w:rFonts w:ascii="Arial" w:hAnsi="Arial" w:cs="Arial"/>
              </w:rPr>
            </w:pPr>
          </w:p>
        </w:tc>
        <w:tc>
          <w:tcPr>
            <w:tcW w:w="3296" w:type="dxa"/>
          </w:tcPr>
          <w:p w:rsidR="00AA0B37" w:rsidRDefault="00AA0B37" w:rsidP="003461AF">
            <w:pPr>
              <w:spacing w:after="0" w:line="360" w:lineRule="auto"/>
              <w:cnfStyle w:val="000000000000"/>
              <w:rPr>
                <w:rFonts w:ascii="Arial" w:hAnsi="Arial" w:cs="Arial"/>
              </w:rPr>
            </w:pPr>
          </w:p>
        </w:tc>
      </w:tr>
      <w:tr w:rsidR="00AA0B37" w:rsidTr="003461AF">
        <w:trPr>
          <w:cnfStyle w:val="000000100000"/>
        </w:trPr>
        <w:tc>
          <w:tcPr>
            <w:cnfStyle w:val="001000000000"/>
            <w:tcW w:w="3295" w:type="dxa"/>
          </w:tcPr>
          <w:p w:rsidR="00AA0B37" w:rsidRDefault="00AA0B37" w:rsidP="003461AF">
            <w:pPr>
              <w:spacing w:after="0" w:line="360" w:lineRule="auto"/>
              <w:rPr>
                <w:rFonts w:ascii="Arial" w:hAnsi="Arial" w:cs="Arial"/>
              </w:rPr>
            </w:pPr>
            <w:r>
              <w:rPr>
                <w:rFonts w:ascii="Arial" w:hAnsi="Arial" w:cs="Arial"/>
              </w:rPr>
              <w:t>Climatisation</w:t>
            </w:r>
          </w:p>
        </w:tc>
        <w:tc>
          <w:tcPr>
            <w:tcW w:w="3295" w:type="dxa"/>
          </w:tcPr>
          <w:p w:rsidR="00AA0B37" w:rsidRDefault="00AA0B37" w:rsidP="003461AF">
            <w:pPr>
              <w:spacing w:after="0" w:line="360" w:lineRule="auto"/>
              <w:cnfStyle w:val="000000100000"/>
              <w:rPr>
                <w:rFonts w:ascii="Arial" w:hAnsi="Arial" w:cs="Arial"/>
              </w:rPr>
            </w:pPr>
          </w:p>
        </w:tc>
        <w:tc>
          <w:tcPr>
            <w:tcW w:w="3296" w:type="dxa"/>
          </w:tcPr>
          <w:p w:rsidR="00AA0B37" w:rsidRDefault="00AA0B37" w:rsidP="003461AF">
            <w:pPr>
              <w:spacing w:after="0" w:line="360" w:lineRule="auto"/>
              <w:cnfStyle w:val="000000100000"/>
              <w:rPr>
                <w:rFonts w:ascii="Arial" w:hAnsi="Arial" w:cs="Arial"/>
              </w:rPr>
            </w:pPr>
          </w:p>
        </w:tc>
      </w:tr>
      <w:tr w:rsidR="00D3187D" w:rsidRPr="00D3187D" w:rsidTr="00D3187D">
        <w:tc>
          <w:tcPr>
            <w:cnfStyle w:val="001000000000"/>
            <w:tcW w:w="9886" w:type="dxa"/>
            <w:gridSpan w:val="3"/>
            <w:shd w:val="clear" w:color="auto" w:fill="auto"/>
          </w:tcPr>
          <w:p w:rsidR="00D3187D" w:rsidRPr="00D3187D" w:rsidRDefault="00D3187D" w:rsidP="00D3187D">
            <w:pPr>
              <w:spacing w:after="0" w:line="360" w:lineRule="auto"/>
              <w:jc w:val="center"/>
              <w:rPr>
                <w:rFonts w:ascii="Arial" w:hAnsi="Arial" w:cs="Arial"/>
                <w:b/>
                <w:color w:val="auto"/>
              </w:rPr>
            </w:pPr>
            <w:r>
              <w:rPr>
                <w:rFonts w:ascii="Arial" w:hAnsi="Arial" w:cs="Arial"/>
                <w:b/>
                <w:color w:val="auto"/>
              </w:rPr>
              <w:t xml:space="preserve">                                                  </w:t>
            </w:r>
            <w:r w:rsidRPr="00D3187D">
              <w:rPr>
                <w:rFonts w:ascii="Arial" w:hAnsi="Arial" w:cs="Arial"/>
                <w:b/>
                <w:color w:val="auto"/>
              </w:rPr>
              <w:t>Isolation du bâtiment</w:t>
            </w:r>
          </w:p>
        </w:tc>
      </w:tr>
      <w:tr w:rsidR="00AA0B37" w:rsidTr="003461AF">
        <w:trPr>
          <w:cnfStyle w:val="000000100000"/>
        </w:trPr>
        <w:tc>
          <w:tcPr>
            <w:cnfStyle w:val="001000000000"/>
            <w:tcW w:w="3295" w:type="dxa"/>
          </w:tcPr>
          <w:p w:rsidR="00AA0B37" w:rsidRDefault="00D3187D" w:rsidP="003461AF">
            <w:pPr>
              <w:spacing w:after="0" w:line="360" w:lineRule="auto"/>
              <w:rPr>
                <w:rFonts w:ascii="Arial" w:hAnsi="Arial" w:cs="Arial"/>
              </w:rPr>
            </w:pPr>
            <w:r>
              <w:rPr>
                <w:rFonts w:ascii="Arial" w:hAnsi="Arial" w:cs="Arial"/>
              </w:rPr>
              <w:t>Double/simple vitrage</w:t>
            </w:r>
          </w:p>
        </w:tc>
        <w:tc>
          <w:tcPr>
            <w:tcW w:w="3295" w:type="dxa"/>
          </w:tcPr>
          <w:p w:rsidR="00AA0B37" w:rsidRDefault="00AA0B37" w:rsidP="003461AF">
            <w:pPr>
              <w:spacing w:after="0" w:line="360" w:lineRule="auto"/>
              <w:cnfStyle w:val="000000100000"/>
              <w:rPr>
                <w:rFonts w:ascii="Arial" w:hAnsi="Arial" w:cs="Arial"/>
              </w:rPr>
            </w:pPr>
          </w:p>
        </w:tc>
        <w:tc>
          <w:tcPr>
            <w:tcW w:w="3296" w:type="dxa"/>
          </w:tcPr>
          <w:p w:rsidR="00AA0B37" w:rsidRDefault="00AA0B37" w:rsidP="003461AF">
            <w:pPr>
              <w:spacing w:after="0" w:line="360" w:lineRule="auto"/>
              <w:cnfStyle w:val="000000100000"/>
              <w:rPr>
                <w:rFonts w:ascii="Arial" w:hAnsi="Arial" w:cs="Arial"/>
              </w:rPr>
            </w:pPr>
          </w:p>
        </w:tc>
      </w:tr>
      <w:tr w:rsidR="00AA0B37" w:rsidTr="003461AF">
        <w:tc>
          <w:tcPr>
            <w:cnfStyle w:val="001000000000"/>
            <w:tcW w:w="3295" w:type="dxa"/>
          </w:tcPr>
          <w:p w:rsidR="00AA0B37" w:rsidRDefault="00D3187D" w:rsidP="003461AF">
            <w:pPr>
              <w:spacing w:after="0" w:line="360" w:lineRule="auto"/>
              <w:rPr>
                <w:rFonts w:ascii="Arial" w:hAnsi="Arial" w:cs="Arial"/>
              </w:rPr>
            </w:pPr>
            <w:r>
              <w:rPr>
                <w:rFonts w:ascii="Arial" w:hAnsi="Arial" w:cs="Arial"/>
              </w:rPr>
              <w:t>Mur, toits…</w:t>
            </w:r>
          </w:p>
        </w:tc>
        <w:tc>
          <w:tcPr>
            <w:tcW w:w="3295" w:type="dxa"/>
          </w:tcPr>
          <w:p w:rsidR="00AA0B37" w:rsidRDefault="00AA0B37" w:rsidP="003461AF">
            <w:pPr>
              <w:spacing w:after="0" w:line="360" w:lineRule="auto"/>
              <w:cnfStyle w:val="000000000000"/>
              <w:rPr>
                <w:rFonts w:ascii="Arial" w:hAnsi="Arial" w:cs="Arial"/>
              </w:rPr>
            </w:pPr>
          </w:p>
        </w:tc>
        <w:tc>
          <w:tcPr>
            <w:tcW w:w="3296" w:type="dxa"/>
          </w:tcPr>
          <w:p w:rsidR="00AA0B37" w:rsidRDefault="00AA0B37" w:rsidP="003461AF">
            <w:pPr>
              <w:spacing w:after="0" w:line="360" w:lineRule="auto"/>
              <w:cnfStyle w:val="000000000000"/>
              <w:rPr>
                <w:rFonts w:ascii="Arial" w:hAnsi="Arial" w:cs="Arial"/>
              </w:rPr>
            </w:pPr>
          </w:p>
        </w:tc>
      </w:tr>
      <w:tr w:rsidR="007F225A" w:rsidRPr="007F225A" w:rsidTr="003461AF">
        <w:trPr>
          <w:cnfStyle w:val="000000100000"/>
        </w:trPr>
        <w:tc>
          <w:tcPr>
            <w:cnfStyle w:val="001000000000"/>
            <w:tcW w:w="9886" w:type="dxa"/>
            <w:gridSpan w:val="3"/>
            <w:shd w:val="clear" w:color="auto" w:fill="auto"/>
          </w:tcPr>
          <w:p w:rsidR="007F225A" w:rsidRPr="007F225A" w:rsidRDefault="007F225A" w:rsidP="007F225A">
            <w:pPr>
              <w:spacing w:after="0" w:line="360" w:lineRule="auto"/>
              <w:jc w:val="center"/>
              <w:rPr>
                <w:rFonts w:ascii="Arial" w:hAnsi="Arial" w:cs="Arial"/>
                <w:b/>
                <w:color w:val="auto"/>
              </w:rPr>
            </w:pPr>
            <w:r>
              <w:rPr>
                <w:rFonts w:ascii="Arial" w:hAnsi="Arial" w:cs="Arial"/>
                <w:b/>
                <w:color w:val="auto"/>
              </w:rPr>
              <w:t xml:space="preserve">                                                    </w:t>
            </w:r>
            <w:r w:rsidRPr="007F225A">
              <w:rPr>
                <w:rFonts w:ascii="Arial" w:hAnsi="Arial" w:cs="Arial"/>
                <w:b/>
                <w:color w:val="auto"/>
              </w:rPr>
              <w:t>Température</w:t>
            </w:r>
          </w:p>
        </w:tc>
      </w:tr>
      <w:tr w:rsidR="00AA0B37" w:rsidTr="003461AF">
        <w:tc>
          <w:tcPr>
            <w:cnfStyle w:val="001000000000"/>
            <w:tcW w:w="3295" w:type="dxa"/>
          </w:tcPr>
          <w:p w:rsidR="00AA0B37" w:rsidRDefault="007F225A" w:rsidP="003461AF">
            <w:pPr>
              <w:spacing w:after="0" w:line="360" w:lineRule="auto"/>
              <w:rPr>
                <w:rFonts w:ascii="Arial" w:hAnsi="Arial" w:cs="Arial"/>
              </w:rPr>
            </w:pPr>
            <w:r>
              <w:rPr>
                <w:rFonts w:ascii="Arial" w:hAnsi="Arial" w:cs="Arial"/>
              </w:rPr>
              <w:t>Type de chauffage</w:t>
            </w:r>
          </w:p>
        </w:tc>
        <w:tc>
          <w:tcPr>
            <w:tcW w:w="3295" w:type="dxa"/>
          </w:tcPr>
          <w:p w:rsidR="00AA0B37" w:rsidRDefault="00AA0B37" w:rsidP="003461AF">
            <w:pPr>
              <w:spacing w:after="0" w:line="360" w:lineRule="auto"/>
              <w:cnfStyle w:val="000000000000"/>
              <w:rPr>
                <w:rFonts w:ascii="Arial" w:hAnsi="Arial" w:cs="Arial"/>
              </w:rPr>
            </w:pPr>
          </w:p>
        </w:tc>
        <w:tc>
          <w:tcPr>
            <w:tcW w:w="3296" w:type="dxa"/>
          </w:tcPr>
          <w:p w:rsidR="00AA0B37" w:rsidRDefault="00AA0B37" w:rsidP="003461AF">
            <w:pPr>
              <w:spacing w:after="0" w:line="360" w:lineRule="auto"/>
              <w:cnfStyle w:val="000000000000"/>
              <w:rPr>
                <w:rFonts w:ascii="Arial" w:hAnsi="Arial" w:cs="Arial"/>
              </w:rPr>
            </w:pPr>
          </w:p>
        </w:tc>
      </w:tr>
      <w:tr w:rsidR="00AA0B37" w:rsidTr="003461AF">
        <w:trPr>
          <w:cnfStyle w:val="000000100000"/>
        </w:trPr>
        <w:tc>
          <w:tcPr>
            <w:cnfStyle w:val="001000000000"/>
            <w:tcW w:w="3295" w:type="dxa"/>
          </w:tcPr>
          <w:p w:rsidR="00AA0B37" w:rsidRDefault="007F225A" w:rsidP="003461AF">
            <w:pPr>
              <w:spacing w:after="0" w:line="360" w:lineRule="auto"/>
              <w:rPr>
                <w:rFonts w:ascii="Arial" w:hAnsi="Arial" w:cs="Arial"/>
              </w:rPr>
            </w:pPr>
            <w:r>
              <w:rPr>
                <w:rFonts w:ascii="Arial" w:hAnsi="Arial" w:cs="Arial"/>
              </w:rPr>
              <w:t>Chauffage d’appoint</w:t>
            </w:r>
          </w:p>
        </w:tc>
        <w:tc>
          <w:tcPr>
            <w:tcW w:w="3295" w:type="dxa"/>
          </w:tcPr>
          <w:p w:rsidR="00AA0B37" w:rsidRDefault="00AA0B37" w:rsidP="003461AF">
            <w:pPr>
              <w:spacing w:after="0" w:line="360" w:lineRule="auto"/>
              <w:cnfStyle w:val="000000100000"/>
              <w:rPr>
                <w:rFonts w:ascii="Arial" w:hAnsi="Arial" w:cs="Arial"/>
              </w:rPr>
            </w:pPr>
          </w:p>
        </w:tc>
        <w:tc>
          <w:tcPr>
            <w:tcW w:w="3296" w:type="dxa"/>
          </w:tcPr>
          <w:p w:rsidR="00AA0B37" w:rsidRDefault="00AA0B37" w:rsidP="003461AF">
            <w:pPr>
              <w:spacing w:after="0" w:line="360" w:lineRule="auto"/>
              <w:cnfStyle w:val="000000100000"/>
              <w:rPr>
                <w:rFonts w:ascii="Arial" w:hAnsi="Arial" w:cs="Arial"/>
              </w:rPr>
            </w:pPr>
          </w:p>
        </w:tc>
      </w:tr>
      <w:tr w:rsidR="00AA0B37" w:rsidTr="003461AF">
        <w:tc>
          <w:tcPr>
            <w:cnfStyle w:val="001000000000"/>
            <w:tcW w:w="3295" w:type="dxa"/>
          </w:tcPr>
          <w:p w:rsidR="00AA0B37" w:rsidRDefault="007F225A" w:rsidP="003461AF">
            <w:pPr>
              <w:spacing w:after="0" w:line="360" w:lineRule="auto"/>
              <w:rPr>
                <w:rFonts w:ascii="Arial" w:hAnsi="Arial" w:cs="Arial"/>
              </w:rPr>
            </w:pPr>
            <w:r>
              <w:rPr>
                <w:rFonts w:ascii="Arial" w:hAnsi="Arial" w:cs="Arial"/>
              </w:rPr>
              <w:t>autres</w:t>
            </w:r>
          </w:p>
        </w:tc>
        <w:tc>
          <w:tcPr>
            <w:tcW w:w="3295" w:type="dxa"/>
          </w:tcPr>
          <w:p w:rsidR="00AA0B37" w:rsidRDefault="00AA0B37" w:rsidP="003461AF">
            <w:pPr>
              <w:spacing w:after="0" w:line="360" w:lineRule="auto"/>
              <w:cnfStyle w:val="000000000000"/>
              <w:rPr>
                <w:rFonts w:ascii="Arial" w:hAnsi="Arial" w:cs="Arial"/>
              </w:rPr>
            </w:pPr>
          </w:p>
        </w:tc>
        <w:tc>
          <w:tcPr>
            <w:tcW w:w="3296" w:type="dxa"/>
          </w:tcPr>
          <w:p w:rsidR="00AA0B37" w:rsidRDefault="00AA0B37" w:rsidP="003461AF">
            <w:pPr>
              <w:spacing w:after="0" w:line="360" w:lineRule="auto"/>
              <w:cnfStyle w:val="000000000000"/>
              <w:rPr>
                <w:rFonts w:ascii="Arial" w:hAnsi="Arial" w:cs="Arial"/>
              </w:rPr>
            </w:pPr>
          </w:p>
        </w:tc>
      </w:tr>
      <w:tr w:rsidR="00285A65" w:rsidRPr="00285A65" w:rsidTr="003461AF">
        <w:trPr>
          <w:cnfStyle w:val="000000100000"/>
        </w:trPr>
        <w:tc>
          <w:tcPr>
            <w:cnfStyle w:val="001000000000"/>
            <w:tcW w:w="9886" w:type="dxa"/>
            <w:gridSpan w:val="3"/>
            <w:shd w:val="clear" w:color="auto" w:fill="auto"/>
          </w:tcPr>
          <w:p w:rsidR="00285A65" w:rsidRPr="00285A65" w:rsidRDefault="00285A65" w:rsidP="00285A65">
            <w:pPr>
              <w:spacing w:after="0" w:line="360" w:lineRule="auto"/>
              <w:jc w:val="center"/>
              <w:rPr>
                <w:rFonts w:ascii="Arial" w:hAnsi="Arial" w:cs="Arial"/>
                <w:b/>
                <w:color w:val="auto"/>
              </w:rPr>
            </w:pPr>
            <w:r>
              <w:rPr>
                <w:rFonts w:ascii="Arial" w:hAnsi="Arial" w:cs="Arial"/>
                <w:b/>
                <w:color w:val="auto"/>
              </w:rPr>
              <w:lastRenderedPageBreak/>
              <w:t xml:space="preserve">                                               </w:t>
            </w:r>
            <w:r w:rsidRPr="00285A65">
              <w:rPr>
                <w:rFonts w:ascii="Arial" w:hAnsi="Arial" w:cs="Arial"/>
                <w:b/>
                <w:color w:val="auto"/>
              </w:rPr>
              <w:t>Ambiances lumineuse et sonore</w:t>
            </w:r>
          </w:p>
        </w:tc>
      </w:tr>
      <w:tr w:rsidR="00AA0B37" w:rsidTr="003461AF">
        <w:tc>
          <w:tcPr>
            <w:cnfStyle w:val="001000000000"/>
            <w:tcW w:w="3295" w:type="dxa"/>
          </w:tcPr>
          <w:p w:rsidR="00AA0B37" w:rsidRDefault="00285A65" w:rsidP="003461AF">
            <w:pPr>
              <w:spacing w:after="0" w:line="360" w:lineRule="auto"/>
              <w:rPr>
                <w:rFonts w:ascii="Arial" w:hAnsi="Arial" w:cs="Arial"/>
              </w:rPr>
            </w:pPr>
            <w:r>
              <w:rPr>
                <w:rFonts w:ascii="Arial" w:hAnsi="Arial" w:cs="Arial"/>
              </w:rPr>
              <w:t>Eclairage naturel/artificiel</w:t>
            </w:r>
          </w:p>
        </w:tc>
        <w:tc>
          <w:tcPr>
            <w:tcW w:w="3295" w:type="dxa"/>
          </w:tcPr>
          <w:p w:rsidR="00AA0B37" w:rsidRDefault="00AA0B37" w:rsidP="003461AF">
            <w:pPr>
              <w:spacing w:after="0" w:line="360" w:lineRule="auto"/>
              <w:cnfStyle w:val="000000000000"/>
              <w:rPr>
                <w:rFonts w:ascii="Arial" w:hAnsi="Arial" w:cs="Arial"/>
              </w:rPr>
            </w:pPr>
          </w:p>
        </w:tc>
        <w:tc>
          <w:tcPr>
            <w:tcW w:w="3296" w:type="dxa"/>
          </w:tcPr>
          <w:p w:rsidR="00AA0B37" w:rsidRDefault="00AA0B37" w:rsidP="003461AF">
            <w:pPr>
              <w:spacing w:after="0" w:line="360" w:lineRule="auto"/>
              <w:cnfStyle w:val="000000000000"/>
              <w:rPr>
                <w:rFonts w:ascii="Arial" w:hAnsi="Arial" w:cs="Arial"/>
              </w:rPr>
            </w:pPr>
          </w:p>
        </w:tc>
      </w:tr>
      <w:tr w:rsidR="00AA0B37" w:rsidTr="004F2A17">
        <w:trPr>
          <w:cnfStyle w:val="000000100000"/>
        </w:trPr>
        <w:tc>
          <w:tcPr>
            <w:cnfStyle w:val="001000000000"/>
            <w:tcW w:w="3295" w:type="dxa"/>
          </w:tcPr>
          <w:p w:rsidR="00285A65" w:rsidRDefault="00285A65" w:rsidP="004F2A17">
            <w:pPr>
              <w:spacing w:after="0" w:line="360" w:lineRule="auto"/>
              <w:rPr>
                <w:rFonts w:ascii="Arial" w:hAnsi="Arial" w:cs="Arial"/>
              </w:rPr>
            </w:pPr>
            <w:r>
              <w:rPr>
                <w:rFonts w:ascii="Arial" w:hAnsi="Arial" w:cs="Arial"/>
              </w:rPr>
              <w:t>Eclairage des locaux/ aux postes de travail</w:t>
            </w:r>
          </w:p>
        </w:tc>
        <w:tc>
          <w:tcPr>
            <w:tcW w:w="3295" w:type="dxa"/>
          </w:tcPr>
          <w:p w:rsidR="00AA0B37" w:rsidRDefault="00AA0B37" w:rsidP="004F2A17">
            <w:pPr>
              <w:spacing w:after="0" w:line="360" w:lineRule="auto"/>
              <w:cnfStyle w:val="000000100000"/>
              <w:rPr>
                <w:rFonts w:ascii="Arial" w:hAnsi="Arial" w:cs="Arial"/>
              </w:rPr>
            </w:pPr>
          </w:p>
        </w:tc>
        <w:tc>
          <w:tcPr>
            <w:tcW w:w="3296" w:type="dxa"/>
          </w:tcPr>
          <w:p w:rsidR="00AA0B37" w:rsidRDefault="00AA0B37" w:rsidP="004F2A17">
            <w:pPr>
              <w:spacing w:after="0" w:line="360" w:lineRule="auto"/>
              <w:cnfStyle w:val="000000100000"/>
              <w:rPr>
                <w:rFonts w:ascii="Arial" w:hAnsi="Arial" w:cs="Arial"/>
              </w:rPr>
            </w:pPr>
          </w:p>
        </w:tc>
      </w:tr>
      <w:tr w:rsidR="00201147" w:rsidTr="003461AF">
        <w:tc>
          <w:tcPr>
            <w:cnfStyle w:val="001000000000"/>
            <w:tcW w:w="3295" w:type="dxa"/>
          </w:tcPr>
          <w:p w:rsidR="00201147" w:rsidRDefault="00201147" w:rsidP="003461AF">
            <w:pPr>
              <w:spacing w:after="0" w:line="360" w:lineRule="auto"/>
              <w:rPr>
                <w:rFonts w:ascii="Arial" w:hAnsi="Arial" w:cs="Arial"/>
              </w:rPr>
            </w:pPr>
            <w:r>
              <w:rPr>
                <w:rFonts w:ascii="Arial" w:hAnsi="Arial" w:cs="Arial"/>
              </w:rPr>
              <w:t>Parking éclairé</w:t>
            </w:r>
          </w:p>
        </w:tc>
        <w:tc>
          <w:tcPr>
            <w:tcW w:w="3295" w:type="dxa"/>
          </w:tcPr>
          <w:p w:rsidR="00201147" w:rsidRDefault="00201147" w:rsidP="003461AF">
            <w:pPr>
              <w:spacing w:after="0" w:line="360" w:lineRule="auto"/>
              <w:cnfStyle w:val="000000000000"/>
              <w:rPr>
                <w:rFonts w:ascii="Arial" w:hAnsi="Arial" w:cs="Arial"/>
              </w:rPr>
            </w:pPr>
          </w:p>
        </w:tc>
        <w:tc>
          <w:tcPr>
            <w:tcW w:w="3296" w:type="dxa"/>
          </w:tcPr>
          <w:p w:rsidR="00201147" w:rsidRDefault="00201147" w:rsidP="003461AF">
            <w:pPr>
              <w:spacing w:after="0" w:line="360" w:lineRule="auto"/>
              <w:cnfStyle w:val="000000000000"/>
              <w:rPr>
                <w:rFonts w:ascii="Arial" w:hAnsi="Arial" w:cs="Arial"/>
              </w:rPr>
            </w:pPr>
          </w:p>
        </w:tc>
      </w:tr>
      <w:tr w:rsidR="00AA0B37" w:rsidTr="003461AF">
        <w:trPr>
          <w:cnfStyle w:val="000000100000"/>
        </w:trPr>
        <w:tc>
          <w:tcPr>
            <w:cnfStyle w:val="001000000000"/>
            <w:tcW w:w="3295" w:type="dxa"/>
          </w:tcPr>
          <w:p w:rsidR="00AA0B37" w:rsidRDefault="00285A65" w:rsidP="003461AF">
            <w:pPr>
              <w:spacing w:after="0" w:line="360" w:lineRule="auto"/>
              <w:rPr>
                <w:rFonts w:ascii="Arial" w:hAnsi="Arial" w:cs="Arial"/>
              </w:rPr>
            </w:pPr>
            <w:r>
              <w:rPr>
                <w:rFonts w:ascii="Arial" w:hAnsi="Arial" w:cs="Arial"/>
              </w:rPr>
              <w:t>Niveaux d’éclairement mesuré</w:t>
            </w:r>
          </w:p>
        </w:tc>
        <w:tc>
          <w:tcPr>
            <w:tcW w:w="3295" w:type="dxa"/>
          </w:tcPr>
          <w:p w:rsidR="00AA0B37" w:rsidRDefault="00AA0B37" w:rsidP="003461AF">
            <w:pPr>
              <w:spacing w:after="0" w:line="360" w:lineRule="auto"/>
              <w:cnfStyle w:val="000000100000"/>
              <w:rPr>
                <w:rFonts w:ascii="Arial" w:hAnsi="Arial" w:cs="Arial"/>
              </w:rPr>
            </w:pPr>
          </w:p>
        </w:tc>
        <w:tc>
          <w:tcPr>
            <w:tcW w:w="3296" w:type="dxa"/>
          </w:tcPr>
          <w:p w:rsidR="00AA0B37" w:rsidRDefault="00AA0B37" w:rsidP="003461AF">
            <w:pPr>
              <w:spacing w:after="0" w:line="360" w:lineRule="auto"/>
              <w:cnfStyle w:val="000000100000"/>
              <w:rPr>
                <w:rFonts w:ascii="Arial" w:hAnsi="Arial" w:cs="Arial"/>
              </w:rPr>
            </w:pPr>
          </w:p>
        </w:tc>
      </w:tr>
      <w:tr w:rsidR="00285A65" w:rsidTr="003461AF">
        <w:tc>
          <w:tcPr>
            <w:cnfStyle w:val="001000000000"/>
            <w:tcW w:w="3295" w:type="dxa"/>
          </w:tcPr>
          <w:p w:rsidR="00285A65" w:rsidRDefault="00201147" w:rsidP="003461AF">
            <w:pPr>
              <w:spacing w:after="0" w:line="360" w:lineRule="auto"/>
              <w:rPr>
                <w:rFonts w:ascii="Arial" w:hAnsi="Arial" w:cs="Arial"/>
              </w:rPr>
            </w:pPr>
            <w:r>
              <w:rPr>
                <w:rFonts w:ascii="Arial" w:hAnsi="Arial" w:cs="Arial"/>
              </w:rPr>
              <w:t>Installations électriques</w:t>
            </w:r>
          </w:p>
        </w:tc>
        <w:tc>
          <w:tcPr>
            <w:tcW w:w="3295" w:type="dxa"/>
          </w:tcPr>
          <w:p w:rsidR="00285A65" w:rsidRDefault="00285A65" w:rsidP="003461AF">
            <w:pPr>
              <w:spacing w:after="0" w:line="360" w:lineRule="auto"/>
              <w:cnfStyle w:val="000000000000"/>
              <w:rPr>
                <w:rFonts w:ascii="Arial" w:hAnsi="Arial" w:cs="Arial"/>
              </w:rPr>
            </w:pPr>
          </w:p>
        </w:tc>
        <w:tc>
          <w:tcPr>
            <w:tcW w:w="3296" w:type="dxa"/>
          </w:tcPr>
          <w:p w:rsidR="00285A65" w:rsidRDefault="00285A65" w:rsidP="003461AF">
            <w:pPr>
              <w:spacing w:after="0" w:line="360" w:lineRule="auto"/>
              <w:cnfStyle w:val="000000000000"/>
              <w:rPr>
                <w:rFonts w:ascii="Arial" w:hAnsi="Arial" w:cs="Arial"/>
              </w:rPr>
            </w:pPr>
          </w:p>
        </w:tc>
      </w:tr>
      <w:tr w:rsidR="00285A65" w:rsidTr="003461AF">
        <w:trPr>
          <w:cnfStyle w:val="000000100000"/>
        </w:trPr>
        <w:tc>
          <w:tcPr>
            <w:cnfStyle w:val="001000000000"/>
            <w:tcW w:w="3295" w:type="dxa"/>
          </w:tcPr>
          <w:p w:rsidR="00285A65" w:rsidRDefault="00201147" w:rsidP="003461AF">
            <w:pPr>
              <w:spacing w:after="0" w:line="360" w:lineRule="auto"/>
              <w:rPr>
                <w:rFonts w:ascii="Arial" w:hAnsi="Arial" w:cs="Arial"/>
              </w:rPr>
            </w:pPr>
            <w:r>
              <w:rPr>
                <w:rFonts w:ascii="Arial" w:hAnsi="Arial" w:cs="Arial"/>
              </w:rPr>
              <w:t>Date de l’installation</w:t>
            </w:r>
          </w:p>
        </w:tc>
        <w:tc>
          <w:tcPr>
            <w:tcW w:w="3295" w:type="dxa"/>
          </w:tcPr>
          <w:p w:rsidR="00285A65" w:rsidRDefault="00285A65" w:rsidP="003461AF">
            <w:pPr>
              <w:spacing w:after="0" w:line="360" w:lineRule="auto"/>
              <w:cnfStyle w:val="000000100000"/>
              <w:rPr>
                <w:rFonts w:ascii="Arial" w:hAnsi="Arial" w:cs="Arial"/>
              </w:rPr>
            </w:pPr>
          </w:p>
        </w:tc>
        <w:tc>
          <w:tcPr>
            <w:tcW w:w="3296" w:type="dxa"/>
          </w:tcPr>
          <w:p w:rsidR="00285A65" w:rsidRDefault="00285A65" w:rsidP="003461AF">
            <w:pPr>
              <w:spacing w:after="0" w:line="360" w:lineRule="auto"/>
              <w:cnfStyle w:val="000000100000"/>
              <w:rPr>
                <w:rFonts w:ascii="Arial" w:hAnsi="Arial" w:cs="Arial"/>
              </w:rPr>
            </w:pPr>
          </w:p>
        </w:tc>
      </w:tr>
      <w:tr w:rsidR="00285A65" w:rsidTr="003461AF">
        <w:tc>
          <w:tcPr>
            <w:cnfStyle w:val="001000000000"/>
            <w:tcW w:w="3295" w:type="dxa"/>
          </w:tcPr>
          <w:p w:rsidR="00201147" w:rsidRDefault="00201147" w:rsidP="00201147">
            <w:pPr>
              <w:spacing w:after="0" w:line="360" w:lineRule="auto"/>
              <w:rPr>
                <w:rFonts w:ascii="Arial" w:hAnsi="Arial" w:cs="Arial"/>
              </w:rPr>
            </w:pPr>
            <w:r>
              <w:rPr>
                <w:rFonts w:ascii="Arial" w:hAnsi="Arial" w:cs="Arial"/>
              </w:rPr>
              <w:t>Vérification régulière : classeur de suivi, nom et coordonnées de l’organisme vérificateur, archivage des rapports des différentes visites, date de la dernière vérification, corrections à effectuer prévues avec dates d’échéance</w:t>
            </w:r>
          </w:p>
        </w:tc>
        <w:tc>
          <w:tcPr>
            <w:tcW w:w="3295" w:type="dxa"/>
          </w:tcPr>
          <w:p w:rsidR="00285A65" w:rsidRDefault="00285A65" w:rsidP="003461AF">
            <w:pPr>
              <w:spacing w:after="0" w:line="360" w:lineRule="auto"/>
              <w:cnfStyle w:val="000000000000"/>
              <w:rPr>
                <w:rFonts w:ascii="Arial" w:hAnsi="Arial" w:cs="Arial"/>
              </w:rPr>
            </w:pPr>
          </w:p>
        </w:tc>
        <w:tc>
          <w:tcPr>
            <w:tcW w:w="3296" w:type="dxa"/>
          </w:tcPr>
          <w:p w:rsidR="00285A65" w:rsidRDefault="00285A65" w:rsidP="003461AF">
            <w:pPr>
              <w:spacing w:after="0" w:line="360" w:lineRule="auto"/>
              <w:cnfStyle w:val="000000000000"/>
              <w:rPr>
                <w:rFonts w:ascii="Arial" w:hAnsi="Arial" w:cs="Arial"/>
              </w:rPr>
            </w:pPr>
          </w:p>
        </w:tc>
      </w:tr>
      <w:tr w:rsidR="00201147" w:rsidTr="003461AF">
        <w:trPr>
          <w:cnfStyle w:val="000000100000"/>
        </w:trPr>
        <w:tc>
          <w:tcPr>
            <w:cnfStyle w:val="001000000000"/>
            <w:tcW w:w="3295" w:type="dxa"/>
          </w:tcPr>
          <w:p w:rsidR="00201147" w:rsidRDefault="00201147" w:rsidP="00201147">
            <w:pPr>
              <w:spacing w:after="0" w:line="360" w:lineRule="auto"/>
              <w:rPr>
                <w:rFonts w:ascii="Arial" w:hAnsi="Arial" w:cs="Arial"/>
              </w:rPr>
            </w:pPr>
            <w:r>
              <w:rPr>
                <w:rFonts w:ascii="Arial" w:hAnsi="Arial" w:cs="Arial"/>
              </w:rPr>
              <w:t>Armoires électriques fermées à clés</w:t>
            </w:r>
          </w:p>
        </w:tc>
        <w:tc>
          <w:tcPr>
            <w:tcW w:w="3295" w:type="dxa"/>
          </w:tcPr>
          <w:p w:rsidR="00201147" w:rsidRDefault="00201147" w:rsidP="003461AF">
            <w:pPr>
              <w:spacing w:after="0" w:line="360" w:lineRule="auto"/>
              <w:cnfStyle w:val="000000100000"/>
              <w:rPr>
                <w:rFonts w:ascii="Arial" w:hAnsi="Arial" w:cs="Arial"/>
              </w:rPr>
            </w:pPr>
          </w:p>
        </w:tc>
        <w:tc>
          <w:tcPr>
            <w:tcW w:w="3296" w:type="dxa"/>
          </w:tcPr>
          <w:p w:rsidR="00201147" w:rsidRDefault="00201147" w:rsidP="003461AF">
            <w:pPr>
              <w:spacing w:after="0" w:line="360" w:lineRule="auto"/>
              <w:cnfStyle w:val="000000100000"/>
              <w:rPr>
                <w:rFonts w:ascii="Arial" w:hAnsi="Arial" w:cs="Arial"/>
              </w:rPr>
            </w:pPr>
          </w:p>
        </w:tc>
      </w:tr>
      <w:tr w:rsidR="00285A65" w:rsidTr="003461AF">
        <w:tc>
          <w:tcPr>
            <w:cnfStyle w:val="001000000000"/>
            <w:tcW w:w="3295" w:type="dxa"/>
          </w:tcPr>
          <w:p w:rsidR="00285A65" w:rsidRDefault="00201147" w:rsidP="003461AF">
            <w:pPr>
              <w:spacing w:after="0" w:line="360" w:lineRule="auto"/>
              <w:rPr>
                <w:rFonts w:ascii="Arial" w:hAnsi="Arial" w:cs="Arial"/>
              </w:rPr>
            </w:pPr>
            <w:r>
              <w:rPr>
                <w:rFonts w:ascii="Arial" w:hAnsi="Arial" w:cs="Arial"/>
              </w:rPr>
              <w:t>Aspect général de l’installation</w:t>
            </w:r>
          </w:p>
        </w:tc>
        <w:tc>
          <w:tcPr>
            <w:tcW w:w="3295" w:type="dxa"/>
          </w:tcPr>
          <w:p w:rsidR="00285A65" w:rsidRDefault="00285A65" w:rsidP="003461AF">
            <w:pPr>
              <w:spacing w:after="0" w:line="360" w:lineRule="auto"/>
              <w:cnfStyle w:val="000000000000"/>
              <w:rPr>
                <w:rFonts w:ascii="Arial" w:hAnsi="Arial" w:cs="Arial"/>
              </w:rPr>
            </w:pPr>
          </w:p>
        </w:tc>
        <w:tc>
          <w:tcPr>
            <w:tcW w:w="3296" w:type="dxa"/>
          </w:tcPr>
          <w:p w:rsidR="00285A65" w:rsidRDefault="00285A65" w:rsidP="003461AF">
            <w:pPr>
              <w:spacing w:after="0" w:line="360" w:lineRule="auto"/>
              <w:cnfStyle w:val="000000000000"/>
              <w:rPr>
                <w:rFonts w:ascii="Arial" w:hAnsi="Arial" w:cs="Arial"/>
              </w:rPr>
            </w:pPr>
          </w:p>
        </w:tc>
      </w:tr>
      <w:tr w:rsidR="00285A65" w:rsidTr="003461AF">
        <w:trPr>
          <w:cnfStyle w:val="000000100000"/>
        </w:trPr>
        <w:tc>
          <w:tcPr>
            <w:cnfStyle w:val="001000000000"/>
            <w:tcW w:w="3295" w:type="dxa"/>
          </w:tcPr>
          <w:p w:rsidR="00285A65" w:rsidRDefault="00201147" w:rsidP="003461AF">
            <w:pPr>
              <w:spacing w:after="0" w:line="360" w:lineRule="auto"/>
              <w:rPr>
                <w:rFonts w:ascii="Arial" w:hAnsi="Arial" w:cs="Arial"/>
              </w:rPr>
            </w:pPr>
            <w:r>
              <w:rPr>
                <w:rFonts w:ascii="Arial" w:hAnsi="Arial" w:cs="Arial"/>
              </w:rPr>
              <w:t>Habilitation du personnel</w:t>
            </w:r>
          </w:p>
        </w:tc>
        <w:tc>
          <w:tcPr>
            <w:tcW w:w="3295" w:type="dxa"/>
          </w:tcPr>
          <w:p w:rsidR="00285A65" w:rsidRDefault="00285A65" w:rsidP="003461AF">
            <w:pPr>
              <w:spacing w:after="0" w:line="360" w:lineRule="auto"/>
              <w:cnfStyle w:val="000000100000"/>
              <w:rPr>
                <w:rFonts w:ascii="Arial" w:hAnsi="Arial" w:cs="Arial"/>
              </w:rPr>
            </w:pPr>
          </w:p>
        </w:tc>
        <w:tc>
          <w:tcPr>
            <w:tcW w:w="3296" w:type="dxa"/>
          </w:tcPr>
          <w:p w:rsidR="00285A65" w:rsidRDefault="00285A65" w:rsidP="003461AF">
            <w:pPr>
              <w:spacing w:after="0" w:line="360" w:lineRule="auto"/>
              <w:cnfStyle w:val="000000100000"/>
              <w:rPr>
                <w:rFonts w:ascii="Arial" w:hAnsi="Arial" w:cs="Arial"/>
              </w:rPr>
            </w:pPr>
          </w:p>
        </w:tc>
      </w:tr>
      <w:tr w:rsidR="00285A65" w:rsidTr="003461AF">
        <w:tc>
          <w:tcPr>
            <w:cnfStyle w:val="001000000000"/>
            <w:tcW w:w="3295" w:type="dxa"/>
          </w:tcPr>
          <w:p w:rsidR="00285A65" w:rsidRDefault="00201147" w:rsidP="003461AF">
            <w:pPr>
              <w:spacing w:after="0" w:line="360" w:lineRule="auto"/>
              <w:rPr>
                <w:rFonts w:ascii="Arial" w:hAnsi="Arial" w:cs="Arial"/>
              </w:rPr>
            </w:pPr>
            <w:r>
              <w:rPr>
                <w:rFonts w:ascii="Arial" w:hAnsi="Arial" w:cs="Arial"/>
              </w:rPr>
              <w:t>Installation triphasée ou non ? si oui, vérification ?</w:t>
            </w:r>
          </w:p>
        </w:tc>
        <w:tc>
          <w:tcPr>
            <w:tcW w:w="3295" w:type="dxa"/>
          </w:tcPr>
          <w:p w:rsidR="00285A65" w:rsidRDefault="00285A65" w:rsidP="003461AF">
            <w:pPr>
              <w:spacing w:after="0" w:line="360" w:lineRule="auto"/>
              <w:cnfStyle w:val="000000000000"/>
              <w:rPr>
                <w:rFonts w:ascii="Arial" w:hAnsi="Arial" w:cs="Arial"/>
              </w:rPr>
            </w:pPr>
          </w:p>
        </w:tc>
        <w:tc>
          <w:tcPr>
            <w:tcW w:w="3296" w:type="dxa"/>
          </w:tcPr>
          <w:p w:rsidR="00285A65" w:rsidRDefault="00285A65" w:rsidP="003461AF">
            <w:pPr>
              <w:spacing w:after="0" w:line="360" w:lineRule="auto"/>
              <w:cnfStyle w:val="000000000000"/>
              <w:rPr>
                <w:rFonts w:ascii="Arial" w:hAnsi="Arial" w:cs="Arial"/>
              </w:rPr>
            </w:pPr>
          </w:p>
        </w:tc>
      </w:tr>
    </w:tbl>
    <w:p w:rsidR="00D3417C" w:rsidRDefault="00D3417C" w:rsidP="00D3417C">
      <w:pPr>
        <w:spacing w:after="0" w:line="360" w:lineRule="auto"/>
        <w:rPr>
          <w:rFonts w:ascii="Arial" w:hAnsi="Arial" w:cs="Arial"/>
        </w:rPr>
      </w:pPr>
    </w:p>
    <w:p w:rsidR="004F2A17" w:rsidRDefault="004F2A17" w:rsidP="004F2A17">
      <w:pPr>
        <w:pStyle w:val="13"/>
        <w:numPr>
          <w:ilvl w:val="0"/>
          <w:numId w:val="0"/>
        </w:numPr>
        <w:ind w:left="910" w:hanging="360"/>
      </w:pPr>
    </w:p>
    <w:p w:rsidR="008E1D39" w:rsidRDefault="00144D1B" w:rsidP="00705958">
      <w:pPr>
        <w:pStyle w:val="Paragraphedeliste"/>
        <w:ind w:left="0"/>
        <w:rPr>
          <w:rFonts w:ascii="Arial" w:hAnsi="Arial" w:cs="Arial"/>
          <w:sz w:val="20"/>
          <w:szCs w:val="20"/>
        </w:rPr>
      </w:pPr>
      <w:r w:rsidRPr="00144D1B">
        <w:rPr>
          <w:noProof/>
          <w:lang w:eastAsia="fr-FR"/>
        </w:rPr>
        <w:pict>
          <v:shape id="_x0000_s1064" type="#_x0000_t202" style="position:absolute;margin-left:-2pt;margin-top:3.25pt;width:500.25pt;height:57pt;z-index:251667456" strokecolor="#c2d69b" strokeweight="1pt">
            <v:fill color2="#d6e3bc" focusposition="1" focussize="" focus="100%" type="gradient"/>
            <v:shadow on="t" type="perspective" color="#4e6128" opacity=".5" offset="1pt" offset2="-3pt"/>
            <v:textbox style="mso-next-textbox:#_x0000_s1064">
              <w:txbxContent>
                <w:p w:rsidR="009F05B3" w:rsidRPr="00EE7E8D" w:rsidRDefault="009F05B3" w:rsidP="00EE7E8D">
                  <w:pPr>
                    <w:pStyle w:val="4"/>
                    <w:spacing w:line="360" w:lineRule="auto"/>
                    <w:ind w:hanging="426"/>
                    <w:rPr>
                      <w:rFonts w:ascii="Arial" w:hAnsi="Arial"/>
                      <w:color w:val="00B050"/>
                      <w:u w:val="single"/>
                    </w:rPr>
                  </w:pPr>
                  <w:r w:rsidRPr="00EE7E8D">
                    <w:rPr>
                      <w:rFonts w:ascii="Arial" w:hAnsi="Arial"/>
                      <w:color w:val="00B050"/>
                      <w:u w:val="single"/>
                    </w:rPr>
                    <w:t>Mesures de prévention :</w:t>
                  </w:r>
                </w:p>
                <w:p w:rsidR="009F05B3" w:rsidRPr="00EE7E8D" w:rsidRDefault="009F05B3" w:rsidP="00EE7E8D">
                  <w:pPr>
                    <w:spacing w:line="360" w:lineRule="auto"/>
                    <w:jc w:val="both"/>
                    <w:rPr>
                      <w:rFonts w:ascii="Arial" w:hAnsi="Arial" w:cs="Arial"/>
                      <w:b/>
                      <w:color w:val="00B050"/>
                      <w:sz w:val="18"/>
                      <w:szCs w:val="18"/>
                    </w:rPr>
                  </w:pPr>
                  <w:r w:rsidRPr="00EE7E8D">
                    <w:rPr>
                      <w:rFonts w:ascii="Arial" w:hAnsi="Arial" w:cs="Arial"/>
                      <w:b/>
                      <w:color w:val="00B050"/>
                      <w:sz w:val="18"/>
                      <w:szCs w:val="18"/>
                    </w:rPr>
                    <w:t>Afin de limiter le risque de chutes, il faut avoir un sol antidérapant, maintenir l’ordre avec rangement du matériel, dégagement des voies de circulation, nettoyage régulier des sols et réfection des trous et saillies.</w:t>
                  </w:r>
                </w:p>
              </w:txbxContent>
            </v:textbox>
          </v:shape>
        </w:pict>
      </w:r>
    </w:p>
    <w:p w:rsidR="008E1D39" w:rsidRDefault="008E1D39" w:rsidP="00705958">
      <w:pPr>
        <w:pStyle w:val="Paragraphedeliste"/>
        <w:ind w:left="0"/>
        <w:rPr>
          <w:rFonts w:ascii="Arial" w:hAnsi="Arial" w:cs="Arial"/>
          <w:sz w:val="20"/>
          <w:szCs w:val="20"/>
        </w:rPr>
      </w:pPr>
    </w:p>
    <w:p w:rsidR="008E1D39" w:rsidRDefault="008E1D39" w:rsidP="00705958">
      <w:pPr>
        <w:pStyle w:val="Paragraphedeliste"/>
        <w:ind w:left="0"/>
        <w:rPr>
          <w:rFonts w:ascii="Arial" w:hAnsi="Arial" w:cs="Arial"/>
          <w:sz w:val="20"/>
          <w:szCs w:val="20"/>
        </w:rPr>
      </w:pPr>
    </w:p>
    <w:p w:rsidR="008E1D39" w:rsidRDefault="008E1D39" w:rsidP="00705958">
      <w:pPr>
        <w:pStyle w:val="Paragraphedeliste"/>
        <w:ind w:left="0"/>
        <w:rPr>
          <w:rFonts w:ascii="Arial" w:hAnsi="Arial" w:cs="Arial"/>
          <w:sz w:val="20"/>
          <w:szCs w:val="20"/>
        </w:rPr>
      </w:pPr>
    </w:p>
    <w:p w:rsidR="008E1D39" w:rsidRDefault="008E1D39" w:rsidP="00705958">
      <w:pPr>
        <w:pStyle w:val="Paragraphedeliste"/>
        <w:ind w:left="0"/>
        <w:rPr>
          <w:rFonts w:ascii="Arial" w:hAnsi="Arial" w:cs="Arial"/>
          <w:sz w:val="20"/>
          <w:szCs w:val="20"/>
        </w:rPr>
      </w:pPr>
    </w:p>
    <w:p w:rsidR="00AD4D20" w:rsidRPr="00AD4D20" w:rsidRDefault="00AD4D20" w:rsidP="00AD4D20">
      <w:pPr>
        <w:spacing w:after="0" w:line="360" w:lineRule="auto"/>
        <w:rPr>
          <w:rFonts w:ascii="Arial" w:hAnsi="Arial" w:cs="Arial"/>
        </w:rPr>
      </w:pPr>
    </w:p>
    <w:p w:rsidR="00D2726B" w:rsidRDefault="00144D1B" w:rsidP="00127CB9">
      <w:pPr>
        <w:pStyle w:val="Paragraphedeliste"/>
        <w:spacing w:after="0" w:line="360" w:lineRule="auto"/>
        <w:ind w:left="1134"/>
        <w:rPr>
          <w:rFonts w:ascii="Arial" w:hAnsi="Arial" w:cs="Arial"/>
        </w:rPr>
      </w:pPr>
      <w:r>
        <w:rPr>
          <w:rFonts w:ascii="Arial" w:hAnsi="Arial" w:cs="Arial"/>
          <w:noProof/>
          <w:lang w:eastAsia="fr-FR"/>
        </w:rPr>
        <w:pict>
          <v:shape id="Text Box 49" o:spid="_x0000_s1084" type="#_x0000_t202" style="position:absolute;left:0;text-align:left;margin-left:-2pt;margin-top:12.4pt;width:500.25pt;height:53.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" strokecolor="#c2d69b" strokeweight="1pt">
            <v:fill color2="#d6e3bc" focus="100%" type="gradient"/>
            <v:shadow on="t" color="#4e6128" opacity=".5" offset="1pt"/>
            <v:textbox style="mso-next-textbox:#Text Box 49">
              <w:txbxContent>
                <w:p w:rsidR="009F05B3" w:rsidRPr="00422195" w:rsidRDefault="009F05B3" w:rsidP="00AD4D20">
                  <w:pPr>
                    <w:autoSpaceDE w:val="0"/>
                    <w:autoSpaceDN w:val="0"/>
                    <w:spacing w:after="0" w:line="360" w:lineRule="auto"/>
                    <w:jc w:val="both"/>
                    <w:rPr>
                      <w:rFonts w:ascii="Arial" w:hAnsi="Arial" w:cs="Arial"/>
                      <w:b/>
                      <w:noProof/>
                      <w:color w:val="00B050"/>
                      <w:sz w:val="18"/>
                      <w:szCs w:val="18"/>
                      <w:lang w:eastAsia="fr-FR"/>
                    </w:rPr>
                  </w:pPr>
                  <w:r w:rsidRPr="00EE7E8D">
                    <w:rPr>
                      <w:rFonts w:ascii="Arial" w:hAnsi="Arial" w:cs="Arial"/>
                      <w:b/>
                      <w:noProof/>
                      <w:color w:val="00B050"/>
                      <w:sz w:val="18"/>
                      <w:szCs w:val="18"/>
                      <w:u w:val="single"/>
                      <w:lang w:eastAsia="fr-FR"/>
                    </w:rPr>
                    <w:t>Attention</w:t>
                  </w:r>
                  <w:r w:rsidRPr="00422195">
                    <w:rPr>
                      <w:rFonts w:ascii="Arial" w:hAnsi="Arial" w:cs="Arial"/>
                      <w:b/>
                      <w:noProof/>
                      <w:color w:val="00B050"/>
                      <w:sz w:val="18"/>
                      <w:szCs w:val="18"/>
                      <w:lang w:eastAsia="fr-FR"/>
                    </w:rPr>
                    <w:t xml:space="preserve"> : en cas d’installation </w:t>
                  </w:r>
                  <w:r>
                    <w:rPr>
                      <w:rFonts w:ascii="Arial" w:hAnsi="Arial" w:cs="Arial"/>
                      <w:b/>
                      <w:noProof/>
                      <w:color w:val="00B050"/>
                      <w:sz w:val="18"/>
                      <w:szCs w:val="18"/>
                      <w:lang w:eastAsia="fr-FR"/>
                    </w:rPr>
                    <w:t>en triphasé</w:t>
                  </w:r>
                  <w:r w:rsidRPr="00422195">
                    <w:rPr>
                      <w:rFonts w:ascii="Arial" w:hAnsi="Arial" w:cs="Arial"/>
                      <w:b/>
                      <w:noProof/>
                      <w:color w:val="00B050"/>
                      <w:sz w:val="18"/>
                      <w:szCs w:val="18"/>
                      <w:lang w:eastAsia="fr-FR"/>
                    </w:rPr>
                    <w:t>, veillez</w:t>
                  </w:r>
                  <w:r>
                    <w:rPr>
                      <w:rFonts w:ascii="Arial" w:hAnsi="Arial" w:cs="Arial"/>
                      <w:b/>
                      <w:noProof/>
                      <w:color w:val="00B050"/>
                      <w:sz w:val="18"/>
                      <w:szCs w:val="18"/>
                      <w:lang w:eastAsia="fr-FR"/>
                    </w:rPr>
                    <w:t xml:space="preserve"> à ce que les fils des moteurs él</w:t>
                  </w:r>
                  <w:r w:rsidRPr="00422195">
                    <w:rPr>
                      <w:rFonts w:ascii="Arial" w:hAnsi="Arial" w:cs="Arial"/>
                      <w:b/>
                      <w:noProof/>
                      <w:color w:val="00B050"/>
                      <w:sz w:val="18"/>
                      <w:szCs w:val="18"/>
                      <w:lang w:eastAsia="fr-FR"/>
                    </w:rPr>
                    <w:t>ect</w:t>
                  </w:r>
                  <w:r>
                    <w:rPr>
                      <w:rFonts w:ascii="Arial" w:hAnsi="Arial" w:cs="Arial"/>
                      <w:b/>
                      <w:noProof/>
                      <w:color w:val="00B050"/>
                      <w:sz w:val="18"/>
                      <w:szCs w:val="18"/>
                      <w:lang w:eastAsia="fr-FR"/>
                    </w:rPr>
                    <w:t>r</w:t>
                  </w:r>
                  <w:r w:rsidRPr="00422195">
                    <w:rPr>
                      <w:rFonts w:ascii="Arial" w:hAnsi="Arial" w:cs="Arial"/>
                      <w:b/>
                      <w:noProof/>
                      <w:color w:val="00B050"/>
                      <w:sz w:val="18"/>
                      <w:szCs w:val="18"/>
                      <w:lang w:eastAsia="fr-FR"/>
                    </w:rPr>
                    <w:t>ique</w:t>
                  </w:r>
                  <w:r>
                    <w:rPr>
                      <w:rFonts w:ascii="Arial" w:hAnsi="Arial" w:cs="Arial"/>
                      <w:b/>
                      <w:noProof/>
                      <w:color w:val="00B050"/>
                      <w:sz w:val="18"/>
                      <w:szCs w:val="18"/>
                      <w:lang w:eastAsia="fr-FR"/>
                    </w:rPr>
                    <w:t>s</w:t>
                  </w:r>
                  <w:r w:rsidRPr="00422195">
                    <w:rPr>
                      <w:rFonts w:ascii="Arial" w:hAnsi="Arial" w:cs="Arial"/>
                      <w:b/>
                      <w:noProof/>
                      <w:color w:val="00B050"/>
                      <w:sz w:val="18"/>
                      <w:szCs w:val="18"/>
                      <w:lang w:eastAsia="fr-FR"/>
                    </w:rPr>
                    <w:t xml:space="preserve"> alimenté</w:t>
                  </w:r>
                  <w:r>
                    <w:rPr>
                      <w:rFonts w:ascii="Arial" w:hAnsi="Arial" w:cs="Arial"/>
                      <w:b/>
                      <w:noProof/>
                      <w:color w:val="00B050"/>
                      <w:sz w:val="18"/>
                      <w:szCs w:val="18"/>
                      <w:lang w:eastAsia="fr-FR"/>
                    </w:rPr>
                    <w:t>s</w:t>
                  </w:r>
                  <w:r w:rsidRPr="00422195">
                    <w:rPr>
                      <w:rFonts w:ascii="Arial" w:hAnsi="Arial" w:cs="Arial"/>
                      <w:b/>
                      <w:noProof/>
                      <w:color w:val="00B050"/>
                      <w:sz w:val="18"/>
                      <w:szCs w:val="18"/>
                      <w:lang w:eastAsia="fr-FR"/>
                    </w:rPr>
                    <w:t xml:space="preserve"> soi</w:t>
                  </w:r>
                  <w:r>
                    <w:rPr>
                      <w:rFonts w:ascii="Arial" w:hAnsi="Arial" w:cs="Arial"/>
                      <w:b/>
                      <w:noProof/>
                      <w:color w:val="00B050"/>
                      <w:sz w:val="18"/>
                      <w:szCs w:val="18"/>
                      <w:lang w:eastAsia="fr-FR"/>
                    </w:rPr>
                    <w:t>en</w:t>
                  </w:r>
                  <w:r w:rsidRPr="00422195">
                    <w:rPr>
                      <w:rFonts w:ascii="Arial" w:hAnsi="Arial" w:cs="Arial"/>
                      <w:b/>
                      <w:noProof/>
                      <w:color w:val="00B050"/>
                      <w:sz w:val="18"/>
                      <w:szCs w:val="18"/>
                      <w:lang w:eastAsia="fr-FR"/>
                    </w:rPr>
                    <w:t>t correctement placés. Sinon, les ventilateurs fonctionneront en sens inverse ce qui réduit l’aspiration de 90%</w:t>
                  </w:r>
                  <w:r>
                    <w:rPr>
                      <w:rFonts w:ascii="Arial" w:hAnsi="Arial" w:cs="Arial"/>
                      <w:b/>
                      <w:noProof/>
                      <w:color w:val="00B050"/>
                      <w:sz w:val="18"/>
                      <w:szCs w:val="18"/>
                      <w:lang w:eastAsia="fr-FR"/>
                    </w:rPr>
                    <w:t>, fait fonctionner les machines à l’envers, et entraine un risque majoré d’accidents.</w:t>
                  </w:r>
                </w:p>
                <w:p w:rsidR="009F05B3" w:rsidRDefault="009F05B3" w:rsidP="00AD4D20">
                  <w:r>
                    <w:tab/>
                  </w:r>
                  <w:r>
                    <w:tab/>
                  </w:r>
                </w:p>
              </w:txbxContent>
            </v:textbox>
          </v:shape>
        </w:pict>
      </w:r>
    </w:p>
    <w:p w:rsidR="00D2726B" w:rsidRDefault="00D2726B" w:rsidP="00127CB9">
      <w:pPr>
        <w:pStyle w:val="Paragraphedeliste"/>
        <w:spacing w:after="0" w:line="360" w:lineRule="auto"/>
        <w:ind w:left="1134"/>
        <w:rPr>
          <w:rFonts w:ascii="Arial" w:hAnsi="Arial" w:cs="Arial"/>
        </w:rPr>
      </w:pPr>
    </w:p>
    <w:p w:rsidR="00AD4D20" w:rsidRDefault="00AD4D20" w:rsidP="00127CB9">
      <w:pPr>
        <w:pStyle w:val="Paragraphedeliste"/>
        <w:spacing w:after="0" w:line="360" w:lineRule="auto"/>
        <w:ind w:left="1134"/>
        <w:rPr>
          <w:rFonts w:ascii="Arial" w:hAnsi="Arial" w:cs="Arial"/>
        </w:rPr>
      </w:pPr>
    </w:p>
    <w:p w:rsidR="00AD4D20" w:rsidRDefault="00AD4D20" w:rsidP="00127CB9">
      <w:pPr>
        <w:pStyle w:val="Paragraphedeliste"/>
        <w:spacing w:after="0" w:line="360" w:lineRule="auto"/>
        <w:ind w:left="1134"/>
        <w:rPr>
          <w:rFonts w:ascii="Arial" w:hAnsi="Arial" w:cs="Arial"/>
        </w:rPr>
      </w:pPr>
    </w:p>
    <w:p w:rsidR="009D02B6" w:rsidRDefault="009D02B6" w:rsidP="009D02B6">
      <w:pPr>
        <w:spacing w:line="360" w:lineRule="auto"/>
        <w:rPr>
          <w:rFonts w:ascii="Arial" w:hAnsi="Arial" w:cs="Arial"/>
        </w:rPr>
      </w:pPr>
    </w:p>
    <w:p w:rsidR="00C0512B" w:rsidRPr="009D02B6" w:rsidRDefault="00C0512B" w:rsidP="009D02B6">
      <w:pPr>
        <w:spacing w:line="360" w:lineRule="auto"/>
        <w:rPr>
          <w:rFonts w:ascii="Arial" w:hAnsi="Arial" w:cs="Arial"/>
        </w:rPr>
      </w:pPr>
    </w:p>
    <w:p w:rsidR="00EC331E" w:rsidRPr="00393374" w:rsidRDefault="00EC331E" w:rsidP="00EC331E">
      <w:pPr>
        <w:pStyle w:val="2"/>
        <w:shd w:val="clear" w:color="auto" w:fill="C4BC96" w:themeFill="background2" w:themeFillShade="BF"/>
        <w:jc w:val="center"/>
        <w:rPr>
          <w:b/>
          <w:color w:val="FFFFFF" w:themeColor="background1"/>
          <w:sz w:val="26"/>
          <w:szCs w:val="26"/>
        </w:rPr>
      </w:pPr>
      <w:r>
        <w:rPr>
          <w:b/>
          <w:color w:val="FFFFFF" w:themeColor="background1"/>
          <w:sz w:val="26"/>
          <w:szCs w:val="26"/>
        </w:rPr>
        <w:lastRenderedPageBreak/>
        <w:t>3.2.</w:t>
      </w:r>
      <w:r w:rsidRPr="00393374">
        <w:rPr>
          <w:b/>
          <w:color w:val="FFFFFF" w:themeColor="background1"/>
          <w:sz w:val="26"/>
          <w:szCs w:val="26"/>
        </w:rPr>
        <w:t xml:space="preserve"> </w:t>
      </w:r>
      <w:r w:rsidR="009D02B6">
        <w:rPr>
          <w:b/>
          <w:color w:val="FFFFFF" w:themeColor="background1"/>
          <w:sz w:val="26"/>
          <w:szCs w:val="26"/>
        </w:rPr>
        <w:t xml:space="preserve">ENTREPOT, LIEUX DE STOCKAGE, BUREAUX ET </w:t>
      </w:r>
      <w:r>
        <w:rPr>
          <w:b/>
          <w:color w:val="FFFFFF" w:themeColor="background1"/>
          <w:sz w:val="26"/>
          <w:szCs w:val="26"/>
        </w:rPr>
        <w:t>CHANTIERS</w:t>
      </w:r>
    </w:p>
    <w:p w:rsidR="009D3509" w:rsidRPr="009D3509" w:rsidRDefault="009D3509" w:rsidP="009D3509">
      <w:pPr>
        <w:pStyle w:val="13"/>
        <w:numPr>
          <w:ilvl w:val="0"/>
          <w:numId w:val="0"/>
        </w:numPr>
        <w:shd w:val="clear" w:color="auto" w:fill="FFFFFF" w:themeFill="background1"/>
        <w:ind w:left="910"/>
        <w:rPr>
          <w:b w:val="0"/>
          <w:color w:val="auto"/>
        </w:rPr>
      </w:pPr>
      <w:r w:rsidRPr="009D3509">
        <w:rPr>
          <w:b w:val="0"/>
          <w:color w:val="auto"/>
        </w:rPr>
        <w:t>Avez-vous connaissance des diagnostics amiante et plomb réalisés sur vos chantiers ?</w:t>
      </w:r>
    </w:p>
    <w:p w:rsidR="009D3509" w:rsidRPr="009D3509" w:rsidRDefault="009D3509" w:rsidP="009D3509">
      <w:pPr>
        <w:pStyle w:val="13"/>
        <w:numPr>
          <w:ilvl w:val="0"/>
          <w:numId w:val="0"/>
        </w:numPr>
        <w:shd w:val="clear" w:color="auto" w:fill="FFFFFF" w:themeFill="background1"/>
        <w:ind w:left="910"/>
        <w:rPr>
          <w:b w:val="0"/>
          <w:color w:val="auto"/>
          <w:sz w:val="32"/>
          <w:szCs w:val="32"/>
        </w:rPr>
      </w:pPr>
      <w:r w:rsidRPr="009D3509">
        <w:rPr>
          <w:b w:val="0"/>
          <w:color w:val="auto"/>
        </w:rPr>
        <w:t>Toujours</w:t>
      </w:r>
      <w:r w:rsidRPr="009D3509">
        <w:rPr>
          <w:b w:val="0"/>
          <w:color w:val="auto"/>
          <w:sz w:val="32"/>
          <w:szCs w:val="32"/>
        </w:rPr>
        <w:t xml:space="preserve"> □</w:t>
      </w:r>
      <w:r w:rsidRPr="009D3509">
        <w:rPr>
          <w:b w:val="0"/>
          <w:color w:val="auto"/>
        </w:rPr>
        <w:tab/>
      </w:r>
      <w:r w:rsidRPr="009D3509">
        <w:rPr>
          <w:b w:val="0"/>
          <w:color w:val="auto"/>
        </w:rPr>
        <w:tab/>
        <w:t>Souvent</w:t>
      </w:r>
      <w:r w:rsidRPr="009D3509">
        <w:rPr>
          <w:b w:val="0"/>
          <w:color w:val="auto"/>
          <w:sz w:val="32"/>
          <w:szCs w:val="32"/>
        </w:rPr>
        <w:t xml:space="preserve"> □</w:t>
      </w:r>
      <w:r w:rsidRPr="009D3509">
        <w:rPr>
          <w:b w:val="0"/>
          <w:color w:val="auto"/>
        </w:rPr>
        <w:tab/>
      </w:r>
      <w:r w:rsidRPr="009D3509">
        <w:rPr>
          <w:b w:val="0"/>
          <w:color w:val="auto"/>
        </w:rPr>
        <w:tab/>
        <w:t>Parfois</w:t>
      </w:r>
      <w:r w:rsidRPr="009D3509">
        <w:rPr>
          <w:b w:val="0"/>
          <w:color w:val="auto"/>
          <w:sz w:val="32"/>
          <w:szCs w:val="32"/>
        </w:rPr>
        <w:t xml:space="preserve"> □</w:t>
      </w:r>
      <w:r w:rsidRPr="009D3509">
        <w:rPr>
          <w:b w:val="0"/>
          <w:color w:val="auto"/>
        </w:rPr>
        <w:tab/>
      </w:r>
      <w:r w:rsidRPr="009D3509">
        <w:rPr>
          <w:b w:val="0"/>
          <w:color w:val="auto"/>
        </w:rPr>
        <w:tab/>
        <w:t>Jamais</w:t>
      </w:r>
      <w:r w:rsidRPr="009D3509">
        <w:rPr>
          <w:b w:val="0"/>
          <w:color w:val="auto"/>
          <w:sz w:val="32"/>
          <w:szCs w:val="32"/>
        </w:rPr>
        <w:t xml:space="preserve"> □</w:t>
      </w:r>
    </w:p>
    <w:p w:rsidR="009D3509" w:rsidRPr="009D3509" w:rsidRDefault="009D3509" w:rsidP="009D3509">
      <w:pPr>
        <w:pStyle w:val="13"/>
        <w:numPr>
          <w:ilvl w:val="0"/>
          <w:numId w:val="0"/>
        </w:numPr>
        <w:shd w:val="clear" w:color="auto" w:fill="FFFFFF" w:themeFill="background1"/>
        <w:ind w:left="910"/>
        <w:rPr>
          <w:b w:val="0"/>
          <w:color w:val="auto"/>
          <w:sz w:val="32"/>
          <w:szCs w:val="32"/>
        </w:rPr>
      </w:pPr>
    </w:p>
    <w:p w:rsidR="009D3509" w:rsidRPr="009D3509" w:rsidRDefault="009D3509" w:rsidP="009D3509">
      <w:pPr>
        <w:pStyle w:val="13"/>
        <w:numPr>
          <w:ilvl w:val="0"/>
          <w:numId w:val="0"/>
        </w:numPr>
        <w:shd w:val="clear" w:color="auto" w:fill="FFFFFF" w:themeFill="background1"/>
        <w:ind w:left="910"/>
        <w:rPr>
          <w:b w:val="0"/>
          <w:color w:val="auto"/>
        </w:rPr>
      </w:pPr>
      <w:r w:rsidRPr="009D3509">
        <w:rPr>
          <w:b w:val="0"/>
          <w:color w:val="auto"/>
        </w:rPr>
        <w:t>Intervenez-vous sur des chantiers avec des diagnostics amiante positif</w:t>
      </w:r>
      <w:r w:rsidR="002C705F">
        <w:rPr>
          <w:b w:val="0"/>
          <w:color w:val="auto"/>
        </w:rPr>
        <w:t>s</w:t>
      </w:r>
      <w:r w:rsidRPr="009D3509">
        <w:rPr>
          <w:b w:val="0"/>
          <w:color w:val="auto"/>
        </w:rPr>
        <w:t> ?</w:t>
      </w:r>
    </w:p>
    <w:p w:rsidR="009D3509" w:rsidRPr="009D3509" w:rsidRDefault="009D3509" w:rsidP="009D3509">
      <w:pPr>
        <w:pStyle w:val="13"/>
        <w:numPr>
          <w:ilvl w:val="0"/>
          <w:numId w:val="0"/>
        </w:numPr>
        <w:shd w:val="clear" w:color="auto" w:fill="FFFFFF" w:themeFill="background1"/>
        <w:ind w:left="910"/>
        <w:rPr>
          <w:b w:val="0"/>
          <w:color w:val="auto"/>
          <w:sz w:val="32"/>
          <w:szCs w:val="32"/>
        </w:rPr>
      </w:pPr>
      <w:r w:rsidRPr="009D3509">
        <w:rPr>
          <w:b w:val="0"/>
          <w:color w:val="auto"/>
        </w:rPr>
        <w:t>Toujours</w:t>
      </w:r>
      <w:r w:rsidRPr="009D3509">
        <w:rPr>
          <w:b w:val="0"/>
          <w:color w:val="auto"/>
          <w:sz w:val="32"/>
          <w:szCs w:val="32"/>
        </w:rPr>
        <w:t xml:space="preserve"> □</w:t>
      </w:r>
      <w:r w:rsidRPr="009D3509">
        <w:rPr>
          <w:b w:val="0"/>
          <w:color w:val="auto"/>
        </w:rPr>
        <w:tab/>
      </w:r>
      <w:r w:rsidRPr="009D3509">
        <w:rPr>
          <w:b w:val="0"/>
          <w:color w:val="auto"/>
        </w:rPr>
        <w:tab/>
        <w:t>Souvent</w:t>
      </w:r>
      <w:r w:rsidRPr="009D3509">
        <w:rPr>
          <w:b w:val="0"/>
          <w:color w:val="auto"/>
          <w:sz w:val="32"/>
          <w:szCs w:val="32"/>
        </w:rPr>
        <w:t xml:space="preserve"> □</w:t>
      </w:r>
      <w:r w:rsidRPr="009D3509">
        <w:rPr>
          <w:b w:val="0"/>
          <w:color w:val="auto"/>
        </w:rPr>
        <w:tab/>
      </w:r>
      <w:r w:rsidRPr="009D3509">
        <w:rPr>
          <w:b w:val="0"/>
          <w:color w:val="auto"/>
        </w:rPr>
        <w:tab/>
        <w:t>Parfois</w:t>
      </w:r>
      <w:r w:rsidRPr="009D3509">
        <w:rPr>
          <w:b w:val="0"/>
          <w:color w:val="auto"/>
          <w:sz w:val="32"/>
          <w:szCs w:val="32"/>
        </w:rPr>
        <w:t xml:space="preserve"> □</w:t>
      </w:r>
      <w:r w:rsidRPr="009D3509">
        <w:rPr>
          <w:b w:val="0"/>
          <w:color w:val="auto"/>
        </w:rPr>
        <w:tab/>
      </w:r>
      <w:r w:rsidRPr="009D3509">
        <w:rPr>
          <w:b w:val="0"/>
          <w:color w:val="auto"/>
        </w:rPr>
        <w:tab/>
        <w:t>Jamais</w:t>
      </w:r>
      <w:r w:rsidRPr="009D3509">
        <w:rPr>
          <w:b w:val="0"/>
          <w:color w:val="auto"/>
          <w:sz w:val="32"/>
          <w:szCs w:val="32"/>
        </w:rPr>
        <w:t xml:space="preserve"> □</w:t>
      </w:r>
    </w:p>
    <w:p w:rsidR="009D3509" w:rsidRPr="009D3509" w:rsidRDefault="009D3509" w:rsidP="009D3509">
      <w:pPr>
        <w:pStyle w:val="13"/>
        <w:numPr>
          <w:ilvl w:val="0"/>
          <w:numId w:val="0"/>
        </w:numPr>
        <w:shd w:val="clear" w:color="auto" w:fill="FFFFFF" w:themeFill="background1"/>
        <w:ind w:left="910"/>
        <w:rPr>
          <w:b w:val="0"/>
          <w:color w:val="auto"/>
          <w:sz w:val="32"/>
          <w:szCs w:val="32"/>
        </w:rPr>
      </w:pPr>
    </w:p>
    <w:p w:rsidR="009D3509" w:rsidRPr="009D3509" w:rsidRDefault="009D3509" w:rsidP="009D3509">
      <w:pPr>
        <w:pStyle w:val="13"/>
        <w:numPr>
          <w:ilvl w:val="0"/>
          <w:numId w:val="0"/>
        </w:numPr>
        <w:shd w:val="clear" w:color="auto" w:fill="FFFFFF" w:themeFill="background1"/>
        <w:ind w:left="910"/>
        <w:rPr>
          <w:b w:val="0"/>
          <w:color w:val="auto"/>
        </w:rPr>
      </w:pPr>
      <w:r w:rsidRPr="009D3509">
        <w:rPr>
          <w:b w:val="0"/>
          <w:color w:val="auto"/>
        </w:rPr>
        <w:t>Intervenez-vous sur des chantiers avec des diagnostics plomb positifs ?</w:t>
      </w:r>
    </w:p>
    <w:p w:rsidR="009D3509" w:rsidRDefault="009D3509" w:rsidP="009D3509">
      <w:pPr>
        <w:pStyle w:val="13"/>
        <w:numPr>
          <w:ilvl w:val="0"/>
          <w:numId w:val="0"/>
        </w:numPr>
        <w:shd w:val="clear" w:color="auto" w:fill="FFFFFF" w:themeFill="background1"/>
        <w:ind w:left="910"/>
        <w:rPr>
          <w:b w:val="0"/>
          <w:color w:val="auto"/>
          <w:sz w:val="32"/>
          <w:szCs w:val="32"/>
        </w:rPr>
      </w:pPr>
      <w:r w:rsidRPr="009D3509">
        <w:rPr>
          <w:b w:val="0"/>
          <w:color w:val="auto"/>
        </w:rPr>
        <w:t>Toujours</w:t>
      </w:r>
      <w:r w:rsidRPr="009D3509">
        <w:rPr>
          <w:b w:val="0"/>
          <w:color w:val="auto"/>
          <w:sz w:val="32"/>
          <w:szCs w:val="32"/>
        </w:rPr>
        <w:t xml:space="preserve"> □</w:t>
      </w:r>
      <w:r w:rsidRPr="009D3509">
        <w:rPr>
          <w:b w:val="0"/>
          <w:color w:val="auto"/>
        </w:rPr>
        <w:tab/>
      </w:r>
      <w:r w:rsidRPr="009D3509">
        <w:rPr>
          <w:b w:val="0"/>
          <w:color w:val="auto"/>
        </w:rPr>
        <w:tab/>
        <w:t>Souvent</w:t>
      </w:r>
      <w:r w:rsidRPr="009D3509">
        <w:rPr>
          <w:b w:val="0"/>
          <w:color w:val="auto"/>
          <w:sz w:val="32"/>
          <w:szCs w:val="32"/>
        </w:rPr>
        <w:t xml:space="preserve"> □</w:t>
      </w:r>
      <w:r w:rsidRPr="009D3509">
        <w:rPr>
          <w:b w:val="0"/>
          <w:color w:val="auto"/>
        </w:rPr>
        <w:tab/>
      </w:r>
      <w:r w:rsidRPr="009D3509">
        <w:rPr>
          <w:b w:val="0"/>
          <w:color w:val="auto"/>
        </w:rPr>
        <w:tab/>
        <w:t>Parfois</w:t>
      </w:r>
      <w:r w:rsidRPr="009D3509">
        <w:rPr>
          <w:b w:val="0"/>
          <w:color w:val="auto"/>
          <w:sz w:val="32"/>
          <w:szCs w:val="32"/>
        </w:rPr>
        <w:t xml:space="preserve"> □</w:t>
      </w:r>
      <w:r w:rsidRPr="009D3509">
        <w:rPr>
          <w:b w:val="0"/>
          <w:color w:val="auto"/>
        </w:rPr>
        <w:tab/>
      </w:r>
      <w:r w:rsidRPr="009D3509">
        <w:rPr>
          <w:b w:val="0"/>
          <w:color w:val="auto"/>
        </w:rPr>
        <w:tab/>
        <w:t>Jamais</w:t>
      </w:r>
      <w:r w:rsidRPr="009D3509">
        <w:rPr>
          <w:b w:val="0"/>
          <w:color w:val="auto"/>
          <w:sz w:val="32"/>
          <w:szCs w:val="32"/>
        </w:rPr>
        <w:t xml:space="preserve"> □</w:t>
      </w:r>
    </w:p>
    <w:p w:rsidR="00080EE7" w:rsidRPr="00080EE7" w:rsidRDefault="00144D1B" w:rsidP="00080EE7">
      <w:pPr>
        <w:spacing w:before="240" w:after="0" w:line="360" w:lineRule="auto"/>
        <w:rPr>
          <w:rFonts w:ascii="Arial" w:hAnsi="Arial" w:cs="Arial"/>
          <w:b/>
          <w:color w:val="B1C903"/>
        </w:rPr>
      </w:pPr>
      <w:r>
        <w:rPr>
          <w:rFonts w:ascii="Arial" w:hAnsi="Arial" w:cs="Arial"/>
          <w:b/>
          <w:noProof/>
          <w:color w:val="B1C903"/>
          <w:lang w:eastAsia="fr-FR"/>
        </w:rPr>
        <w:pict>
          <v:shape id="_x0000_s1097" type="#_x0000_t202" style="position:absolute;margin-left:18.7pt;margin-top:9.3pt;width:470.2pt;height:168pt;z-index:251678720" fillcolor="white [3201]" strokecolor="#95b3d7 [1940]" strokeweight="1pt">
            <v:fill color2="#b8cce4 [1300]" focusposition="1" focussize="" focus="100%" type="gradient"/>
            <v:shadow on="t" type="perspective" color="#243f60 [1604]" opacity=".5" offset="1pt" offset2="-3pt"/>
            <v:textbox style="mso-next-textbox:#_x0000_s1097">
              <w:txbxContent>
                <w:p w:rsidR="009F05B3" w:rsidRPr="00D13D26" w:rsidRDefault="009F05B3" w:rsidP="002E7722">
                  <w:pPr>
                    <w:spacing w:after="240" w:line="240" w:lineRule="auto"/>
                    <w:rPr>
                      <w:rFonts w:ascii="Arial" w:hAnsi="Arial" w:cs="Arial"/>
                      <w:bCs/>
                      <w:color w:val="4F81BD"/>
                      <w:sz w:val="20"/>
                      <w:szCs w:val="20"/>
                    </w:rPr>
                  </w:pPr>
                  <w:r w:rsidRPr="00D13D26">
                    <w:rPr>
                      <w:rFonts w:ascii="Arial" w:hAnsi="Arial" w:cs="Arial"/>
                      <w:bCs/>
                      <w:color w:val="4F81BD"/>
                      <w:sz w:val="20"/>
                      <w:szCs w:val="20"/>
                    </w:rPr>
                    <w:t>L’obligation de réaliser le repérage étendu et de constituer le dossier technique amiante (DTA) s’impose à tous les immeubles bâtis dont le permis de construire a été délivré avant le 1er juillet 1997 qu’ils appartiennent à des personnes privées ou publiques, à l’exception des maisons individuelles et des parties privatives d’immeubles collectifs (article R 1334-23 du code de la santé publique). Etabli en complément du diagnostic amiante, le DTA a pour finalité de rassembler l’ensemble des informations et documents techniques sur la présence d’amiante afin d’assurer l’information des personnes amenées à travailler dans le bâtiment, des acheteurs et des locataires.</w:t>
                  </w:r>
                </w:p>
                <w:p w:rsidR="009F05B3" w:rsidRPr="00D13D26" w:rsidRDefault="009F05B3" w:rsidP="002E7722">
                  <w:pPr>
                    <w:spacing w:after="240" w:line="240" w:lineRule="auto"/>
                    <w:rPr>
                      <w:rFonts w:ascii="Arial" w:hAnsi="Arial" w:cs="Arial"/>
                      <w:bCs/>
                      <w:color w:val="4F81BD"/>
                      <w:sz w:val="20"/>
                      <w:szCs w:val="20"/>
                    </w:rPr>
                  </w:pPr>
                  <w:r w:rsidRPr="00D13D26">
                    <w:rPr>
                      <w:rFonts w:ascii="Arial" w:hAnsi="Arial" w:cs="Arial"/>
                      <w:bCs/>
                      <w:color w:val="4F81BD"/>
                      <w:sz w:val="20"/>
                      <w:szCs w:val="20"/>
                    </w:rPr>
                    <w:t>Attention : le fait d’être locataire d’un local professionnel ne dégage pas de toute responsabilité lorsqu’on emploie des salariés.</w:t>
                  </w:r>
                  <w:r w:rsidRPr="00D13D26">
                    <w:rPr>
                      <w:rFonts w:ascii="Arial" w:hAnsi="Arial" w:cs="Arial"/>
                      <w:bCs/>
                      <w:color w:val="4F81BD"/>
                      <w:sz w:val="20"/>
                      <w:szCs w:val="20"/>
                    </w:rPr>
                    <w:br/>
                    <w:t>De plus, il est nécessaire de vérifier dans le bail professionnel, que le propriétaire n’a pas mis à la charge du locataire toutes les charges qu’il devrait en principe supporter. Dans ce cas, les obligations légales mentionnées ci-dessus incombent alors au locataire.</w:t>
                  </w:r>
                </w:p>
                <w:p w:rsidR="009F05B3" w:rsidRPr="00DF0141" w:rsidRDefault="009F05B3" w:rsidP="002E7722"/>
              </w:txbxContent>
            </v:textbox>
          </v:shape>
        </w:pict>
      </w:r>
    </w:p>
    <w:p w:rsidR="00080EE7" w:rsidRDefault="00080EE7" w:rsidP="00080EE7">
      <w:pPr>
        <w:spacing w:line="360" w:lineRule="auto"/>
        <w:ind w:left="850"/>
        <w:rPr>
          <w:rFonts w:ascii="Arial" w:hAnsi="Arial" w:cs="Arial"/>
        </w:rPr>
      </w:pPr>
    </w:p>
    <w:p w:rsidR="009D3509" w:rsidRDefault="009D3509" w:rsidP="00080EE7">
      <w:pPr>
        <w:spacing w:line="360" w:lineRule="auto"/>
        <w:ind w:left="850"/>
        <w:rPr>
          <w:rFonts w:ascii="Arial" w:hAnsi="Arial" w:cs="Arial"/>
        </w:rPr>
      </w:pPr>
    </w:p>
    <w:p w:rsidR="009D3509" w:rsidRDefault="009D3509" w:rsidP="00080EE7">
      <w:pPr>
        <w:spacing w:line="360" w:lineRule="auto"/>
        <w:ind w:left="850"/>
        <w:rPr>
          <w:rFonts w:ascii="Arial" w:hAnsi="Arial" w:cs="Arial"/>
        </w:rPr>
      </w:pPr>
    </w:p>
    <w:p w:rsidR="009D3509" w:rsidRDefault="009D3509" w:rsidP="00080EE7">
      <w:pPr>
        <w:spacing w:line="360" w:lineRule="auto"/>
        <w:ind w:left="850"/>
        <w:rPr>
          <w:rFonts w:ascii="Arial" w:hAnsi="Arial" w:cs="Arial"/>
        </w:rPr>
      </w:pPr>
    </w:p>
    <w:p w:rsidR="009D3509" w:rsidRDefault="009D3509" w:rsidP="00080EE7">
      <w:pPr>
        <w:spacing w:line="360" w:lineRule="auto"/>
        <w:ind w:left="850"/>
        <w:rPr>
          <w:rFonts w:ascii="Arial" w:hAnsi="Arial" w:cs="Arial"/>
        </w:rPr>
      </w:pPr>
    </w:p>
    <w:p w:rsidR="009D3509" w:rsidRDefault="009D3509" w:rsidP="00080EE7">
      <w:pPr>
        <w:spacing w:line="360" w:lineRule="auto"/>
        <w:ind w:left="850"/>
        <w:rPr>
          <w:rFonts w:ascii="Arial" w:hAnsi="Arial" w:cs="Arial"/>
        </w:rPr>
      </w:pPr>
    </w:p>
    <w:p w:rsidR="009D02B6" w:rsidRPr="00111E4C" w:rsidRDefault="009D02B6" w:rsidP="009D02B6">
      <w:pPr>
        <w:pStyle w:val="Paragraphedeliste"/>
        <w:numPr>
          <w:ilvl w:val="0"/>
          <w:numId w:val="2"/>
        </w:numPr>
        <w:spacing w:before="240" w:after="0" w:line="360" w:lineRule="auto"/>
        <w:rPr>
          <w:rFonts w:ascii="Arial" w:hAnsi="Arial" w:cs="Arial"/>
          <w:b/>
          <w:color w:val="B1C903"/>
        </w:rPr>
      </w:pPr>
      <w:r>
        <w:rPr>
          <w:rFonts w:ascii="Arial" w:hAnsi="Arial" w:cs="Arial"/>
          <w:b/>
          <w:color w:val="B1C903"/>
        </w:rPr>
        <w:t xml:space="preserve">Nettoyage des locaux, chantiers  et du matériel : </w:t>
      </w:r>
    </w:p>
    <w:p w:rsidR="009D02B6" w:rsidRDefault="009D02B6" w:rsidP="009D02B6">
      <w:pPr>
        <w:pStyle w:val="Paragraphedeliste"/>
        <w:numPr>
          <w:ilvl w:val="0"/>
          <w:numId w:val="6"/>
        </w:numPr>
        <w:spacing w:after="0" w:line="360" w:lineRule="auto"/>
        <w:ind w:left="1134" w:hanging="284"/>
        <w:rPr>
          <w:rFonts w:ascii="Arial" w:hAnsi="Arial" w:cs="Arial"/>
        </w:rPr>
      </w:pPr>
      <w:r>
        <w:rPr>
          <w:rFonts w:ascii="Arial" w:hAnsi="Arial" w:cs="Arial"/>
        </w:rPr>
        <w:t>Etat des différentes pièces :</w:t>
      </w:r>
    </w:p>
    <w:p w:rsidR="009D02B6" w:rsidRPr="00321F9C" w:rsidRDefault="009D02B6" w:rsidP="009D02B6">
      <w:pPr>
        <w:pStyle w:val="Paragraphedeliste"/>
        <w:numPr>
          <w:ilvl w:val="0"/>
          <w:numId w:val="6"/>
        </w:numPr>
        <w:spacing w:after="0" w:line="360" w:lineRule="auto"/>
        <w:ind w:left="1134" w:hanging="284"/>
        <w:rPr>
          <w:rFonts w:ascii="Arial" w:hAnsi="Arial" w:cs="Arial"/>
        </w:rPr>
      </w:pPr>
      <w:r>
        <w:rPr>
          <w:rFonts w:ascii="Arial" w:hAnsi="Arial" w:cs="Arial"/>
        </w:rPr>
        <w:t>Fréquence :</w:t>
      </w:r>
    </w:p>
    <w:p w:rsidR="009D02B6" w:rsidRPr="001D58A5" w:rsidRDefault="009D02B6" w:rsidP="009D02B6">
      <w:pPr>
        <w:pStyle w:val="Paragraphedeliste"/>
        <w:numPr>
          <w:ilvl w:val="0"/>
          <w:numId w:val="6"/>
        </w:numPr>
        <w:spacing w:after="0" w:line="360" w:lineRule="auto"/>
        <w:ind w:left="1134" w:hanging="284"/>
        <w:rPr>
          <w:rFonts w:ascii="Arial" w:hAnsi="Arial" w:cs="Arial"/>
        </w:rPr>
      </w:pPr>
      <w:r w:rsidRPr="001D58A5">
        <w:rPr>
          <w:rFonts w:ascii="Arial" w:hAnsi="Arial" w:cs="Arial"/>
        </w:rPr>
        <w:t xml:space="preserve">Type d’entretien : </w:t>
      </w:r>
    </w:p>
    <w:p w:rsidR="009D02B6" w:rsidRDefault="009D02B6" w:rsidP="009D02B6">
      <w:pPr>
        <w:pStyle w:val="Paragraphedeliste"/>
        <w:numPr>
          <w:ilvl w:val="0"/>
          <w:numId w:val="6"/>
        </w:numPr>
        <w:spacing w:line="360" w:lineRule="auto"/>
        <w:ind w:left="1134" w:hanging="284"/>
        <w:rPr>
          <w:rFonts w:ascii="Arial" w:hAnsi="Arial" w:cs="Arial"/>
        </w:rPr>
      </w:pPr>
      <w:r w:rsidRPr="001D58A5">
        <w:rPr>
          <w:rFonts w:ascii="Arial" w:hAnsi="Arial" w:cs="Arial"/>
        </w:rPr>
        <w:t xml:space="preserve">Qui effectue cette tâche ? </w:t>
      </w:r>
      <w:r>
        <w:rPr>
          <w:rFonts w:ascii="Arial" w:hAnsi="Arial" w:cs="Arial"/>
        </w:rPr>
        <w:t>(salarié de l’entreprise, entreprise extérieure …)</w:t>
      </w:r>
    </w:p>
    <w:p w:rsidR="009D02B6" w:rsidRDefault="009D02B6" w:rsidP="009D02B6">
      <w:pPr>
        <w:pStyle w:val="Paragraphedeliste"/>
        <w:numPr>
          <w:ilvl w:val="0"/>
          <w:numId w:val="6"/>
        </w:numPr>
        <w:spacing w:line="360" w:lineRule="auto"/>
        <w:ind w:left="1134" w:hanging="284"/>
        <w:rPr>
          <w:rFonts w:ascii="Arial" w:hAnsi="Arial" w:cs="Arial"/>
        </w:rPr>
      </w:pPr>
      <w:r>
        <w:rPr>
          <w:rFonts w:ascii="Arial" w:hAnsi="Arial" w:cs="Arial"/>
        </w:rPr>
        <w:t>Avec quels produits et quel matériel ? (produits d’entretien, nettoyant ménager, solvant, nettoyeur haute pression, balai, aspirateur (type))</w:t>
      </w:r>
    </w:p>
    <w:p w:rsidR="007B2BB8" w:rsidRPr="004B3D9A" w:rsidRDefault="007B2BB8" w:rsidP="007B2BB8">
      <w:pPr>
        <w:pStyle w:val="Paragraphedeliste"/>
        <w:spacing w:before="240" w:after="0" w:line="360" w:lineRule="auto"/>
        <w:ind w:left="910"/>
        <w:rPr>
          <w:rFonts w:ascii="Arial" w:hAnsi="Arial" w:cs="Arial"/>
          <w:b/>
          <w:color w:val="B1C903"/>
        </w:rPr>
      </w:pPr>
    </w:p>
    <w:p w:rsidR="004B3D9A" w:rsidRPr="004B3D9A" w:rsidRDefault="004B3D9A" w:rsidP="004B3D9A">
      <w:pPr>
        <w:pStyle w:val="Paragraphedeliste"/>
        <w:numPr>
          <w:ilvl w:val="0"/>
          <w:numId w:val="2"/>
        </w:numPr>
        <w:spacing w:before="240" w:after="0" w:line="360" w:lineRule="auto"/>
        <w:rPr>
          <w:rFonts w:ascii="Arial" w:hAnsi="Arial" w:cs="Arial"/>
          <w:b/>
          <w:color w:val="B1C903"/>
        </w:rPr>
      </w:pPr>
      <w:r w:rsidRPr="004B3D9A">
        <w:rPr>
          <w:rFonts w:ascii="Arial" w:hAnsi="Arial" w:cs="Arial"/>
          <w:b/>
          <w:color w:val="B1C903"/>
        </w:rPr>
        <w:t>Gestion des déchets</w:t>
      </w:r>
    </w:p>
    <w:p w:rsidR="008E1D39" w:rsidRDefault="004B3D9A" w:rsidP="00CA744F">
      <w:pPr>
        <w:pStyle w:val="Paragraphedeliste"/>
        <w:numPr>
          <w:ilvl w:val="0"/>
          <w:numId w:val="6"/>
        </w:numPr>
        <w:spacing w:line="360" w:lineRule="auto"/>
        <w:ind w:left="1134" w:hanging="284"/>
        <w:rPr>
          <w:rFonts w:ascii="Arial" w:hAnsi="Arial" w:cs="Arial"/>
        </w:rPr>
      </w:pPr>
      <w:r>
        <w:rPr>
          <w:rFonts w:ascii="Arial" w:hAnsi="Arial" w:cs="Arial"/>
        </w:rPr>
        <w:t>Présence d’un l</w:t>
      </w:r>
      <w:r w:rsidR="008E1D39" w:rsidRPr="00DF39C0">
        <w:rPr>
          <w:rFonts w:ascii="Arial" w:hAnsi="Arial" w:cs="Arial"/>
        </w:rPr>
        <w:t>ocal poubelle :</w:t>
      </w:r>
    </w:p>
    <w:p w:rsidR="00CA744F" w:rsidRPr="00DF39C0" w:rsidRDefault="00CA744F" w:rsidP="00CA744F">
      <w:pPr>
        <w:pStyle w:val="Paragraphedeliste"/>
        <w:numPr>
          <w:ilvl w:val="0"/>
          <w:numId w:val="6"/>
        </w:numPr>
        <w:spacing w:line="360" w:lineRule="auto"/>
        <w:ind w:left="1134" w:hanging="284"/>
        <w:rPr>
          <w:rFonts w:ascii="Arial" w:hAnsi="Arial" w:cs="Arial"/>
        </w:rPr>
      </w:pPr>
      <w:r>
        <w:rPr>
          <w:rFonts w:ascii="Arial" w:hAnsi="Arial" w:cs="Arial"/>
        </w:rPr>
        <w:t>Evacuation des déchets des chantiers (où, comment ?) :</w:t>
      </w:r>
    </w:p>
    <w:p w:rsidR="008E1D39" w:rsidRDefault="008E1D39" w:rsidP="00CA744F">
      <w:pPr>
        <w:pStyle w:val="Paragraphedeliste"/>
        <w:numPr>
          <w:ilvl w:val="0"/>
          <w:numId w:val="6"/>
        </w:numPr>
        <w:spacing w:line="360" w:lineRule="auto"/>
        <w:ind w:left="1134" w:hanging="284"/>
        <w:rPr>
          <w:rFonts w:ascii="Arial" w:hAnsi="Arial" w:cs="Arial"/>
        </w:rPr>
      </w:pPr>
      <w:r>
        <w:rPr>
          <w:rFonts w:ascii="Arial" w:hAnsi="Arial" w:cs="Arial"/>
        </w:rPr>
        <w:t>Type de poubelles : à pédale, fermées par des couvercles :</w:t>
      </w:r>
    </w:p>
    <w:p w:rsidR="004B3D9A" w:rsidRDefault="004B3D9A" w:rsidP="00CA744F">
      <w:pPr>
        <w:pStyle w:val="Paragraphedeliste"/>
        <w:numPr>
          <w:ilvl w:val="0"/>
          <w:numId w:val="6"/>
        </w:numPr>
        <w:spacing w:line="360" w:lineRule="auto"/>
        <w:ind w:left="1134" w:hanging="284"/>
        <w:rPr>
          <w:rFonts w:ascii="Arial" w:hAnsi="Arial" w:cs="Arial"/>
        </w:rPr>
      </w:pPr>
      <w:r w:rsidRPr="004B3D9A">
        <w:rPr>
          <w:rFonts w:ascii="Arial" w:hAnsi="Arial" w:cs="Arial"/>
        </w:rPr>
        <w:t>Circuits  d’élimination spécialisés  pour certains déchets</w:t>
      </w:r>
    </w:p>
    <w:p w:rsidR="008E1D39" w:rsidRPr="00AE118A" w:rsidRDefault="008E1D39" w:rsidP="007937EB">
      <w:pPr>
        <w:pStyle w:val="FE-Titre2"/>
      </w:pPr>
      <w:r w:rsidRPr="00AE118A">
        <w:lastRenderedPageBreak/>
        <w:t>Prévention incendie</w:t>
      </w:r>
      <w:r>
        <w:t xml:space="preserve"> / explosion</w:t>
      </w:r>
    </w:p>
    <w:p w:rsidR="004B3D9A" w:rsidRPr="004B3D9A" w:rsidRDefault="004B3D9A" w:rsidP="00AD4D20">
      <w:pPr>
        <w:pStyle w:val="Paragraphedeliste"/>
        <w:numPr>
          <w:ilvl w:val="0"/>
          <w:numId w:val="2"/>
        </w:numPr>
        <w:spacing w:after="0" w:line="360" w:lineRule="auto"/>
        <w:rPr>
          <w:rFonts w:ascii="Arial" w:hAnsi="Arial" w:cs="Arial"/>
        </w:rPr>
      </w:pPr>
      <w:r>
        <w:rPr>
          <w:rFonts w:ascii="Arial" w:hAnsi="Arial" w:cs="Arial"/>
          <w:b/>
          <w:color w:val="B1C903"/>
        </w:rPr>
        <w:t>Affichage du plan d’évacuation / consignes en cas d’incendie :</w:t>
      </w:r>
    </w:p>
    <w:p w:rsidR="008E1D39" w:rsidRDefault="008E1D39" w:rsidP="00AD4D20">
      <w:pPr>
        <w:pStyle w:val="Paragraphedeliste"/>
        <w:numPr>
          <w:ilvl w:val="0"/>
          <w:numId w:val="2"/>
        </w:numPr>
        <w:spacing w:after="0" w:line="360" w:lineRule="auto"/>
        <w:rPr>
          <w:rFonts w:ascii="Arial" w:hAnsi="Arial" w:cs="Arial"/>
          <w:b/>
          <w:color w:val="B1C903"/>
        </w:rPr>
      </w:pPr>
      <w:r>
        <w:rPr>
          <w:rFonts w:ascii="Arial" w:hAnsi="Arial" w:cs="Arial"/>
          <w:b/>
          <w:color w:val="B1C903"/>
        </w:rPr>
        <w:t>Présence et stockage des produits inflammables</w:t>
      </w:r>
      <w:r w:rsidR="004B3D9A">
        <w:rPr>
          <w:rFonts w:ascii="Arial" w:hAnsi="Arial" w:cs="Arial"/>
          <w:b/>
          <w:color w:val="B1C903"/>
        </w:rPr>
        <w:t> :</w:t>
      </w:r>
      <w:r w:rsidR="004B3D9A">
        <w:rPr>
          <w:rFonts w:ascii="Arial" w:hAnsi="Arial" w:cs="Arial"/>
        </w:rPr>
        <w:t xml:space="preserve"> (lesquels ?)</w:t>
      </w:r>
    </w:p>
    <w:p w:rsidR="004B3D9A" w:rsidRDefault="004B3D9A" w:rsidP="004B3D9A">
      <w:pPr>
        <w:pStyle w:val="Paragraphedeliste"/>
        <w:spacing w:after="0" w:line="360" w:lineRule="auto"/>
        <w:ind w:left="910"/>
        <w:rPr>
          <w:rFonts w:ascii="Arial" w:hAnsi="Arial" w:cs="Arial"/>
          <w:b/>
          <w:color w:val="B1C903"/>
        </w:rPr>
      </w:pPr>
    </w:p>
    <w:p w:rsidR="004B3D9A" w:rsidRDefault="00144D1B" w:rsidP="004B3D9A">
      <w:pPr>
        <w:pStyle w:val="Paragraphedeliste"/>
        <w:spacing w:after="0" w:line="360" w:lineRule="auto"/>
        <w:ind w:left="910"/>
        <w:rPr>
          <w:rFonts w:ascii="Arial" w:hAnsi="Arial" w:cs="Arial"/>
          <w:b/>
          <w:color w:val="B1C903"/>
        </w:rPr>
      </w:pPr>
      <w:r w:rsidRPr="00144D1B">
        <w:rPr>
          <w:noProof/>
          <w:lang w:eastAsia="fr-FR"/>
        </w:rPr>
        <w:pict>
          <v:shape id="_x0000_s1065" type="#_x0000_t202" style="position:absolute;left:0;text-align:left;margin-left:6.3pt;margin-top:.45pt;width:492.2pt;height:104.9pt;z-index:251668480" fillcolor="#c2d69b" strokecolor="#c2d69b" strokeweight="1pt">
            <v:fill color2="#eaf1dd" angle="-45" focus="-50%" type="gradient"/>
            <v:shadow on="t" type="perspective" color="#4e6128" opacity=".5" offset="1pt" offset2="-3pt"/>
            <v:textbox style="mso-next-textbox:#_x0000_s1065">
              <w:txbxContent>
                <w:p w:rsidR="009F05B3" w:rsidRPr="00175689" w:rsidRDefault="009F05B3" w:rsidP="00175689">
                  <w:pPr>
                    <w:pStyle w:val="4"/>
                    <w:spacing w:line="360" w:lineRule="auto"/>
                    <w:ind w:hanging="426"/>
                    <w:rPr>
                      <w:rFonts w:ascii="Arial" w:hAnsi="Arial"/>
                      <w:color w:val="00B050"/>
                      <w:u w:val="single"/>
                    </w:rPr>
                  </w:pPr>
                  <w:r w:rsidRPr="00175689">
                    <w:rPr>
                      <w:rFonts w:ascii="Arial" w:hAnsi="Arial"/>
                      <w:color w:val="00B050"/>
                      <w:u w:val="single"/>
                    </w:rPr>
                    <w:t>Mesures de prévention :</w:t>
                  </w:r>
                </w:p>
                <w:p w:rsidR="009F05B3" w:rsidRPr="00175689" w:rsidRDefault="009F05B3" w:rsidP="00175689">
                  <w:pPr>
                    <w:spacing w:after="0" w:line="360" w:lineRule="auto"/>
                    <w:jc w:val="both"/>
                    <w:rPr>
                      <w:rFonts w:ascii="Arial" w:hAnsi="Arial" w:cs="Arial"/>
                      <w:b/>
                      <w:color w:val="00B050"/>
                      <w:sz w:val="18"/>
                      <w:szCs w:val="18"/>
                    </w:rPr>
                  </w:pPr>
                  <w:r w:rsidRPr="00175689">
                    <w:rPr>
                      <w:rFonts w:ascii="Arial" w:hAnsi="Arial" w:cs="Arial"/>
                      <w:b/>
                      <w:color w:val="00B050"/>
                      <w:sz w:val="18"/>
                      <w:szCs w:val="18"/>
                    </w:rPr>
                    <w:t>- Etablir la liste des produits inflammables avec leur localisation</w:t>
                  </w:r>
                </w:p>
                <w:p w:rsidR="009F05B3" w:rsidRPr="00175689" w:rsidRDefault="009F05B3" w:rsidP="00175689">
                  <w:pPr>
                    <w:spacing w:after="0" w:line="360" w:lineRule="auto"/>
                    <w:jc w:val="both"/>
                    <w:rPr>
                      <w:rFonts w:ascii="Arial" w:hAnsi="Arial" w:cs="Arial"/>
                      <w:b/>
                      <w:color w:val="00B050"/>
                      <w:sz w:val="18"/>
                      <w:szCs w:val="18"/>
                    </w:rPr>
                  </w:pPr>
                  <w:r w:rsidRPr="00175689">
                    <w:rPr>
                      <w:rFonts w:ascii="Arial" w:hAnsi="Arial" w:cs="Arial"/>
                      <w:b/>
                      <w:color w:val="00B050"/>
                      <w:sz w:val="18"/>
                      <w:szCs w:val="18"/>
                    </w:rPr>
                    <w:t>- Stocker à part les produits inflammables (local ventilé, matériaux ignifuges)</w:t>
                  </w:r>
                </w:p>
                <w:p w:rsidR="009F05B3" w:rsidRPr="00175689" w:rsidRDefault="009F05B3" w:rsidP="00175689">
                  <w:pPr>
                    <w:spacing w:after="0" w:line="360" w:lineRule="auto"/>
                    <w:jc w:val="both"/>
                    <w:rPr>
                      <w:rFonts w:ascii="Arial" w:hAnsi="Arial" w:cs="Arial"/>
                      <w:b/>
                      <w:color w:val="00B050"/>
                      <w:sz w:val="18"/>
                      <w:szCs w:val="18"/>
                    </w:rPr>
                  </w:pPr>
                  <w:r w:rsidRPr="00175689">
                    <w:rPr>
                      <w:rFonts w:ascii="Arial" w:hAnsi="Arial" w:cs="Arial"/>
                      <w:b/>
                      <w:color w:val="00B050"/>
                      <w:sz w:val="18"/>
                      <w:szCs w:val="18"/>
                    </w:rPr>
                    <w:t>- Afficher des consignes générales en cas d’incendie dans chaque local</w:t>
                  </w:r>
                </w:p>
                <w:p w:rsidR="009F05B3" w:rsidRPr="00175689" w:rsidRDefault="009F05B3" w:rsidP="00175689">
                  <w:pPr>
                    <w:spacing w:after="0" w:line="360" w:lineRule="auto"/>
                    <w:jc w:val="both"/>
                    <w:rPr>
                      <w:rFonts w:ascii="Arial" w:hAnsi="Arial" w:cs="Arial"/>
                      <w:b/>
                      <w:color w:val="00B050"/>
                      <w:sz w:val="18"/>
                      <w:szCs w:val="18"/>
                    </w:rPr>
                  </w:pPr>
                  <w:r w:rsidRPr="00175689">
                    <w:rPr>
                      <w:rFonts w:ascii="Arial" w:hAnsi="Arial" w:cs="Arial"/>
                      <w:b/>
                      <w:color w:val="00B050"/>
                      <w:sz w:val="18"/>
                      <w:szCs w:val="18"/>
                    </w:rPr>
                    <w:t>- Répartir les moyens d’extinction dans tout le local en des endroits facilement accessibles</w:t>
                  </w:r>
                </w:p>
                <w:p w:rsidR="009F05B3" w:rsidRPr="00175689" w:rsidRDefault="009F05B3" w:rsidP="00175689">
                  <w:pPr>
                    <w:spacing w:after="0" w:line="360" w:lineRule="auto"/>
                    <w:jc w:val="both"/>
                    <w:rPr>
                      <w:b/>
                      <w:color w:val="00B050"/>
                      <w:sz w:val="18"/>
                      <w:szCs w:val="18"/>
                    </w:rPr>
                  </w:pPr>
                  <w:r w:rsidRPr="00175689">
                    <w:rPr>
                      <w:rFonts w:ascii="Arial" w:hAnsi="Arial" w:cs="Arial"/>
                      <w:b/>
                      <w:color w:val="00B050"/>
                      <w:sz w:val="18"/>
                      <w:szCs w:val="18"/>
                    </w:rPr>
                    <w:t>- Former le personnel à l’utilisation des extincteurs</w:t>
                  </w:r>
                </w:p>
              </w:txbxContent>
            </v:textbox>
          </v:shape>
        </w:pict>
      </w:r>
    </w:p>
    <w:p w:rsidR="004B3D9A" w:rsidRDefault="004B3D9A" w:rsidP="004B3D9A">
      <w:pPr>
        <w:pStyle w:val="Paragraphedeliste"/>
        <w:spacing w:after="0" w:line="360" w:lineRule="auto"/>
        <w:ind w:left="910"/>
        <w:rPr>
          <w:rFonts w:ascii="Arial" w:hAnsi="Arial" w:cs="Arial"/>
          <w:b/>
          <w:color w:val="B1C903"/>
        </w:rPr>
      </w:pPr>
    </w:p>
    <w:p w:rsidR="008E1D39" w:rsidRPr="00705958" w:rsidRDefault="008E1D39" w:rsidP="00705958">
      <w:pPr>
        <w:pStyle w:val="Paragraphedeliste"/>
        <w:tabs>
          <w:tab w:val="left" w:pos="1701"/>
        </w:tabs>
        <w:spacing w:after="240" w:line="360" w:lineRule="auto"/>
        <w:ind w:left="0"/>
        <w:jc w:val="both"/>
        <w:rPr>
          <w:rFonts w:ascii="Arial" w:hAnsi="Arial" w:cs="Arial"/>
        </w:rPr>
      </w:pPr>
    </w:p>
    <w:p w:rsidR="008E1D39" w:rsidRPr="00705958" w:rsidRDefault="008E1D39" w:rsidP="00705958">
      <w:pPr>
        <w:pStyle w:val="Paragraphedeliste"/>
        <w:tabs>
          <w:tab w:val="left" w:pos="1701"/>
        </w:tabs>
        <w:spacing w:after="240" w:line="360" w:lineRule="auto"/>
        <w:ind w:left="0"/>
        <w:jc w:val="both"/>
        <w:rPr>
          <w:rFonts w:ascii="Arial" w:hAnsi="Arial" w:cs="Arial"/>
        </w:rPr>
      </w:pPr>
    </w:p>
    <w:p w:rsidR="008E1D39" w:rsidRPr="00705958" w:rsidRDefault="008E1D39" w:rsidP="00705958">
      <w:pPr>
        <w:pStyle w:val="Paragraphedeliste"/>
        <w:tabs>
          <w:tab w:val="left" w:pos="1701"/>
        </w:tabs>
        <w:spacing w:after="240" w:line="360" w:lineRule="auto"/>
        <w:ind w:left="0"/>
        <w:jc w:val="both"/>
        <w:rPr>
          <w:rFonts w:ascii="Arial" w:hAnsi="Arial" w:cs="Arial"/>
        </w:rPr>
      </w:pPr>
    </w:p>
    <w:p w:rsidR="008E1D39" w:rsidRPr="00705958" w:rsidRDefault="008E1D39" w:rsidP="00705958">
      <w:pPr>
        <w:pStyle w:val="Paragraphedeliste"/>
        <w:tabs>
          <w:tab w:val="left" w:pos="1701"/>
        </w:tabs>
        <w:spacing w:after="240" w:line="360" w:lineRule="auto"/>
        <w:ind w:left="0"/>
        <w:jc w:val="both"/>
        <w:rPr>
          <w:rFonts w:ascii="Arial" w:hAnsi="Arial" w:cs="Arial"/>
        </w:rPr>
      </w:pPr>
    </w:p>
    <w:p w:rsidR="008E1D39" w:rsidRPr="00705958" w:rsidRDefault="008E1D39" w:rsidP="00705958">
      <w:pPr>
        <w:pStyle w:val="Paragraphedeliste"/>
        <w:tabs>
          <w:tab w:val="left" w:pos="1701"/>
        </w:tabs>
        <w:spacing w:after="240" w:line="360" w:lineRule="auto"/>
        <w:ind w:left="0"/>
        <w:jc w:val="both"/>
        <w:rPr>
          <w:rFonts w:ascii="Arial" w:hAnsi="Arial" w:cs="Arial"/>
        </w:rPr>
      </w:pPr>
    </w:p>
    <w:p w:rsidR="008E1D39" w:rsidRDefault="008E1D39" w:rsidP="00AD4D20">
      <w:pPr>
        <w:pStyle w:val="Paragraphedeliste"/>
        <w:numPr>
          <w:ilvl w:val="0"/>
          <w:numId w:val="2"/>
        </w:numPr>
        <w:spacing w:after="0" w:line="360" w:lineRule="auto"/>
        <w:rPr>
          <w:rFonts w:ascii="Arial" w:hAnsi="Arial" w:cs="Arial"/>
          <w:b/>
          <w:color w:val="B1C903"/>
        </w:rPr>
      </w:pPr>
      <w:r>
        <w:rPr>
          <w:rFonts w:ascii="Arial" w:hAnsi="Arial" w:cs="Arial"/>
          <w:b/>
          <w:color w:val="B1C903"/>
        </w:rPr>
        <w:t>Extincteurs</w:t>
      </w:r>
      <w:r w:rsidR="004B3D9A">
        <w:rPr>
          <w:rFonts w:ascii="Arial" w:hAnsi="Arial" w:cs="Arial"/>
          <w:b/>
          <w:color w:val="B1C903"/>
        </w:rPr>
        <w:t xml:space="preserve">  / </w:t>
      </w:r>
      <w:r w:rsidR="004B3D9A" w:rsidRPr="004B3D9A">
        <w:rPr>
          <w:rFonts w:ascii="Arial" w:hAnsi="Arial" w:cs="Arial"/>
          <w:b/>
          <w:color w:val="B1C903"/>
        </w:rPr>
        <w:t xml:space="preserve">RIA </w:t>
      </w:r>
      <w:r w:rsidR="004B3D9A" w:rsidRPr="004B3D9A">
        <w:rPr>
          <w:rFonts w:ascii="Arial" w:hAnsi="Arial" w:cs="Arial"/>
        </w:rPr>
        <w:t>(robinet incendie armé)</w:t>
      </w:r>
    </w:p>
    <w:p w:rsidR="008E1D39" w:rsidRDefault="008E1D39" w:rsidP="00CA744F">
      <w:pPr>
        <w:pStyle w:val="Paragraphedeliste"/>
        <w:numPr>
          <w:ilvl w:val="0"/>
          <w:numId w:val="6"/>
        </w:numPr>
        <w:spacing w:after="0" w:line="360" w:lineRule="auto"/>
        <w:ind w:left="1134" w:hanging="284"/>
        <w:rPr>
          <w:rFonts w:ascii="Arial" w:hAnsi="Arial" w:cs="Arial"/>
        </w:rPr>
      </w:pPr>
      <w:r w:rsidRPr="000D6D69">
        <w:rPr>
          <w:rFonts w:ascii="Arial" w:hAnsi="Arial" w:cs="Arial"/>
        </w:rPr>
        <w:t>Nombre</w:t>
      </w:r>
      <w:r>
        <w:rPr>
          <w:rFonts w:ascii="Arial" w:hAnsi="Arial" w:cs="Arial"/>
        </w:rPr>
        <w:t xml:space="preserve"> : </w:t>
      </w:r>
    </w:p>
    <w:p w:rsidR="008E1D39" w:rsidRPr="000D6D69" w:rsidRDefault="008E1D39" w:rsidP="00CA744F">
      <w:pPr>
        <w:pStyle w:val="Paragraphedeliste"/>
        <w:numPr>
          <w:ilvl w:val="0"/>
          <w:numId w:val="6"/>
        </w:numPr>
        <w:spacing w:after="0" w:line="360" w:lineRule="auto"/>
        <w:ind w:left="1134" w:hanging="284"/>
        <w:rPr>
          <w:rFonts w:ascii="Arial" w:hAnsi="Arial" w:cs="Arial"/>
        </w:rPr>
      </w:pPr>
      <w:r>
        <w:rPr>
          <w:rFonts w:ascii="Arial" w:hAnsi="Arial" w:cs="Arial"/>
        </w:rPr>
        <w:t>Type :</w:t>
      </w:r>
      <w:r w:rsidR="00144D1B">
        <w:rPr>
          <w:rFonts w:ascii="Arial" w:hAnsi="Arial" w:cs="Arial"/>
        </w:rPr>
        <w:fldChar w:fldCharType="begin"/>
      </w:r>
      <w:r>
        <w:rPr>
          <w:rFonts w:ascii="Arial" w:hAnsi="Arial" w:cs="Arial"/>
        </w:rPr>
        <w:instrText xml:space="preserve">  </w:instrText>
      </w:r>
      <w:r w:rsidR="00144D1B">
        <w:rPr>
          <w:rFonts w:ascii="Arial" w:hAnsi="Arial" w:cs="Arial"/>
        </w:rPr>
        <w:fldChar w:fldCharType="end"/>
      </w:r>
    </w:p>
    <w:p w:rsidR="008E1D39" w:rsidRDefault="008E1D39" w:rsidP="00CA744F">
      <w:pPr>
        <w:pStyle w:val="Paragraphedeliste"/>
        <w:numPr>
          <w:ilvl w:val="0"/>
          <w:numId w:val="6"/>
        </w:numPr>
        <w:spacing w:after="0" w:line="360" w:lineRule="auto"/>
        <w:ind w:left="1134" w:hanging="284"/>
        <w:rPr>
          <w:rFonts w:ascii="Arial" w:hAnsi="Arial" w:cs="Arial"/>
        </w:rPr>
      </w:pPr>
      <w:r w:rsidRPr="001B0954">
        <w:rPr>
          <w:rFonts w:ascii="Arial" w:hAnsi="Arial" w:cs="Arial"/>
        </w:rPr>
        <w:t xml:space="preserve">Facilement accessibles : </w:t>
      </w:r>
    </w:p>
    <w:p w:rsidR="008E1D39" w:rsidRPr="001B0954" w:rsidRDefault="008E1D39" w:rsidP="00CA744F">
      <w:pPr>
        <w:pStyle w:val="Paragraphedeliste"/>
        <w:numPr>
          <w:ilvl w:val="0"/>
          <w:numId w:val="6"/>
        </w:numPr>
        <w:spacing w:after="0" w:line="360" w:lineRule="auto"/>
        <w:ind w:left="1134" w:hanging="284"/>
        <w:rPr>
          <w:rFonts w:ascii="Arial" w:hAnsi="Arial" w:cs="Arial"/>
        </w:rPr>
      </w:pPr>
      <w:r w:rsidRPr="001B0954">
        <w:rPr>
          <w:rFonts w:ascii="Arial" w:hAnsi="Arial" w:cs="Arial"/>
        </w:rPr>
        <w:t xml:space="preserve">Vérifiés périodiquement : </w:t>
      </w:r>
    </w:p>
    <w:p w:rsidR="008E1D39" w:rsidRDefault="008E1D39" w:rsidP="00CA744F">
      <w:pPr>
        <w:pStyle w:val="Paragraphedeliste"/>
        <w:numPr>
          <w:ilvl w:val="0"/>
          <w:numId w:val="6"/>
        </w:numPr>
        <w:spacing w:after="0" w:line="360" w:lineRule="auto"/>
        <w:ind w:left="1134" w:hanging="284"/>
        <w:rPr>
          <w:rFonts w:ascii="Arial" w:hAnsi="Arial" w:cs="Arial"/>
        </w:rPr>
      </w:pPr>
      <w:r>
        <w:rPr>
          <w:rFonts w:ascii="Arial" w:hAnsi="Arial" w:cs="Arial"/>
        </w:rPr>
        <w:t>Nom de l’o</w:t>
      </w:r>
      <w:r w:rsidRPr="000D6D69">
        <w:rPr>
          <w:rFonts w:ascii="Arial" w:hAnsi="Arial" w:cs="Arial"/>
        </w:rPr>
        <w:t>rganisme</w:t>
      </w:r>
      <w:r>
        <w:rPr>
          <w:rFonts w:ascii="Arial" w:hAnsi="Arial" w:cs="Arial"/>
        </w:rPr>
        <w:t xml:space="preserve"> </w:t>
      </w:r>
      <w:r w:rsidRPr="000D6D69">
        <w:rPr>
          <w:rFonts w:ascii="Arial" w:hAnsi="Arial" w:cs="Arial"/>
        </w:rPr>
        <w:t>:</w:t>
      </w:r>
      <w:r>
        <w:rPr>
          <w:rFonts w:ascii="Arial" w:hAnsi="Arial" w:cs="Arial"/>
        </w:rPr>
        <w:t xml:space="preserve"> </w:t>
      </w:r>
    </w:p>
    <w:p w:rsidR="008E1D39" w:rsidRDefault="008E1D39" w:rsidP="00CA744F">
      <w:pPr>
        <w:pStyle w:val="Paragraphedeliste"/>
        <w:numPr>
          <w:ilvl w:val="0"/>
          <w:numId w:val="6"/>
        </w:numPr>
        <w:spacing w:after="0" w:line="360" w:lineRule="auto"/>
        <w:ind w:left="1134" w:hanging="284"/>
        <w:rPr>
          <w:rFonts w:ascii="Arial" w:hAnsi="Arial" w:cs="Arial"/>
        </w:rPr>
      </w:pPr>
      <w:r w:rsidRPr="001B0954">
        <w:rPr>
          <w:rFonts w:ascii="Arial" w:hAnsi="Arial" w:cs="Arial"/>
        </w:rPr>
        <w:t xml:space="preserve">Formation du personnel à leur utilisation : </w:t>
      </w:r>
    </w:p>
    <w:p w:rsidR="008E1D39" w:rsidRPr="00B44DF3" w:rsidRDefault="008E1D39" w:rsidP="00CA744F">
      <w:pPr>
        <w:pStyle w:val="Paragraphedeliste"/>
        <w:numPr>
          <w:ilvl w:val="0"/>
          <w:numId w:val="6"/>
        </w:numPr>
        <w:spacing w:after="0" w:line="360" w:lineRule="auto"/>
        <w:ind w:left="1134" w:hanging="284"/>
        <w:rPr>
          <w:rFonts w:ascii="Arial" w:hAnsi="Arial" w:cs="Arial"/>
        </w:rPr>
      </w:pPr>
      <w:r>
        <w:rPr>
          <w:rFonts w:ascii="Arial" w:hAnsi="Arial" w:cs="Arial"/>
        </w:rPr>
        <w:t>Présence d’extincteur dans les véhicules :</w:t>
      </w:r>
    </w:p>
    <w:p w:rsidR="008E1D39" w:rsidRDefault="008E1D39" w:rsidP="00AD4D20">
      <w:pPr>
        <w:pStyle w:val="Paragraphedeliste"/>
        <w:numPr>
          <w:ilvl w:val="0"/>
          <w:numId w:val="2"/>
        </w:numPr>
        <w:spacing w:after="0" w:line="360" w:lineRule="auto"/>
        <w:rPr>
          <w:rFonts w:ascii="Arial" w:hAnsi="Arial" w:cs="Arial"/>
          <w:b/>
          <w:color w:val="B1C903"/>
        </w:rPr>
      </w:pPr>
      <w:r w:rsidRPr="001B0954">
        <w:rPr>
          <w:rFonts w:ascii="Arial" w:hAnsi="Arial" w:cs="Arial"/>
          <w:b/>
          <w:color w:val="B1C903"/>
        </w:rPr>
        <w:t>Issues de secours</w:t>
      </w:r>
      <w:r>
        <w:rPr>
          <w:rFonts w:ascii="Arial" w:hAnsi="Arial" w:cs="Arial"/>
          <w:b/>
          <w:color w:val="B1C903"/>
        </w:rPr>
        <w:t> :</w:t>
      </w:r>
    </w:p>
    <w:p w:rsidR="008E1D39" w:rsidRDefault="008E1D39" w:rsidP="00CA744F">
      <w:pPr>
        <w:pStyle w:val="Paragraphedeliste"/>
        <w:numPr>
          <w:ilvl w:val="0"/>
          <w:numId w:val="6"/>
        </w:numPr>
        <w:spacing w:after="0" w:line="360" w:lineRule="auto"/>
        <w:ind w:left="1134" w:hanging="284"/>
        <w:rPr>
          <w:rFonts w:ascii="Arial" w:hAnsi="Arial" w:cs="Arial"/>
        </w:rPr>
      </w:pPr>
      <w:r w:rsidRPr="008F6576">
        <w:rPr>
          <w:rFonts w:ascii="Arial" w:hAnsi="Arial" w:cs="Arial"/>
        </w:rPr>
        <w:t>Nombre, localisation et facilité d’accès</w:t>
      </w:r>
      <w:r>
        <w:rPr>
          <w:rFonts w:ascii="Arial" w:hAnsi="Arial" w:cs="Arial"/>
        </w:rPr>
        <w:t> :</w:t>
      </w:r>
    </w:p>
    <w:p w:rsidR="008E1D39" w:rsidRPr="008F6576" w:rsidRDefault="008E1D39" w:rsidP="00CA744F">
      <w:pPr>
        <w:pStyle w:val="Paragraphedeliste"/>
        <w:numPr>
          <w:ilvl w:val="0"/>
          <w:numId w:val="6"/>
        </w:numPr>
        <w:spacing w:after="0" w:line="360" w:lineRule="auto"/>
        <w:ind w:left="1134" w:hanging="284"/>
        <w:rPr>
          <w:rFonts w:ascii="Arial" w:hAnsi="Arial" w:cs="Arial"/>
        </w:rPr>
      </w:pPr>
      <w:r>
        <w:rPr>
          <w:rFonts w:ascii="Arial" w:hAnsi="Arial" w:cs="Arial"/>
        </w:rPr>
        <w:t>Dégagées en permanence :</w:t>
      </w:r>
    </w:p>
    <w:p w:rsidR="008E1D39" w:rsidRPr="009F3FE2" w:rsidRDefault="008E1D39" w:rsidP="00AD4D20">
      <w:pPr>
        <w:pStyle w:val="Paragraphedeliste"/>
        <w:numPr>
          <w:ilvl w:val="0"/>
          <w:numId w:val="2"/>
        </w:numPr>
        <w:spacing w:after="0" w:line="360" w:lineRule="auto"/>
        <w:rPr>
          <w:rFonts w:ascii="Arial" w:hAnsi="Arial" w:cs="Arial"/>
        </w:rPr>
      </w:pPr>
      <w:r w:rsidRPr="00111E4C">
        <w:rPr>
          <w:rFonts w:ascii="Arial" w:hAnsi="Arial" w:cs="Arial"/>
          <w:b/>
          <w:color w:val="B1C903"/>
        </w:rPr>
        <w:t>Détecteurs de fumée et alarmes</w:t>
      </w:r>
      <w:r>
        <w:rPr>
          <w:rFonts w:ascii="Arial" w:hAnsi="Arial" w:cs="Arial"/>
          <w:b/>
          <w:color w:val="B1C903"/>
        </w:rPr>
        <w:t xml:space="preserve"> : </w:t>
      </w:r>
    </w:p>
    <w:p w:rsidR="009F3FE2" w:rsidRPr="009F3FE2" w:rsidRDefault="009F3FE2" w:rsidP="009F3FE2">
      <w:pPr>
        <w:spacing w:after="0" w:line="360" w:lineRule="auto"/>
        <w:ind w:left="550"/>
        <w:rPr>
          <w:rFonts w:ascii="Arial" w:hAnsi="Arial" w:cs="Arial"/>
        </w:rPr>
      </w:pPr>
    </w:p>
    <w:p w:rsidR="008E1D39" w:rsidRPr="009F3FE2" w:rsidRDefault="008E1D39" w:rsidP="00AD4D20">
      <w:pPr>
        <w:pStyle w:val="Paragraphedeliste"/>
        <w:numPr>
          <w:ilvl w:val="0"/>
          <w:numId w:val="2"/>
        </w:numPr>
        <w:spacing w:after="0" w:line="360" w:lineRule="auto"/>
        <w:rPr>
          <w:rFonts w:ascii="Arial" w:hAnsi="Arial" w:cs="Arial"/>
        </w:rPr>
      </w:pPr>
      <w:r w:rsidRPr="00C45205">
        <w:rPr>
          <w:rFonts w:ascii="Arial" w:hAnsi="Arial" w:cs="Arial"/>
          <w:b/>
          <w:color w:val="B1C903"/>
        </w:rPr>
        <w:t xml:space="preserve">Affichage des consignes générales en cas d’incendie : </w:t>
      </w:r>
    </w:p>
    <w:p w:rsidR="009F3FE2" w:rsidRPr="009F3FE2" w:rsidRDefault="009F3FE2" w:rsidP="009F3FE2">
      <w:pPr>
        <w:pStyle w:val="Paragraphedeliste"/>
        <w:rPr>
          <w:rFonts w:ascii="Arial" w:hAnsi="Arial" w:cs="Arial"/>
        </w:rPr>
      </w:pPr>
    </w:p>
    <w:p w:rsidR="009F3FE2" w:rsidRPr="00C45205" w:rsidRDefault="009F3FE2" w:rsidP="009F3FE2">
      <w:pPr>
        <w:pStyle w:val="Paragraphedeliste"/>
        <w:spacing w:after="0" w:line="360" w:lineRule="auto"/>
        <w:ind w:left="910"/>
        <w:rPr>
          <w:rFonts w:ascii="Arial" w:hAnsi="Arial" w:cs="Arial"/>
        </w:rPr>
      </w:pPr>
    </w:p>
    <w:p w:rsidR="008E1D39" w:rsidRPr="00963B84" w:rsidRDefault="008E1D39" w:rsidP="007937EB">
      <w:pPr>
        <w:pStyle w:val="FE-Titre2"/>
      </w:pPr>
      <w:r>
        <w:t>Locaux sanitaires et sociaux</w:t>
      </w:r>
    </w:p>
    <w:p w:rsidR="008E1D39" w:rsidRDefault="008E1D39" w:rsidP="00AD4D20">
      <w:pPr>
        <w:pStyle w:val="Paragraphedeliste"/>
        <w:numPr>
          <w:ilvl w:val="0"/>
          <w:numId w:val="2"/>
        </w:numPr>
        <w:spacing w:after="0" w:line="360" w:lineRule="auto"/>
        <w:rPr>
          <w:rFonts w:ascii="Arial" w:hAnsi="Arial" w:cs="Arial"/>
          <w:b/>
          <w:color w:val="B1C903"/>
        </w:rPr>
      </w:pPr>
      <w:r w:rsidRPr="00111E4C">
        <w:rPr>
          <w:rFonts w:ascii="Arial" w:hAnsi="Arial" w:cs="Arial"/>
          <w:b/>
          <w:color w:val="B1C903"/>
        </w:rPr>
        <w:t>Vestiaires</w:t>
      </w:r>
    </w:p>
    <w:p w:rsidR="008E1D39" w:rsidRPr="008F6576" w:rsidRDefault="00607451" w:rsidP="00CA744F">
      <w:pPr>
        <w:pStyle w:val="Paragraphedeliste"/>
        <w:numPr>
          <w:ilvl w:val="0"/>
          <w:numId w:val="6"/>
        </w:numPr>
        <w:spacing w:after="0" w:line="360" w:lineRule="auto"/>
        <w:ind w:left="1134" w:hanging="284"/>
        <w:rPr>
          <w:rFonts w:ascii="Arial" w:hAnsi="Arial" w:cs="Arial"/>
        </w:rPr>
      </w:pPr>
      <w:r>
        <w:rPr>
          <w:rFonts w:ascii="Arial" w:hAnsi="Arial" w:cs="Arial"/>
        </w:rPr>
        <w:t>Dans un local séparé, c</w:t>
      </w:r>
      <w:r w:rsidR="008E1D39" w:rsidRPr="008F6576">
        <w:rPr>
          <w:rFonts w:ascii="Arial" w:hAnsi="Arial" w:cs="Arial"/>
        </w:rPr>
        <w:t>ollectifs ou individuels :</w:t>
      </w:r>
    </w:p>
    <w:p w:rsidR="008E1D39" w:rsidRPr="008F6576" w:rsidRDefault="008E1D39" w:rsidP="00CA744F">
      <w:pPr>
        <w:pStyle w:val="Paragraphedeliste"/>
        <w:numPr>
          <w:ilvl w:val="0"/>
          <w:numId w:val="6"/>
        </w:numPr>
        <w:spacing w:after="0" w:line="360" w:lineRule="auto"/>
        <w:ind w:left="1134" w:hanging="284"/>
        <w:rPr>
          <w:rFonts w:ascii="Arial" w:hAnsi="Arial" w:cs="Arial"/>
        </w:rPr>
      </w:pPr>
      <w:r w:rsidRPr="008F6576">
        <w:rPr>
          <w:rFonts w:ascii="Arial" w:hAnsi="Arial" w:cs="Arial"/>
        </w:rPr>
        <w:t>Armoires métalliques fermées</w:t>
      </w:r>
      <w:r>
        <w:rPr>
          <w:rFonts w:ascii="Arial" w:hAnsi="Arial" w:cs="Arial"/>
        </w:rPr>
        <w:t> :</w:t>
      </w:r>
    </w:p>
    <w:p w:rsidR="008E1D39" w:rsidRPr="00607451" w:rsidRDefault="008E1D39" w:rsidP="00CA744F">
      <w:pPr>
        <w:pStyle w:val="Paragraphedeliste"/>
        <w:numPr>
          <w:ilvl w:val="0"/>
          <w:numId w:val="6"/>
        </w:numPr>
        <w:spacing w:after="0" w:line="360" w:lineRule="auto"/>
        <w:ind w:left="1134" w:hanging="284"/>
        <w:rPr>
          <w:rFonts w:ascii="Arial" w:hAnsi="Arial" w:cs="Arial"/>
        </w:rPr>
      </w:pPr>
      <w:r w:rsidRPr="008F6576">
        <w:rPr>
          <w:rFonts w:ascii="Arial" w:hAnsi="Arial" w:cs="Arial"/>
        </w:rPr>
        <w:t>Armoires à double compartiment</w:t>
      </w:r>
      <w:r w:rsidR="00607451">
        <w:rPr>
          <w:rFonts w:ascii="Arial" w:hAnsi="Arial" w:cs="Arial"/>
        </w:rPr>
        <w:t>, s</w:t>
      </w:r>
      <w:r w:rsidR="00607451" w:rsidRPr="00607451">
        <w:rPr>
          <w:rFonts w:ascii="Arial" w:hAnsi="Arial" w:cs="Arial"/>
        </w:rPr>
        <w:t xml:space="preserve">éparation vêtements de ville et vêtements de travail </w:t>
      </w:r>
    </w:p>
    <w:p w:rsidR="008E1D39" w:rsidRDefault="008E1D39" w:rsidP="00CA744F">
      <w:pPr>
        <w:pStyle w:val="Paragraphedeliste"/>
        <w:numPr>
          <w:ilvl w:val="0"/>
          <w:numId w:val="6"/>
        </w:numPr>
        <w:spacing w:after="0" w:line="360" w:lineRule="auto"/>
        <w:ind w:left="1134" w:hanging="284"/>
        <w:rPr>
          <w:rFonts w:ascii="Arial" w:hAnsi="Arial" w:cs="Arial"/>
        </w:rPr>
      </w:pPr>
      <w:r w:rsidRPr="008F6576">
        <w:rPr>
          <w:rFonts w:ascii="Arial" w:hAnsi="Arial" w:cs="Arial"/>
        </w:rPr>
        <w:t>Autres</w:t>
      </w:r>
      <w:r>
        <w:rPr>
          <w:rFonts w:ascii="Arial" w:hAnsi="Arial" w:cs="Arial"/>
        </w:rPr>
        <w:t> :</w:t>
      </w:r>
      <w:r w:rsidR="00B96D27">
        <w:rPr>
          <w:rFonts w:ascii="Arial" w:hAnsi="Arial" w:cs="Arial"/>
        </w:rPr>
        <w:t xml:space="preserve"> assise possible, vestiaires chauffés</w:t>
      </w:r>
      <w:r w:rsidR="00607451">
        <w:rPr>
          <w:rFonts w:ascii="Arial" w:hAnsi="Arial" w:cs="Arial"/>
        </w:rPr>
        <w:t>…</w:t>
      </w:r>
    </w:p>
    <w:p w:rsidR="009F3FE2" w:rsidRDefault="009F3FE2" w:rsidP="009F3FE2">
      <w:pPr>
        <w:pStyle w:val="Paragraphedeliste"/>
        <w:spacing w:after="0" w:line="360" w:lineRule="auto"/>
        <w:ind w:left="1134"/>
        <w:rPr>
          <w:rFonts w:ascii="Arial" w:hAnsi="Arial" w:cs="Arial"/>
        </w:rPr>
      </w:pPr>
    </w:p>
    <w:p w:rsidR="009F3FE2" w:rsidRPr="009F3FE2" w:rsidRDefault="009F3FE2" w:rsidP="009F3FE2">
      <w:pPr>
        <w:spacing w:after="0" w:line="360" w:lineRule="auto"/>
        <w:rPr>
          <w:rFonts w:ascii="Arial" w:hAnsi="Arial" w:cs="Arial"/>
        </w:rPr>
      </w:pPr>
    </w:p>
    <w:p w:rsidR="008E1D39" w:rsidRDefault="008E1D39" w:rsidP="00AD4D20">
      <w:pPr>
        <w:pStyle w:val="Paragraphedeliste"/>
        <w:numPr>
          <w:ilvl w:val="0"/>
          <w:numId w:val="2"/>
        </w:numPr>
        <w:spacing w:after="0" w:line="360" w:lineRule="auto"/>
        <w:rPr>
          <w:rFonts w:ascii="Arial" w:hAnsi="Arial" w:cs="Arial"/>
          <w:b/>
          <w:color w:val="B1C903"/>
        </w:rPr>
      </w:pPr>
      <w:r>
        <w:rPr>
          <w:rFonts w:ascii="Arial" w:hAnsi="Arial" w:cs="Arial"/>
          <w:b/>
          <w:color w:val="B1C903"/>
        </w:rPr>
        <w:lastRenderedPageBreak/>
        <w:t>Sanitaires :</w:t>
      </w:r>
    </w:p>
    <w:p w:rsidR="008E1D39" w:rsidRDefault="008E1D39" w:rsidP="00CA744F">
      <w:pPr>
        <w:pStyle w:val="Paragraphedeliste"/>
        <w:numPr>
          <w:ilvl w:val="0"/>
          <w:numId w:val="6"/>
        </w:numPr>
        <w:spacing w:after="0" w:line="360" w:lineRule="auto"/>
        <w:ind w:left="1134" w:hanging="284"/>
        <w:rPr>
          <w:rFonts w:ascii="Arial" w:hAnsi="Arial" w:cs="Arial"/>
        </w:rPr>
      </w:pPr>
      <w:r>
        <w:rPr>
          <w:rFonts w:ascii="Arial" w:hAnsi="Arial" w:cs="Arial"/>
        </w:rPr>
        <w:t>WC</w:t>
      </w:r>
      <w:r w:rsidRPr="008F6576">
        <w:rPr>
          <w:rFonts w:ascii="Arial" w:hAnsi="Arial" w:cs="Arial"/>
        </w:rPr>
        <w:t> :</w:t>
      </w:r>
      <w:r>
        <w:rPr>
          <w:rFonts w:ascii="Arial" w:hAnsi="Arial" w:cs="Arial"/>
        </w:rPr>
        <w:t xml:space="preserve"> </w:t>
      </w:r>
    </w:p>
    <w:p w:rsidR="008E1D39" w:rsidRDefault="008E1D39" w:rsidP="002B1229">
      <w:pPr>
        <w:pStyle w:val="Paragraphedeliste"/>
        <w:numPr>
          <w:ilvl w:val="6"/>
          <w:numId w:val="6"/>
        </w:numPr>
        <w:spacing w:after="0" w:line="360" w:lineRule="auto"/>
        <w:rPr>
          <w:rFonts w:ascii="Arial" w:hAnsi="Arial" w:cs="Arial"/>
        </w:rPr>
      </w:pPr>
      <w:r>
        <w:rPr>
          <w:rFonts w:ascii="Arial" w:hAnsi="Arial" w:cs="Arial"/>
        </w:rPr>
        <w:t>nombre, pour hommes, femmes, handicapés :</w:t>
      </w:r>
    </w:p>
    <w:p w:rsidR="008E1D39" w:rsidRDefault="00607451" w:rsidP="002B1229">
      <w:pPr>
        <w:pStyle w:val="Paragraphedeliste"/>
        <w:numPr>
          <w:ilvl w:val="6"/>
          <w:numId w:val="6"/>
        </w:numPr>
        <w:spacing w:after="0" w:line="360" w:lineRule="auto"/>
        <w:rPr>
          <w:rFonts w:ascii="Arial" w:hAnsi="Arial" w:cs="Arial"/>
        </w:rPr>
      </w:pPr>
      <w:r>
        <w:rPr>
          <w:rFonts w:ascii="Arial" w:hAnsi="Arial" w:cs="Arial"/>
        </w:rPr>
        <w:t>WC réservés au personnel,</w:t>
      </w:r>
      <w:r w:rsidR="008E1D39">
        <w:rPr>
          <w:rFonts w:ascii="Arial" w:hAnsi="Arial" w:cs="Arial"/>
        </w:rPr>
        <w:t xml:space="preserve"> utilisation des WC de l’employeur</w:t>
      </w:r>
      <w:r>
        <w:rPr>
          <w:rFonts w:ascii="Arial" w:hAnsi="Arial" w:cs="Arial"/>
        </w:rPr>
        <w:t xml:space="preserve"> ou du public</w:t>
      </w:r>
      <w:r w:rsidR="008E1D39">
        <w:rPr>
          <w:rFonts w:ascii="Arial" w:hAnsi="Arial" w:cs="Arial"/>
        </w:rPr>
        <w:t> :</w:t>
      </w:r>
    </w:p>
    <w:p w:rsidR="008E1D39" w:rsidRDefault="008E1D39" w:rsidP="00CA744F">
      <w:pPr>
        <w:pStyle w:val="Paragraphedeliste"/>
        <w:numPr>
          <w:ilvl w:val="0"/>
          <w:numId w:val="6"/>
        </w:numPr>
        <w:spacing w:after="0" w:line="360" w:lineRule="auto"/>
        <w:ind w:left="1134" w:hanging="284"/>
        <w:rPr>
          <w:rFonts w:ascii="Arial" w:hAnsi="Arial" w:cs="Arial"/>
        </w:rPr>
      </w:pPr>
      <w:r>
        <w:rPr>
          <w:rFonts w:ascii="Arial" w:hAnsi="Arial" w:cs="Arial"/>
        </w:rPr>
        <w:t>Lavabos :</w:t>
      </w:r>
    </w:p>
    <w:p w:rsidR="008E1D39" w:rsidRDefault="008E1D39" w:rsidP="002B1229">
      <w:pPr>
        <w:pStyle w:val="Paragraphedeliste"/>
        <w:numPr>
          <w:ilvl w:val="6"/>
          <w:numId w:val="6"/>
        </w:numPr>
        <w:spacing w:after="0" w:line="360" w:lineRule="auto"/>
        <w:rPr>
          <w:rFonts w:ascii="Arial" w:hAnsi="Arial" w:cs="Arial"/>
        </w:rPr>
      </w:pPr>
      <w:r>
        <w:rPr>
          <w:rFonts w:ascii="Arial" w:hAnsi="Arial" w:cs="Arial"/>
        </w:rPr>
        <w:t>Type de commande</w:t>
      </w:r>
      <w:r w:rsidR="00607451">
        <w:rPr>
          <w:rFonts w:ascii="Arial" w:hAnsi="Arial" w:cs="Arial"/>
        </w:rPr>
        <w:t>, eau chaude…</w:t>
      </w:r>
      <w:r>
        <w:rPr>
          <w:rFonts w:ascii="Arial" w:hAnsi="Arial" w:cs="Arial"/>
        </w:rPr>
        <w:t> :</w:t>
      </w:r>
    </w:p>
    <w:p w:rsidR="008E1D39" w:rsidRDefault="008E1D39" w:rsidP="002B1229">
      <w:pPr>
        <w:pStyle w:val="Paragraphedeliste"/>
        <w:numPr>
          <w:ilvl w:val="6"/>
          <w:numId w:val="6"/>
        </w:numPr>
        <w:spacing w:after="0" w:line="360" w:lineRule="auto"/>
        <w:rPr>
          <w:rFonts w:ascii="Arial" w:hAnsi="Arial" w:cs="Arial"/>
        </w:rPr>
      </w:pPr>
      <w:r>
        <w:rPr>
          <w:rFonts w:ascii="Arial" w:hAnsi="Arial" w:cs="Arial"/>
        </w:rPr>
        <w:t>Toilettes réservés au personnel ou utilisation des lavabos de l’employeur</w:t>
      </w:r>
      <w:r w:rsidR="00607451">
        <w:rPr>
          <w:rFonts w:ascii="Arial" w:hAnsi="Arial" w:cs="Arial"/>
        </w:rPr>
        <w:t>, ou du public :</w:t>
      </w:r>
    </w:p>
    <w:p w:rsidR="008E1D39" w:rsidRDefault="008E1D39" w:rsidP="00CA744F">
      <w:pPr>
        <w:pStyle w:val="Paragraphedeliste"/>
        <w:numPr>
          <w:ilvl w:val="0"/>
          <w:numId w:val="6"/>
        </w:numPr>
        <w:spacing w:after="0" w:line="360" w:lineRule="auto"/>
        <w:ind w:left="1134" w:hanging="284"/>
        <w:rPr>
          <w:rFonts w:ascii="Arial" w:hAnsi="Arial" w:cs="Arial"/>
        </w:rPr>
      </w:pPr>
      <w:r>
        <w:rPr>
          <w:rFonts w:ascii="Arial" w:hAnsi="Arial" w:cs="Arial"/>
        </w:rPr>
        <w:t>Douche :</w:t>
      </w:r>
      <w:r w:rsidR="002B1CDB">
        <w:rPr>
          <w:rFonts w:ascii="Arial" w:hAnsi="Arial" w:cs="Arial"/>
        </w:rPr>
        <w:t xml:space="preserve"> nombre</w:t>
      </w:r>
    </w:p>
    <w:p w:rsidR="008E1D39" w:rsidRPr="00B96D27" w:rsidRDefault="00607451" w:rsidP="00CA744F">
      <w:pPr>
        <w:pStyle w:val="Paragraphedeliste"/>
        <w:numPr>
          <w:ilvl w:val="0"/>
          <w:numId w:val="6"/>
        </w:numPr>
        <w:spacing w:after="0" w:line="360" w:lineRule="auto"/>
        <w:ind w:left="1134" w:hanging="284"/>
        <w:rPr>
          <w:rFonts w:ascii="Arial" w:hAnsi="Arial" w:cs="Arial"/>
        </w:rPr>
      </w:pPr>
      <w:r>
        <w:rPr>
          <w:rFonts w:ascii="Arial" w:hAnsi="Arial" w:cs="Arial"/>
        </w:rPr>
        <w:t>Hygiène : savon, essuie-mains</w:t>
      </w:r>
      <w:r w:rsidR="008E1D39" w:rsidRPr="00607451">
        <w:rPr>
          <w:rFonts w:ascii="Arial" w:hAnsi="Arial" w:cs="Arial"/>
        </w:rPr>
        <w:t>, brosse à ongles … :</w:t>
      </w:r>
    </w:p>
    <w:p w:rsidR="008E1D39" w:rsidRPr="00DF6D6C" w:rsidRDefault="008E1D39" w:rsidP="00AD4D20">
      <w:pPr>
        <w:pStyle w:val="Paragraphedeliste"/>
        <w:numPr>
          <w:ilvl w:val="0"/>
          <w:numId w:val="2"/>
        </w:numPr>
        <w:spacing w:after="0" w:line="360" w:lineRule="auto"/>
        <w:rPr>
          <w:rFonts w:ascii="Arial" w:hAnsi="Arial" w:cs="Arial"/>
        </w:rPr>
      </w:pPr>
      <w:r>
        <w:rPr>
          <w:rFonts w:ascii="Arial" w:hAnsi="Arial" w:cs="Arial"/>
          <w:b/>
          <w:color w:val="B1C903"/>
        </w:rPr>
        <w:t xml:space="preserve">Autres : </w:t>
      </w:r>
    </w:p>
    <w:p w:rsidR="008E1D39" w:rsidRPr="00DF6D6C" w:rsidRDefault="008E1D39" w:rsidP="00CA744F">
      <w:pPr>
        <w:pStyle w:val="Paragraphedeliste"/>
        <w:numPr>
          <w:ilvl w:val="0"/>
          <w:numId w:val="6"/>
        </w:numPr>
        <w:spacing w:after="0" w:line="360" w:lineRule="auto"/>
        <w:ind w:left="1134" w:hanging="284"/>
        <w:rPr>
          <w:rFonts w:ascii="Arial" w:hAnsi="Arial" w:cs="Arial"/>
        </w:rPr>
      </w:pPr>
      <w:r w:rsidRPr="00DF6D6C">
        <w:rPr>
          <w:rFonts w:ascii="Arial" w:hAnsi="Arial" w:cs="Arial"/>
        </w:rPr>
        <w:t>Réfecto</w:t>
      </w:r>
      <w:r>
        <w:rPr>
          <w:rFonts w:ascii="Arial" w:hAnsi="Arial" w:cs="Arial"/>
        </w:rPr>
        <w:t>ire, salle de repos, coin repas :</w:t>
      </w:r>
    </w:p>
    <w:p w:rsidR="008E1D39" w:rsidRPr="00DF6D6C" w:rsidRDefault="008E1D39" w:rsidP="00CA744F">
      <w:pPr>
        <w:pStyle w:val="Paragraphedeliste"/>
        <w:numPr>
          <w:ilvl w:val="0"/>
          <w:numId w:val="6"/>
        </w:numPr>
        <w:spacing w:after="0" w:line="360" w:lineRule="auto"/>
        <w:ind w:left="1134" w:hanging="284"/>
        <w:rPr>
          <w:rFonts w:ascii="Arial" w:hAnsi="Arial" w:cs="Arial"/>
        </w:rPr>
      </w:pPr>
      <w:r w:rsidRPr="00DF6D6C">
        <w:rPr>
          <w:rFonts w:ascii="Arial" w:hAnsi="Arial" w:cs="Arial"/>
        </w:rPr>
        <w:t>Boissons disponibles, chaudes ou froides</w:t>
      </w:r>
      <w:r>
        <w:rPr>
          <w:rFonts w:ascii="Arial" w:hAnsi="Arial" w:cs="Arial"/>
        </w:rPr>
        <w:t> :</w:t>
      </w:r>
    </w:p>
    <w:p w:rsidR="008E1D39" w:rsidRPr="00DF6D6C" w:rsidRDefault="008E1D39" w:rsidP="00CA744F">
      <w:pPr>
        <w:pStyle w:val="Paragraphedeliste"/>
        <w:numPr>
          <w:ilvl w:val="0"/>
          <w:numId w:val="6"/>
        </w:numPr>
        <w:spacing w:after="0" w:line="360" w:lineRule="auto"/>
        <w:ind w:left="1134" w:hanging="284"/>
        <w:rPr>
          <w:rFonts w:ascii="Arial" w:hAnsi="Arial" w:cs="Arial"/>
        </w:rPr>
      </w:pPr>
      <w:r w:rsidRPr="00DF6D6C">
        <w:rPr>
          <w:rFonts w:ascii="Arial" w:hAnsi="Arial" w:cs="Arial"/>
        </w:rPr>
        <w:t>Local fumeur</w:t>
      </w:r>
      <w:r>
        <w:rPr>
          <w:rFonts w:ascii="Arial" w:hAnsi="Arial" w:cs="Arial"/>
        </w:rPr>
        <w:t> :</w:t>
      </w:r>
    </w:p>
    <w:p w:rsidR="008E1D39" w:rsidRDefault="008E1D39" w:rsidP="00CA744F">
      <w:pPr>
        <w:pStyle w:val="Paragraphedeliste"/>
        <w:numPr>
          <w:ilvl w:val="0"/>
          <w:numId w:val="6"/>
        </w:numPr>
        <w:spacing w:after="0" w:line="360" w:lineRule="auto"/>
        <w:ind w:left="1134" w:hanging="284"/>
        <w:rPr>
          <w:rFonts w:ascii="Arial" w:hAnsi="Arial" w:cs="Arial"/>
        </w:rPr>
      </w:pPr>
      <w:r w:rsidRPr="00DF6D6C">
        <w:rPr>
          <w:rFonts w:ascii="Arial" w:hAnsi="Arial" w:cs="Arial"/>
        </w:rPr>
        <w:t>Qui effectue l’entretien de</w:t>
      </w:r>
      <w:r>
        <w:rPr>
          <w:rFonts w:ascii="Arial" w:hAnsi="Arial" w:cs="Arial"/>
        </w:rPr>
        <w:t xml:space="preserve"> </w:t>
      </w:r>
      <w:r w:rsidRPr="00DF6D6C">
        <w:rPr>
          <w:rFonts w:ascii="Arial" w:hAnsi="Arial" w:cs="Arial"/>
        </w:rPr>
        <w:t>ces locaux</w:t>
      </w:r>
      <w:r>
        <w:rPr>
          <w:rFonts w:ascii="Arial" w:hAnsi="Arial" w:cs="Arial"/>
        </w:rPr>
        <w:t> :</w:t>
      </w:r>
    </w:p>
    <w:p w:rsidR="00C0512B" w:rsidRDefault="00C0512B" w:rsidP="00C0512B">
      <w:pPr>
        <w:pStyle w:val="Paragraphedeliste"/>
        <w:spacing w:after="0" w:line="360" w:lineRule="auto"/>
        <w:ind w:left="1134"/>
        <w:rPr>
          <w:rFonts w:ascii="Arial" w:hAnsi="Arial" w:cs="Arial"/>
        </w:rPr>
      </w:pPr>
    </w:p>
    <w:p w:rsidR="00607451" w:rsidRDefault="00607451" w:rsidP="00607451">
      <w:pPr>
        <w:pStyle w:val="Paragraphedeliste"/>
        <w:numPr>
          <w:ilvl w:val="0"/>
          <w:numId w:val="2"/>
        </w:numPr>
        <w:spacing w:after="0" w:line="360" w:lineRule="auto"/>
        <w:rPr>
          <w:rFonts w:ascii="Arial" w:hAnsi="Arial" w:cs="Arial"/>
          <w:b/>
          <w:color w:val="B1C903"/>
        </w:rPr>
      </w:pPr>
      <w:r w:rsidRPr="00607451">
        <w:rPr>
          <w:rFonts w:ascii="Arial" w:hAnsi="Arial" w:cs="Arial"/>
          <w:b/>
          <w:color w:val="B1C903"/>
        </w:rPr>
        <w:t xml:space="preserve">Locaux sanitaires pour travailler sur les chantiers </w:t>
      </w:r>
    </w:p>
    <w:p w:rsidR="00607451" w:rsidRPr="00607451" w:rsidRDefault="00607451" w:rsidP="00607451">
      <w:pPr>
        <w:pStyle w:val="Paragraphedeliste"/>
        <w:spacing w:after="0" w:line="360" w:lineRule="auto"/>
        <w:ind w:left="910"/>
        <w:rPr>
          <w:rFonts w:ascii="Arial" w:hAnsi="Arial" w:cs="Arial"/>
          <w:b/>
          <w:color w:val="B1C903"/>
        </w:rPr>
      </w:pPr>
    </w:p>
    <w:p w:rsidR="008E1D39" w:rsidRDefault="00144D1B" w:rsidP="00792B37">
      <w:pPr>
        <w:pStyle w:val="Paragraphedeliste"/>
        <w:spacing w:after="0" w:line="360" w:lineRule="auto"/>
        <w:ind w:left="1134"/>
        <w:rPr>
          <w:rFonts w:ascii="Arial" w:hAnsi="Arial" w:cs="Arial"/>
        </w:rPr>
      </w:pPr>
      <w:r>
        <w:rPr>
          <w:rFonts w:ascii="Arial" w:hAnsi="Arial" w:cs="Arial"/>
          <w:noProof/>
          <w:lang w:eastAsia="fr-FR"/>
        </w:rPr>
        <w:pict>
          <v:shape id="_x0000_s1086" type="#_x0000_t202" style="position:absolute;left:0;text-align:left;margin-left:-12pt;margin-top:2.05pt;width:514.9pt;height:310.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" strokecolor="#c2d69b" strokeweight="1pt">
            <v:fill color2="#d6e3bc" focus="100%" type="gradient"/>
            <v:shadow on="t" color="#4e6128" opacity=".5" offset="1pt"/>
            <v:textbox>
              <w:txbxContent>
                <w:p w:rsidR="009F05B3" w:rsidRPr="00175689" w:rsidRDefault="009F05B3" w:rsidP="00C0512B">
                  <w:pPr>
                    <w:autoSpaceDE w:val="0"/>
                    <w:autoSpaceDN w:val="0"/>
                    <w:spacing w:after="0" w:line="360" w:lineRule="auto"/>
                    <w:jc w:val="both"/>
                    <w:rPr>
                      <w:rFonts w:ascii="Arial" w:hAnsi="Arial" w:cs="Arial"/>
                      <w:b/>
                      <w:color w:val="00B050"/>
                      <w:sz w:val="18"/>
                      <w:szCs w:val="18"/>
                      <w:lang w:eastAsia="fr-FR"/>
                    </w:rPr>
                  </w:pPr>
                  <w:r w:rsidRPr="00175689">
                    <w:rPr>
                      <w:rFonts w:ascii="Arial" w:hAnsi="Arial" w:cs="Arial"/>
                      <w:b/>
                      <w:color w:val="00B050"/>
                      <w:sz w:val="18"/>
                      <w:szCs w:val="18"/>
                      <w:u w:val="single"/>
                      <w:lang w:eastAsia="fr-FR"/>
                    </w:rPr>
                    <w:t>Travail sur chantier : Base vie</w:t>
                  </w:r>
                  <w:r w:rsidRPr="00175689">
                    <w:rPr>
                      <w:rFonts w:ascii="Arial" w:hAnsi="Arial" w:cs="Arial"/>
                      <w:b/>
                      <w:color w:val="00B050"/>
                      <w:sz w:val="18"/>
                      <w:szCs w:val="18"/>
                      <w:lang w:eastAsia="fr-FR"/>
                    </w:rPr>
                    <w:t> (installations sanitaires, vestiaires, réfectoire).</w:t>
                  </w:r>
                </w:p>
                <w:p w:rsidR="009F05B3" w:rsidRPr="00175689" w:rsidRDefault="009F05B3" w:rsidP="00C0512B">
                  <w:pPr>
                    <w:autoSpaceDE w:val="0"/>
                    <w:autoSpaceDN w:val="0"/>
                    <w:spacing w:after="0" w:line="360" w:lineRule="auto"/>
                    <w:jc w:val="both"/>
                    <w:rPr>
                      <w:rFonts w:ascii="Arial" w:hAnsi="Arial" w:cs="Arial"/>
                      <w:b/>
                      <w:color w:val="00B050"/>
                      <w:sz w:val="18"/>
                      <w:szCs w:val="18"/>
                      <w:lang w:eastAsia="fr-FR"/>
                    </w:rPr>
                  </w:pPr>
                  <w:r w:rsidRPr="00175689">
                    <w:rPr>
                      <w:rFonts w:ascii="Arial" w:hAnsi="Arial" w:cs="Arial"/>
                      <w:b/>
                      <w:color w:val="00B050"/>
                      <w:sz w:val="18"/>
                      <w:szCs w:val="18"/>
                      <w:lang w:eastAsia="fr-FR"/>
                    </w:rPr>
                    <w:t>Quel que soit l’effectif, même pour 1 ou 2 salariés seuls sur un chantier pour 1 ou 2jours.</w:t>
                  </w:r>
                </w:p>
                <w:p w:rsidR="009F05B3" w:rsidRPr="00175689" w:rsidRDefault="009F05B3" w:rsidP="00C0512B">
                  <w:pPr>
                    <w:pStyle w:val="Paragraphedeliste"/>
                    <w:numPr>
                      <w:ilvl w:val="0"/>
                      <w:numId w:val="21"/>
                    </w:numPr>
                    <w:autoSpaceDE w:val="0"/>
                    <w:autoSpaceDN w:val="0"/>
                    <w:spacing w:after="0" w:line="360" w:lineRule="auto"/>
                    <w:contextualSpacing w:val="0"/>
                    <w:jc w:val="both"/>
                    <w:rPr>
                      <w:rFonts w:ascii="Arial" w:hAnsi="Arial" w:cs="Arial"/>
                      <w:b/>
                      <w:color w:val="00B050"/>
                      <w:sz w:val="18"/>
                      <w:szCs w:val="18"/>
                      <w:lang w:eastAsia="fr-FR"/>
                    </w:rPr>
                  </w:pPr>
                  <w:r w:rsidRPr="00175689">
                    <w:rPr>
                      <w:rFonts w:ascii="Arial" w:hAnsi="Arial" w:cs="Arial"/>
                      <w:b/>
                      <w:color w:val="00B050"/>
                      <w:sz w:val="18"/>
                      <w:szCs w:val="18"/>
                      <w:lang w:eastAsia="fr-FR"/>
                    </w:rPr>
                    <w:t>WC : 1 cabinet et 1 urinoir pour 20 travailleurs ; local fermé, aéré, éclairé, chauffé pendant la saison froide ; muni de papier hygiénique et nettoyé une fois par jour.</w:t>
                  </w:r>
                </w:p>
                <w:p w:rsidR="009F05B3" w:rsidRPr="00175689" w:rsidRDefault="009F05B3" w:rsidP="00C0512B">
                  <w:pPr>
                    <w:pStyle w:val="Paragraphedeliste"/>
                    <w:numPr>
                      <w:ilvl w:val="0"/>
                      <w:numId w:val="21"/>
                    </w:numPr>
                    <w:autoSpaceDE w:val="0"/>
                    <w:autoSpaceDN w:val="0"/>
                    <w:spacing w:after="0" w:line="360" w:lineRule="auto"/>
                    <w:contextualSpacing w:val="0"/>
                    <w:jc w:val="both"/>
                    <w:rPr>
                      <w:rFonts w:ascii="Arial" w:hAnsi="Arial" w:cs="Arial"/>
                      <w:b/>
                      <w:color w:val="00B050"/>
                      <w:sz w:val="18"/>
                      <w:szCs w:val="18"/>
                      <w:lang w:eastAsia="fr-FR"/>
                    </w:rPr>
                  </w:pPr>
                  <w:r w:rsidRPr="00175689">
                    <w:rPr>
                      <w:rFonts w:ascii="Arial" w:hAnsi="Arial" w:cs="Arial"/>
                      <w:b/>
                      <w:color w:val="00B050"/>
                      <w:sz w:val="18"/>
                      <w:szCs w:val="18"/>
                      <w:lang w:eastAsia="fr-FR"/>
                    </w:rPr>
                    <w:t>Réfectoire  (si les salariés prennent leur repas sur le chantier) : local fermé, aéré, chauffé et nettoyé une fois par jour : muni de tables/de chaises en nombre suffisant, d’un moyen de réchauffage et de conservation des aliments.</w:t>
                  </w:r>
                </w:p>
                <w:p w:rsidR="009F05B3" w:rsidRPr="00175689" w:rsidRDefault="009F05B3" w:rsidP="00C0512B">
                  <w:pPr>
                    <w:pStyle w:val="Paragraphedeliste"/>
                    <w:numPr>
                      <w:ilvl w:val="0"/>
                      <w:numId w:val="21"/>
                    </w:numPr>
                    <w:autoSpaceDE w:val="0"/>
                    <w:autoSpaceDN w:val="0"/>
                    <w:spacing w:after="0" w:line="360" w:lineRule="auto"/>
                    <w:contextualSpacing w:val="0"/>
                    <w:jc w:val="both"/>
                    <w:rPr>
                      <w:rFonts w:ascii="Arial" w:hAnsi="Arial" w:cs="Arial"/>
                      <w:b/>
                      <w:color w:val="00B050"/>
                      <w:sz w:val="18"/>
                      <w:szCs w:val="18"/>
                      <w:lang w:eastAsia="fr-FR"/>
                    </w:rPr>
                  </w:pPr>
                  <w:r w:rsidRPr="00175689">
                    <w:rPr>
                      <w:rFonts w:ascii="Arial" w:hAnsi="Arial" w:cs="Arial"/>
                      <w:b/>
                      <w:color w:val="00B050"/>
                      <w:sz w:val="18"/>
                      <w:szCs w:val="18"/>
                      <w:lang w:eastAsia="fr-FR"/>
                    </w:rPr>
                    <w:t>Vestiaires : local aéré, éclairé, chauffé pendant la saison froide, nettoyé une fois par jour ; muni d’armoires-vestiaires individuelles ou si impossibilité, de patères en nombre suffisant et de sièges en nombre suffisant.</w:t>
                  </w:r>
                </w:p>
                <w:p w:rsidR="009F05B3" w:rsidRPr="00175689" w:rsidRDefault="009F05B3" w:rsidP="00C0512B">
                  <w:pPr>
                    <w:pStyle w:val="Paragraphedeliste"/>
                    <w:numPr>
                      <w:ilvl w:val="0"/>
                      <w:numId w:val="21"/>
                    </w:numPr>
                    <w:autoSpaceDE w:val="0"/>
                    <w:autoSpaceDN w:val="0"/>
                    <w:spacing w:after="0" w:line="360" w:lineRule="auto"/>
                    <w:contextualSpacing w:val="0"/>
                    <w:jc w:val="both"/>
                    <w:rPr>
                      <w:rFonts w:ascii="Arial" w:hAnsi="Arial" w:cs="Arial"/>
                      <w:b/>
                      <w:color w:val="00B050"/>
                      <w:sz w:val="18"/>
                      <w:szCs w:val="18"/>
                      <w:lang w:eastAsia="fr-FR"/>
                    </w:rPr>
                  </w:pPr>
                  <w:r w:rsidRPr="00175689">
                    <w:rPr>
                      <w:rFonts w:ascii="Arial" w:hAnsi="Arial" w:cs="Arial"/>
                      <w:b/>
                      <w:color w:val="00B050"/>
                      <w:sz w:val="18"/>
                      <w:szCs w:val="18"/>
                      <w:lang w:eastAsia="fr-FR"/>
                    </w:rPr>
                    <w:t>Eau+lavabos : eau potable et fraîche pour la boisson à raison de 3 litres par jour et par travailleur. Eau potable en quantité suffisante pour assurer leur propreté individuelle. Lavabos et rampes, si possible à température variable à raison d’un orifice pour 10 travailleurs + moyens de nettoyage et séchage entretenus ou rangés chaque fois que nécessaire.</w:t>
                  </w:r>
                </w:p>
                <w:p w:rsidR="009F05B3" w:rsidRPr="00175689" w:rsidRDefault="009F05B3" w:rsidP="00C0512B">
                  <w:pPr>
                    <w:autoSpaceDE w:val="0"/>
                    <w:autoSpaceDN w:val="0"/>
                    <w:spacing w:after="0" w:line="360" w:lineRule="auto"/>
                    <w:jc w:val="both"/>
                    <w:rPr>
                      <w:rFonts w:ascii="Arial" w:hAnsi="Arial" w:cs="Arial"/>
                      <w:b/>
                      <w:color w:val="00B050"/>
                      <w:sz w:val="18"/>
                      <w:szCs w:val="18"/>
                      <w:lang w:eastAsia="fr-FR"/>
                    </w:rPr>
                  </w:pPr>
                  <w:r w:rsidRPr="00175689">
                    <w:rPr>
                      <w:rFonts w:ascii="Arial" w:hAnsi="Arial" w:cs="Arial"/>
                      <w:b/>
                      <w:color w:val="00B050"/>
                      <w:sz w:val="18"/>
                      <w:szCs w:val="18"/>
                      <w:lang w:eastAsia="fr-FR"/>
                    </w:rPr>
                    <w:t>De plus si le chantier dure plus de 4 mois (quel que soit l’effectif):</w:t>
                  </w:r>
                </w:p>
                <w:p w:rsidR="009F05B3" w:rsidRPr="00175689" w:rsidRDefault="009F05B3" w:rsidP="00C0512B">
                  <w:pPr>
                    <w:pStyle w:val="Paragraphedeliste"/>
                    <w:numPr>
                      <w:ilvl w:val="0"/>
                      <w:numId w:val="21"/>
                    </w:numPr>
                    <w:autoSpaceDE w:val="0"/>
                    <w:autoSpaceDN w:val="0"/>
                    <w:spacing w:after="0" w:line="360" w:lineRule="auto"/>
                    <w:contextualSpacing w:val="0"/>
                    <w:jc w:val="both"/>
                    <w:rPr>
                      <w:rFonts w:ascii="Arial" w:hAnsi="Arial" w:cs="Arial"/>
                      <w:b/>
                      <w:color w:val="00B050"/>
                      <w:sz w:val="18"/>
                      <w:szCs w:val="18"/>
                      <w:lang w:eastAsia="fr-FR"/>
                    </w:rPr>
                  </w:pPr>
                  <w:r w:rsidRPr="00175689">
                    <w:rPr>
                      <w:rFonts w:ascii="Arial" w:hAnsi="Arial" w:cs="Arial"/>
                      <w:b/>
                      <w:color w:val="00B050"/>
                      <w:sz w:val="18"/>
                      <w:szCs w:val="18"/>
                      <w:lang w:eastAsia="fr-FR"/>
                    </w:rPr>
                    <w:t>WC : 1 cabinet au moins  doit comporter un poste d’eau.</w:t>
                  </w:r>
                </w:p>
                <w:p w:rsidR="009F05B3" w:rsidRPr="00175689" w:rsidRDefault="009F05B3" w:rsidP="00C0512B">
                  <w:pPr>
                    <w:pStyle w:val="Paragraphedeliste"/>
                    <w:numPr>
                      <w:ilvl w:val="0"/>
                      <w:numId w:val="21"/>
                    </w:numPr>
                    <w:autoSpaceDE w:val="0"/>
                    <w:autoSpaceDN w:val="0"/>
                    <w:spacing w:after="0" w:line="360" w:lineRule="auto"/>
                    <w:contextualSpacing w:val="0"/>
                    <w:jc w:val="both"/>
                    <w:rPr>
                      <w:rFonts w:ascii="Arial" w:hAnsi="Arial" w:cs="Arial"/>
                      <w:b/>
                      <w:color w:val="00B050"/>
                      <w:sz w:val="18"/>
                      <w:szCs w:val="18"/>
                      <w:lang w:eastAsia="fr-FR"/>
                    </w:rPr>
                  </w:pPr>
                  <w:r w:rsidRPr="00175689">
                    <w:rPr>
                      <w:rFonts w:ascii="Arial" w:hAnsi="Arial" w:cs="Arial"/>
                      <w:b/>
                      <w:color w:val="00B050"/>
                      <w:sz w:val="18"/>
                      <w:szCs w:val="18"/>
                      <w:lang w:eastAsia="fr-FR"/>
                    </w:rPr>
                    <w:t>Réfectoire : un moyen de réfrigération des aliments/des boissons, un robinet d’eau potable (qui ne soit pas celui des sanitaires), fraîche et chaude pour 10 usagers.</w:t>
                  </w:r>
                </w:p>
                <w:p w:rsidR="009F05B3" w:rsidRPr="003748C6" w:rsidRDefault="009F05B3" w:rsidP="00C0512B">
                  <w:pPr>
                    <w:pStyle w:val="Paragraphedeliste"/>
                    <w:numPr>
                      <w:ilvl w:val="0"/>
                      <w:numId w:val="21"/>
                    </w:numPr>
                    <w:autoSpaceDE w:val="0"/>
                    <w:autoSpaceDN w:val="0"/>
                    <w:spacing w:after="0" w:line="360" w:lineRule="auto"/>
                    <w:contextualSpacing w:val="0"/>
                    <w:jc w:val="both"/>
                    <w:rPr>
                      <w:rFonts w:ascii="Arial" w:hAnsi="Arial" w:cs="Arial"/>
                      <w:color w:val="00B050"/>
                      <w:sz w:val="18"/>
                      <w:szCs w:val="18"/>
                      <w:lang w:eastAsia="fr-FR"/>
                    </w:rPr>
                  </w:pPr>
                  <w:r w:rsidRPr="00175689">
                    <w:rPr>
                      <w:rFonts w:ascii="Arial" w:hAnsi="Arial" w:cs="Arial"/>
                      <w:b/>
                      <w:color w:val="00B050"/>
                      <w:sz w:val="18"/>
                      <w:szCs w:val="18"/>
                      <w:lang w:eastAsia="fr-FR"/>
                    </w:rPr>
                    <w:t>Vestiaires : ils doivent permettre de suspendre deux vêtements de ville et être équipés de serrure ou de cadenas</w:t>
                  </w:r>
                  <w:r>
                    <w:rPr>
                      <w:rFonts w:ascii="Arial" w:hAnsi="Arial" w:cs="Arial"/>
                      <w:color w:val="00B050"/>
                      <w:sz w:val="18"/>
                      <w:szCs w:val="18"/>
                      <w:lang w:eastAsia="fr-FR"/>
                    </w:rPr>
                    <w:t>.</w:t>
                  </w:r>
                </w:p>
              </w:txbxContent>
            </v:textbox>
          </v:shape>
        </w:pict>
      </w:r>
    </w:p>
    <w:p w:rsidR="00B96D27" w:rsidRDefault="00B96D27" w:rsidP="00792B37">
      <w:pPr>
        <w:pStyle w:val="Paragraphedeliste"/>
        <w:spacing w:after="0" w:line="360" w:lineRule="auto"/>
        <w:ind w:left="1134"/>
        <w:rPr>
          <w:rFonts w:ascii="Arial" w:hAnsi="Arial" w:cs="Arial"/>
        </w:rPr>
      </w:pPr>
    </w:p>
    <w:p w:rsidR="00B96D27" w:rsidRDefault="00B96D27" w:rsidP="00792B37">
      <w:pPr>
        <w:pStyle w:val="Paragraphedeliste"/>
        <w:spacing w:after="0" w:line="360" w:lineRule="auto"/>
        <w:ind w:left="1134"/>
        <w:rPr>
          <w:rFonts w:ascii="Arial" w:hAnsi="Arial" w:cs="Arial"/>
        </w:rPr>
      </w:pPr>
    </w:p>
    <w:p w:rsidR="00B96D27" w:rsidRDefault="00B96D27" w:rsidP="00792B37">
      <w:pPr>
        <w:pStyle w:val="Paragraphedeliste"/>
        <w:spacing w:after="0" w:line="360" w:lineRule="auto"/>
        <w:ind w:left="1134"/>
        <w:rPr>
          <w:rFonts w:ascii="Arial" w:hAnsi="Arial" w:cs="Arial"/>
        </w:rPr>
      </w:pPr>
    </w:p>
    <w:p w:rsidR="00B96D27" w:rsidRDefault="00B96D27" w:rsidP="00792B37">
      <w:pPr>
        <w:pStyle w:val="Paragraphedeliste"/>
        <w:spacing w:after="0" w:line="360" w:lineRule="auto"/>
        <w:ind w:left="1134"/>
        <w:rPr>
          <w:rFonts w:ascii="Arial" w:hAnsi="Arial" w:cs="Arial"/>
        </w:rPr>
      </w:pPr>
    </w:p>
    <w:p w:rsidR="00B96D27" w:rsidRDefault="00B96D27" w:rsidP="00792B37">
      <w:pPr>
        <w:pStyle w:val="Paragraphedeliste"/>
        <w:spacing w:after="0" w:line="360" w:lineRule="auto"/>
        <w:ind w:left="1134"/>
        <w:rPr>
          <w:rFonts w:ascii="Arial" w:hAnsi="Arial" w:cs="Arial"/>
        </w:rPr>
      </w:pPr>
    </w:p>
    <w:p w:rsidR="00B96D27" w:rsidRDefault="00B96D27" w:rsidP="00792B37">
      <w:pPr>
        <w:pStyle w:val="Paragraphedeliste"/>
        <w:spacing w:after="0" w:line="360" w:lineRule="auto"/>
        <w:ind w:left="1134"/>
        <w:rPr>
          <w:rFonts w:ascii="Arial" w:hAnsi="Arial" w:cs="Arial"/>
        </w:rPr>
      </w:pPr>
    </w:p>
    <w:p w:rsidR="00B96D27" w:rsidRDefault="00B96D27" w:rsidP="00792B37">
      <w:pPr>
        <w:pStyle w:val="Paragraphedeliste"/>
        <w:spacing w:after="0" w:line="360" w:lineRule="auto"/>
        <w:ind w:left="1134"/>
        <w:rPr>
          <w:rFonts w:ascii="Arial" w:hAnsi="Arial" w:cs="Arial"/>
        </w:rPr>
      </w:pPr>
    </w:p>
    <w:p w:rsidR="00B96D27" w:rsidRDefault="00B96D27" w:rsidP="00792B37">
      <w:pPr>
        <w:pStyle w:val="Paragraphedeliste"/>
        <w:spacing w:after="0" w:line="360" w:lineRule="auto"/>
        <w:ind w:left="1134"/>
        <w:rPr>
          <w:rFonts w:ascii="Arial" w:hAnsi="Arial" w:cs="Arial"/>
        </w:rPr>
      </w:pPr>
    </w:p>
    <w:p w:rsidR="00B96D27" w:rsidRDefault="00B96D27" w:rsidP="00792B37">
      <w:pPr>
        <w:pStyle w:val="Paragraphedeliste"/>
        <w:spacing w:after="0" w:line="360" w:lineRule="auto"/>
        <w:ind w:left="1134"/>
        <w:rPr>
          <w:rFonts w:ascii="Arial" w:hAnsi="Arial" w:cs="Arial"/>
        </w:rPr>
      </w:pPr>
    </w:p>
    <w:p w:rsidR="00B96D27" w:rsidRDefault="00B96D27" w:rsidP="00792B37">
      <w:pPr>
        <w:pStyle w:val="Paragraphedeliste"/>
        <w:spacing w:after="0" w:line="360" w:lineRule="auto"/>
        <w:ind w:left="1134"/>
        <w:rPr>
          <w:rFonts w:ascii="Arial" w:hAnsi="Arial" w:cs="Arial"/>
        </w:rPr>
      </w:pPr>
    </w:p>
    <w:p w:rsidR="00B96D27" w:rsidRDefault="00B96D27" w:rsidP="00792B37">
      <w:pPr>
        <w:pStyle w:val="Paragraphedeliste"/>
        <w:spacing w:after="0" w:line="360" w:lineRule="auto"/>
        <w:ind w:left="1134"/>
        <w:rPr>
          <w:rFonts w:ascii="Arial" w:hAnsi="Arial" w:cs="Arial"/>
        </w:rPr>
      </w:pPr>
    </w:p>
    <w:p w:rsidR="00B96D27" w:rsidRDefault="00B96D27" w:rsidP="00792B37">
      <w:pPr>
        <w:pStyle w:val="Paragraphedeliste"/>
        <w:spacing w:after="0" w:line="360" w:lineRule="auto"/>
        <w:ind w:left="1134"/>
        <w:rPr>
          <w:rFonts w:ascii="Arial" w:hAnsi="Arial" w:cs="Arial"/>
        </w:rPr>
      </w:pPr>
    </w:p>
    <w:p w:rsidR="00B96D27" w:rsidRDefault="00B96D27" w:rsidP="00792B37">
      <w:pPr>
        <w:pStyle w:val="Paragraphedeliste"/>
        <w:spacing w:after="0" w:line="360" w:lineRule="auto"/>
        <w:ind w:left="1134"/>
        <w:rPr>
          <w:rFonts w:ascii="Arial" w:hAnsi="Arial" w:cs="Arial"/>
        </w:rPr>
      </w:pPr>
    </w:p>
    <w:p w:rsidR="00B96D27" w:rsidRDefault="00B96D27" w:rsidP="00792B37">
      <w:pPr>
        <w:pStyle w:val="Paragraphedeliste"/>
        <w:spacing w:after="0" w:line="360" w:lineRule="auto"/>
        <w:ind w:left="1134"/>
        <w:rPr>
          <w:rFonts w:ascii="Arial" w:hAnsi="Arial" w:cs="Arial"/>
        </w:rPr>
      </w:pPr>
    </w:p>
    <w:p w:rsidR="008E1D39" w:rsidRDefault="008E1D39" w:rsidP="002D400C">
      <w:pPr>
        <w:pStyle w:val="Paragraphedeliste"/>
        <w:autoSpaceDE w:val="0"/>
        <w:autoSpaceDN w:val="0"/>
        <w:adjustRightInd w:val="0"/>
        <w:spacing w:after="0"/>
        <w:ind w:left="0"/>
        <w:rPr>
          <w:rFonts w:ascii="Arial" w:hAnsi="Arial" w:cs="Arial"/>
          <w:color w:val="000000"/>
          <w:sz w:val="20"/>
          <w:szCs w:val="20"/>
        </w:rPr>
      </w:pPr>
    </w:p>
    <w:p w:rsidR="009F3FE2" w:rsidRDefault="009F3FE2" w:rsidP="002D400C">
      <w:pPr>
        <w:pStyle w:val="Paragraphedeliste"/>
        <w:autoSpaceDE w:val="0"/>
        <w:autoSpaceDN w:val="0"/>
        <w:adjustRightInd w:val="0"/>
        <w:spacing w:after="0"/>
        <w:ind w:left="0"/>
        <w:rPr>
          <w:rFonts w:ascii="Arial" w:hAnsi="Arial" w:cs="Arial"/>
          <w:color w:val="000000"/>
          <w:sz w:val="20"/>
          <w:szCs w:val="20"/>
        </w:rPr>
      </w:pPr>
    </w:p>
    <w:p w:rsidR="009F3FE2" w:rsidRDefault="009F3FE2" w:rsidP="002D400C">
      <w:pPr>
        <w:pStyle w:val="Paragraphedeliste"/>
        <w:autoSpaceDE w:val="0"/>
        <w:autoSpaceDN w:val="0"/>
        <w:adjustRightInd w:val="0"/>
        <w:spacing w:after="0"/>
        <w:ind w:left="0"/>
        <w:rPr>
          <w:rFonts w:ascii="Arial" w:hAnsi="Arial" w:cs="Arial"/>
          <w:color w:val="000000"/>
          <w:sz w:val="20"/>
          <w:szCs w:val="20"/>
        </w:rPr>
      </w:pPr>
    </w:p>
    <w:p w:rsidR="009F3FE2" w:rsidRDefault="009F3FE2" w:rsidP="002D400C">
      <w:pPr>
        <w:pStyle w:val="Paragraphedeliste"/>
        <w:autoSpaceDE w:val="0"/>
        <w:autoSpaceDN w:val="0"/>
        <w:adjustRightInd w:val="0"/>
        <w:spacing w:after="0"/>
        <w:ind w:left="0"/>
        <w:rPr>
          <w:rFonts w:ascii="Arial" w:hAnsi="Arial" w:cs="Arial"/>
          <w:color w:val="000000"/>
          <w:sz w:val="20"/>
          <w:szCs w:val="20"/>
        </w:rPr>
      </w:pPr>
    </w:p>
    <w:p w:rsidR="00607451" w:rsidRPr="00117E98" w:rsidRDefault="00607451" w:rsidP="00A75AF5">
      <w:pPr>
        <w:pStyle w:val="FE-Titre1"/>
        <w:spacing w:after="240"/>
        <w:rPr>
          <w:rStyle w:val="Style16ptGrasMotifTransparenteBlancBordureFin-"/>
          <w:rFonts w:cs="Arial"/>
          <w:b/>
          <w:i w:val="0"/>
          <w:sz w:val="36"/>
        </w:rPr>
      </w:pPr>
      <w:r w:rsidRPr="00117E98">
        <w:rPr>
          <w:rStyle w:val="Style16ptGrasMotifTransparenteBlancBordureFin-"/>
          <w:rFonts w:cs="Arial"/>
          <w:b/>
          <w:i w:val="0"/>
          <w:sz w:val="36"/>
        </w:rPr>
        <w:lastRenderedPageBreak/>
        <w:t>Indicateurs de résultats</w:t>
      </w:r>
    </w:p>
    <w:p w:rsidR="00607451" w:rsidRDefault="00607451" w:rsidP="00A75AF5">
      <w:pPr>
        <w:pStyle w:val="FE-Titre2"/>
        <w:spacing w:after="240"/>
      </w:pPr>
      <w:r w:rsidRPr="00735D0C">
        <w:t>Indicateurs de résultats AT/MP au cours des 12 derniers mois</w:t>
      </w:r>
    </w:p>
    <w:p w:rsidR="00A75AF5" w:rsidRPr="00735D0C" w:rsidRDefault="00A75AF5" w:rsidP="007937EB">
      <w:pPr>
        <w:pStyle w:val="FE-Titre2"/>
      </w:pPr>
    </w:p>
    <w:p w:rsidR="00607451" w:rsidRDefault="00607451" w:rsidP="007937EB">
      <w:pPr>
        <w:pStyle w:val="FE-Titre2"/>
      </w:pPr>
      <w:r w:rsidRPr="00735D0C">
        <w:t>Autres pathologies observées</w:t>
      </w:r>
    </w:p>
    <w:p w:rsidR="00A75AF5" w:rsidRDefault="00A75AF5" w:rsidP="007937EB">
      <w:pPr>
        <w:pStyle w:val="FE-Titre2"/>
      </w:pPr>
    </w:p>
    <w:p w:rsidR="00607451" w:rsidRPr="00A75AF5" w:rsidRDefault="00607451" w:rsidP="007937EB">
      <w:pPr>
        <w:pStyle w:val="FE-Titre2"/>
        <w:rPr>
          <w:b/>
          <w:i/>
          <w:color w:val="auto"/>
          <w:sz w:val="18"/>
          <w:szCs w:val="18"/>
        </w:rPr>
      </w:pPr>
      <w:r w:rsidRPr="00991485">
        <w:t>Liste non exhaustive des maladies professionnelles susceptibles d’être déclarées</w:t>
      </w:r>
      <w:r>
        <w:t xml:space="preserve"> </w:t>
      </w:r>
      <w:r w:rsidRPr="00A75AF5">
        <w:rPr>
          <w:b/>
          <w:i/>
          <w:color w:val="auto"/>
          <w:sz w:val="18"/>
          <w:szCs w:val="18"/>
        </w:rPr>
        <w:t>(régime général)</w:t>
      </w:r>
    </w:p>
    <w:p w:rsidR="00F95443" w:rsidRPr="00A75AF5" w:rsidRDefault="00821A6C" w:rsidP="00821A6C">
      <w:pPr>
        <w:pStyle w:val="Paragraphedeliste"/>
        <w:numPr>
          <w:ilvl w:val="0"/>
          <w:numId w:val="25"/>
        </w:numPr>
        <w:shd w:val="clear" w:color="auto" w:fill="FFFFFF" w:themeFill="background1"/>
        <w:spacing w:after="0"/>
        <w:ind w:left="1020"/>
        <w:contextualSpacing w:val="0"/>
        <w:rPr>
          <w:rFonts w:ascii="Arial" w:eastAsia="Calibri" w:hAnsi="Arial" w:cs="Arial"/>
        </w:rPr>
      </w:pPr>
      <w:r w:rsidRPr="00A75AF5">
        <w:rPr>
          <w:rFonts w:ascii="Arial" w:eastAsia="Calibri" w:hAnsi="Arial" w:cs="Arial"/>
        </w:rPr>
        <w:t>M</w:t>
      </w:r>
      <w:r w:rsidR="00F95443" w:rsidRPr="00A75AF5">
        <w:rPr>
          <w:rFonts w:ascii="Arial" w:eastAsia="Calibri" w:hAnsi="Arial" w:cs="Arial"/>
        </w:rPr>
        <w:t xml:space="preserve">P </w:t>
      </w:r>
      <w:r w:rsidR="00705F57" w:rsidRPr="00A75AF5">
        <w:rPr>
          <w:rFonts w:ascii="Arial" w:eastAsia="Calibri" w:hAnsi="Arial" w:cs="Arial"/>
        </w:rPr>
        <w:t xml:space="preserve">1 </w:t>
      </w:r>
      <w:r w:rsidR="00F95443" w:rsidRPr="00A75AF5">
        <w:rPr>
          <w:rFonts w:ascii="Arial" w:eastAsia="Calibri" w:hAnsi="Arial" w:cs="Arial"/>
        </w:rPr>
        <w:t xml:space="preserve">: Affections </w:t>
      </w:r>
      <w:r w:rsidR="007F78D1" w:rsidRPr="00A75AF5">
        <w:rPr>
          <w:rFonts w:ascii="Arial" w:eastAsia="Calibri" w:hAnsi="Arial" w:cs="Arial"/>
        </w:rPr>
        <w:t>dues au plomb et ses composés</w:t>
      </w:r>
    </w:p>
    <w:p w:rsidR="00705F57" w:rsidRPr="00A75AF5" w:rsidRDefault="00705F57" w:rsidP="00821A6C">
      <w:pPr>
        <w:pStyle w:val="Paragraphedeliste"/>
        <w:numPr>
          <w:ilvl w:val="0"/>
          <w:numId w:val="25"/>
        </w:numPr>
        <w:shd w:val="clear" w:color="auto" w:fill="FFFFFF" w:themeFill="background1"/>
        <w:spacing w:after="0"/>
        <w:ind w:left="1020"/>
        <w:contextualSpacing w:val="0"/>
        <w:rPr>
          <w:rFonts w:ascii="Arial" w:eastAsia="Calibri" w:hAnsi="Arial" w:cs="Arial"/>
        </w:rPr>
      </w:pPr>
      <w:r w:rsidRPr="00A75AF5">
        <w:rPr>
          <w:rFonts w:ascii="Arial" w:eastAsia="Calibri" w:hAnsi="Arial" w:cs="Arial"/>
        </w:rPr>
        <w:t>MP 4, 4 bis :</w:t>
      </w:r>
      <w:r w:rsidR="003C326C" w:rsidRPr="00A75AF5">
        <w:rPr>
          <w:rFonts w:ascii="Arial" w:eastAsia="Calibri" w:hAnsi="Arial" w:cs="Arial"/>
        </w:rPr>
        <w:t xml:space="preserve"> hémopathies provoquées par le benzène et tous les produits en renfermant</w:t>
      </w:r>
    </w:p>
    <w:p w:rsidR="003C326C" w:rsidRPr="00A75AF5" w:rsidRDefault="009F3FE2" w:rsidP="00821A6C">
      <w:pPr>
        <w:pStyle w:val="Paragraphedeliste"/>
        <w:numPr>
          <w:ilvl w:val="0"/>
          <w:numId w:val="25"/>
        </w:numPr>
        <w:shd w:val="clear" w:color="auto" w:fill="FFFFFF" w:themeFill="background1"/>
        <w:spacing w:after="0"/>
        <w:ind w:left="1020"/>
        <w:contextualSpacing w:val="0"/>
        <w:rPr>
          <w:rFonts w:ascii="Arial" w:eastAsia="Calibri" w:hAnsi="Arial" w:cs="Arial"/>
        </w:rPr>
      </w:pPr>
      <w:r w:rsidRPr="00A75AF5">
        <w:rPr>
          <w:rFonts w:ascii="Arial" w:eastAsia="Calibri" w:hAnsi="Arial" w:cs="Arial"/>
        </w:rPr>
        <w:t>MP 4 bis : affections gastro-</w:t>
      </w:r>
      <w:r w:rsidR="003C326C" w:rsidRPr="00A75AF5">
        <w:rPr>
          <w:rFonts w:ascii="Arial" w:eastAsia="Calibri" w:hAnsi="Arial" w:cs="Arial"/>
        </w:rPr>
        <w:t>intestinales provoquées par le benzène, toluène et les xylènes et tous les produits en renfermant</w:t>
      </w:r>
    </w:p>
    <w:p w:rsidR="009B3565" w:rsidRPr="00A75AF5" w:rsidRDefault="009B3565" w:rsidP="00821A6C">
      <w:pPr>
        <w:pStyle w:val="Paragraphedeliste"/>
        <w:numPr>
          <w:ilvl w:val="0"/>
          <w:numId w:val="25"/>
        </w:numPr>
        <w:shd w:val="clear" w:color="auto" w:fill="FFFFFF" w:themeFill="background1"/>
        <w:spacing w:after="0"/>
        <w:ind w:left="1020"/>
        <w:contextualSpacing w:val="0"/>
        <w:rPr>
          <w:rFonts w:ascii="Arial" w:eastAsia="Calibri" w:hAnsi="Arial" w:cs="Arial"/>
        </w:rPr>
      </w:pPr>
      <w:r w:rsidRPr="00A75AF5">
        <w:rPr>
          <w:rFonts w:ascii="Arial" w:eastAsia="Calibri" w:hAnsi="Arial" w:cs="Arial"/>
        </w:rPr>
        <w:t xml:space="preserve">MP 10 ter : </w:t>
      </w:r>
      <w:r w:rsidRPr="00A75AF5">
        <w:rPr>
          <w:rFonts w:ascii="Arial" w:hAnsi="Arial" w:cs="Arial"/>
        </w:rPr>
        <w:t>Affections cancéreuses causées par l'acide chromique et les chromates et bichromates alcalins ou alcalinoterreux ainsi que par le chromate de zinc</w:t>
      </w:r>
    </w:p>
    <w:p w:rsidR="00705F57" w:rsidRPr="00A75AF5" w:rsidRDefault="00705F57" w:rsidP="00821A6C">
      <w:pPr>
        <w:pStyle w:val="Paragraphedeliste"/>
        <w:numPr>
          <w:ilvl w:val="0"/>
          <w:numId w:val="25"/>
        </w:numPr>
        <w:shd w:val="clear" w:color="auto" w:fill="FFFFFF" w:themeFill="background1"/>
        <w:spacing w:after="0"/>
        <w:ind w:left="1020"/>
        <w:contextualSpacing w:val="0"/>
        <w:rPr>
          <w:rFonts w:ascii="Arial" w:eastAsia="Calibri" w:hAnsi="Arial" w:cs="Arial"/>
        </w:rPr>
      </w:pPr>
      <w:r w:rsidRPr="00A75AF5">
        <w:rPr>
          <w:rFonts w:ascii="Arial" w:eastAsia="Calibri" w:hAnsi="Arial" w:cs="Arial"/>
        </w:rPr>
        <w:t xml:space="preserve">MP 12 : </w:t>
      </w:r>
      <w:r w:rsidR="00C949E5" w:rsidRPr="00A75AF5">
        <w:rPr>
          <w:rFonts w:ascii="Arial" w:eastAsia="Calibri" w:hAnsi="Arial" w:cs="Arial"/>
        </w:rPr>
        <w:t>Affections professionnelles provoquées par les hydrocarbures aliphatiques halogénés énumérés ci-après</w:t>
      </w:r>
    </w:p>
    <w:p w:rsidR="00705F57" w:rsidRPr="00A75AF5" w:rsidRDefault="00705F57" w:rsidP="00821A6C">
      <w:pPr>
        <w:pStyle w:val="Paragraphedeliste"/>
        <w:numPr>
          <w:ilvl w:val="0"/>
          <w:numId w:val="25"/>
        </w:numPr>
        <w:shd w:val="clear" w:color="auto" w:fill="FFFFFF" w:themeFill="background1"/>
        <w:spacing w:after="0"/>
        <w:ind w:left="1020"/>
        <w:contextualSpacing w:val="0"/>
        <w:rPr>
          <w:rFonts w:ascii="Arial" w:eastAsia="Calibri" w:hAnsi="Arial" w:cs="Arial"/>
        </w:rPr>
      </w:pPr>
      <w:r w:rsidRPr="00A75AF5">
        <w:rPr>
          <w:rFonts w:ascii="Arial" w:eastAsia="Calibri" w:hAnsi="Arial" w:cs="Arial"/>
        </w:rPr>
        <w:t>MP 15 ter :</w:t>
      </w:r>
      <w:r w:rsidR="00C949E5" w:rsidRPr="00A75AF5">
        <w:rPr>
          <w:rFonts w:ascii="Arial" w:hAnsi="Arial" w:cs="Arial"/>
          <w:color w:val="666666"/>
          <w:sz w:val="19"/>
          <w:szCs w:val="19"/>
        </w:rPr>
        <w:t xml:space="preserve"> </w:t>
      </w:r>
      <w:r w:rsidR="00C949E5" w:rsidRPr="00A75AF5">
        <w:rPr>
          <w:rFonts w:ascii="Arial" w:hAnsi="Arial" w:cs="Arial"/>
        </w:rPr>
        <w:t>Affections de mécanisme allergique provoquées par les amines aromatiques, leurs sels, leurs dérivés notamment hydroxylés, halogénés, nitrés, nitrosés, sulfonés et les produits qui en contiennent à l'état libre</w:t>
      </w:r>
    </w:p>
    <w:p w:rsidR="009B3565" w:rsidRPr="00A75AF5" w:rsidRDefault="009B3565" w:rsidP="00821A6C">
      <w:pPr>
        <w:pStyle w:val="Paragraphedeliste"/>
        <w:numPr>
          <w:ilvl w:val="0"/>
          <w:numId w:val="25"/>
        </w:numPr>
        <w:shd w:val="clear" w:color="auto" w:fill="FFFFFF" w:themeFill="background1"/>
        <w:spacing w:after="0"/>
        <w:ind w:left="1020"/>
        <w:contextualSpacing w:val="0"/>
        <w:rPr>
          <w:rFonts w:ascii="Arial" w:eastAsia="Calibri" w:hAnsi="Arial" w:cs="Arial"/>
        </w:rPr>
      </w:pPr>
      <w:r w:rsidRPr="00A75AF5">
        <w:rPr>
          <w:rFonts w:ascii="Arial" w:eastAsia="Calibri" w:hAnsi="Arial" w:cs="Arial"/>
        </w:rPr>
        <w:t>MP 20 :</w:t>
      </w:r>
      <w:r w:rsidRPr="00A75AF5">
        <w:rPr>
          <w:rFonts w:ascii="Arial" w:hAnsi="Arial" w:cs="Arial"/>
        </w:rPr>
        <w:t xml:space="preserve"> Affections professionnelles provoquées par l'arsenic et ses composés minéraux</w:t>
      </w:r>
    </w:p>
    <w:p w:rsidR="009B3565" w:rsidRPr="00A75AF5" w:rsidRDefault="009B3565" w:rsidP="00821A6C">
      <w:pPr>
        <w:pStyle w:val="Paragraphedeliste"/>
        <w:numPr>
          <w:ilvl w:val="0"/>
          <w:numId w:val="25"/>
        </w:numPr>
        <w:shd w:val="clear" w:color="auto" w:fill="FFFFFF" w:themeFill="background1"/>
        <w:spacing w:after="0"/>
        <w:ind w:left="1020"/>
        <w:contextualSpacing w:val="0"/>
        <w:rPr>
          <w:rFonts w:ascii="Arial" w:eastAsia="Calibri" w:hAnsi="Arial" w:cs="Arial"/>
        </w:rPr>
      </w:pPr>
      <w:r w:rsidRPr="00A75AF5">
        <w:rPr>
          <w:rFonts w:ascii="Arial" w:eastAsia="Calibri" w:hAnsi="Arial" w:cs="Arial"/>
        </w:rPr>
        <w:t>MP 20 bis :</w:t>
      </w:r>
      <w:r w:rsidRPr="00A75AF5">
        <w:rPr>
          <w:rFonts w:ascii="Arial" w:hAnsi="Arial" w:cs="Arial"/>
        </w:rPr>
        <w:t xml:space="preserve"> Cancer bronchique primitif provoqué par l'inhalation de poussières ou de vapeurs arsenicales</w:t>
      </w:r>
    </w:p>
    <w:p w:rsidR="00705F57" w:rsidRPr="00A75AF5" w:rsidRDefault="00705F57" w:rsidP="00821A6C">
      <w:pPr>
        <w:pStyle w:val="Paragraphedeliste"/>
        <w:numPr>
          <w:ilvl w:val="0"/>
          <w:numId w:val="25"/>
        </w:numPr>
        <w:shd w:val="clear" w:color="auto" w:fill="FFFFFF" w:themeFill="background1"/>
        <w:spacing w:after="0"/>
        <w:ind w:left="1020"/>
        <w:contextualSpacing w:val="0"/>
        <w:rPr>
          <w:rFonts w:ascii="Arial" w:eastAsia="Calibri" w:hAnsi="Arial" w:cs="Arial"/>
        </w:rPr>
      </w:pPr>
      <w:r w:rsidRPr="00A75AF5">
        <w:rPr>
          <w:rFonts w:ascii="Arial" w:eastAsia="Calibri" w:hAnsi="Arial" w:cs="Arial"/>
        </w:rPr>
        <w:t>MP 25 :</w:t>
      </w:r>
      <w:r w:rsidR="00C949E5" w:rsidRPr="00A75AF5">
        <w:rPr>
          <w:rFonts w:ascii="Arial" w:hAnsi="Arial" w:cs="Arial"/>
        </w:rPr>
        <w:t xml:space="preserve"> Affections consécutives à l'inhalation de poussières minérales renfermant de la silice cristalline (quartz, cristobalite, tridymite), des silicates cristallins (kaolin, talc), du graphite ou de la houille.</w:t>
      </w:r>
    </w:p>
    <w:p w:rsidR="002C6961" w:rsidRPr="00A75AF5" w:rsidRDefault="002C6961" w:rsidP="00821A6C">
      <w:pPr>
        <w:pStyle w:val="Paragraphedeliste"/>
        <w:numPr>
          <w:ilvl w:val="0"/>
          <w:numId w:val="25"/>
        </w:numPr>
        <w:shd w:val="clear" w:color="auto" w:fill="FFFFFF" w:themeFill="background1"/>
        <w:spacing w:after="0"/>
        <w:ind w:left="1020"/>
        <w:contextualSpacing w:val="0"/>
        <w:rPr>
          <w:rFonts w:ascii="Arial" w:eastAsia="Calibri" w:hAnsi="Arial" w:cs="Arial"/>
        </w:rPr>
      </w:pPr>
      <w:r w:rsidRPr="00A75AF5">
        <w:rPr>
          <w:rFonts w:ascii="Arial" w:eastAsia="Calibri" w:hAnsi="Arial" w:cs="Arial"/>
        </w:rPr>
        <w:t xml:space="preserve">MP 30 : </w:t>
      </w:r>
      <w:r w:rsidRPr="00A75AF5">
        <w:rPr>
          <w:rFonts w:ascii="Arial" w:hAnsi="Arial" w:cs="Arial"/>
        </w:rPr>
        <w:t>Affections professionnelles consécutives à l'inhalation de poussières d'amiante</w:t>
      </w:r>
    </w:p>
    <w:p w:rsidR="00705F57" w:rsidRPr="00A75AF5" w:rsidRDefault="002C6961" w:rsidP="00821A6C">
      <w:pPr>
        <w:pStyle w:val="Paragraphedeliste"/>
        <w:numPr>
          <w:ilvl w:val="0"/>
          <w:numId w:val="25"/>
        </w:numPr>
        <w:shd w:val="clear" w:color="auto" w:fill="FFFFFF" w:themeFill="background1"/>
        <w:spacing w:after="0"/>
        <w:ind w:left="1020"/>
        <w:contextualSpacing w:val="0"/>
        <w:rPr>
          <w:rFonts w:ascii="Arial" w:eastAsia="Calibri" w:hAnsi="Arial" w:cs="Arial"/>
        </w:rPr>
      </w:pPr>
      <w:r w:rsidRPr="00A75AF5">
        <w:rPr>
          <w:rFonts w:ascii="Arial" w:eastAsia="Calibri" w:hAnsi="Arial" w:cs="Arial"/>
        </w:rPr>
        <w:t>MP</w:t>
      </w:r>
      <w:r w:rsidR="00705F57" w:rsidRPr="00A75AF5">
        <w:rPr>
          <w:rFonts w:ascii="Arial" w:eastAsia="Calibri" w:hAnsi="Arial" w:cs="Arial"/>
        </w:rPr>
        <w:t xml:space="preserve"> 30 bis :</w:t>
      </w:r>
      <w:r w:rsidRPr="00A75AF5">
        <w:rPr>
          <w:rFonts w:ascii="Arial" w:hAnsi="Arial" w:cs="Arial"/>
        </w:rPr>
        <w:t xml:space="preserve"> Cancer broncho-pulmonaire provoqué par l'inhalation de poussières d'amiante</w:t>
      </w:r>
    </w:p>
    <w:p w:rsidR="009B3565" w:rsidRPr="00A75AF5" w:rsidRDefault="009B3565" w:rsidP="00821A6C">
      <w:pPr>
        <w:pStyle w:val="Paragraphedeliste"/>
        <w:numPr>
          <w:ilvl w:val="0"/>
          <w:numId w:val="25"/>
        </w:numPr>
        <w:shd w:val="clear" w:color="auto" w:fill="FFFFFF" w:themeFill="background1"/>
        <w:spacing w:after="0"/>
        <w:ind w:left="1020"/>
        <w:contextualSpacing w:val="0"/>
        <w:rPr>
          <w:rFonts w:ascii="Arial" w:eastAsia="Calibri" w:hAnsi="Arial" w:cs="Arial"/>
        </w:rPr>
      </w:pPr>
      <w:r w:rsidRPr="00A75AF5">
        <w:rPr>
          <w:rFonts w:ascii="Arial" w:eastAsia="Calibri" w:hAnsi="Arial" w:cs="Arial"/>
        </w:rPr>
        <w:t xml:space="preserve">MP 32 : </w:t>
      </w:r>
      <w:r w:rsidRPr="00A75AF5">
        <w:rPr>
          <w:rFonts w:ascii="Arial" w:hAnsi="Arial" w:cs="Arial"/>
        </w:rPr>
        <w:t>Affections professionnelles provoquées par le fluor, l'acide fluorhydrique et ses sels minéraux</w:t>
      </w:r>
    </w:p>
    <w:p w:rsidR="00F95443" w:rsidRPr="00A75AF5" w:rsidRDefault="00F95443" w:rsidP="00821A6C">
      <w:pPr>
        <w:pStyle w:val="Paragraphedeliste"/>
        <w:numPr>
          <w:ilvl w:val="0"/>
          <w:numId w:val="25"/>
        </w:numPr>
        <w:shd w:val="clear" w:color="auto" w:fill="FFFFFF" w:themeFill="background1"/>
        <w:spacing w:after="0"/>
        <w:ind w:left="1020"/>
        <w:contextualSpacing w:val="0"/>
        <w:rPr>
          <w:rFonts w:ascii="Arial" w:hAnsi="Arial" w:cs="Arial"/>
          <w:b/>
          <w:bCs/>
          <w:i/>
          <w:iCs/>
        </w:rPr>
      </w:pPr>
      <w:r w:rsidRPr="00A75AF5">
        <w:rPr>
          <w:rFonts w:ascii="Arial" w:eastAsia="Calibri" w:hAnsi="Arial" w:cs="Arial"/>
        </w:rPr>
        <w:t xml:space="preserve">MP </w:t>
      </w:r>
      <w:r w:rsidR="00705F57" w:rsidRPr="00A75AF5">
        <w:rPr>
          <w:rFonts w:ascii="Arial" w:eastAsia="Calibri" w:hAnsi="Arial" w:cs="Arial"/>
        </w:rPr>
        <w:t xml:space="preserve">42 </w:t>
      </w:r>
      <w:r w:rsidRPr="00A75AF5">
        <w:rPr>
          <w:rFonts w:ascii="Arial" w:eastAsia="Calibri" w:hAnsi="Arial" w:cs="Arial"/>
        </w:rPr>
        <w:t xml:space="preserve">: </w:t>
      </w:r>
      <w:r w:rsidR="003143AE" w:rsidRPr="00A75AF5">
        <w:rPr>
          <w:rFonts w:ascii="Arial" w:hAnsi="Arial" w:cs="Arial"/>
        </w:rPr>
        <w:t>Atteinte auditive provoquée par les bruits lésionnels</w:t>
      </w:r>
    </w:p>
    <w:p w:rsidR="009B3565" w:rsidRPr="00A75AF5" w:rsidRDefault="009B3565" w:rsidP="00821A6C">
      <w:pPr>
        <w:pStyle w:val="Paragraphedeliste"/>
        <w:numPr>
          <w:ilvl w:val="0"/>
          <w:numId w:val="25"/>
        </w:numPr>
        <w:shd w:val="clear" w:color="auto" w:fill="FFFFFF" w:themeFill="background1"/>
        <w:spacing w:after="0"/>
        <w:ind w:left="1020"/>
        <w:contextualSpacing w:val="0"/>
        <w:rPr>
          <w:rFonts w:ascii="Arial" w:hAnsi="Arial" w:cs="Arial"/>
          <w:b/>
          <w:bCs/>
          <w:i/>
          <w:iCs/>
        </w:rPr>
      </w:pPr>
      <w:r w:rsidRPr="00A75AF5">
        <w:rPr>
          <w:rFonts w:ascii="Arial" w:eastAsia="Calibri" w:hAnsi="Arial" w:cs="Arial"/>
        </w:rPr>
        <w:t xml:space="preserve">MP 43 : </w:t>
      </w:r>
      <w:r w:rsidRPr="00A75AF5">
        <w:rPr>
          <w:rFonts w:ascii="Arial" w:hAnsi="Arial" w:cs="Arial"/>
        </w:rPr>
        <w:t>Affections provoquées par l'aldéhyde formique et ses polymères</w:t>
      </w:r>
    </w:p>
    <w:p w:rsidR="009B3565" w:rsidRPr="00A75AF5" w:rsidRDefault="009B3565" w:rsidP="00821A6C">
      <w:pPr>
        <w:pStyle w:val="Paragraphedeliste"/>
        <w:numPr>
          <w:ilvl w:val="0"/>
          <w:numId w:val="25"/>
        </w:numPr>
        <w:shd w:val="clear" w:color="auto" w:fill="FFFFFF" w:themeFill="background1"/>
        <w:spacing w:after="0"/>
        <w:ind w:left="1020"/>
        <w:contextualSpacing w:val="0"/>
        <w:rPr>
          <w:rFonts w:ascii="Arial" w:hAnsi="Arial" w:cs="Arial"/>
          <w:b/>
          <w:bCs/>
          <w:i/>
          <w:iCs/>
        </w:rPr>
      </w:pPr>
      <w:r w:rsidRPr="00A75AF5">
        <w:rPr>
          <w:rFonts w:ascii="Arial" w:hAnsi="Arial" w:cs="Arial"/>
          <w:bCs/>
          <w:iCs/>
        </w:rPr>
        <w:t>MP 43 bis :</w:t>
      </w:r>
      <w:r w:rsidRPr="00A75AF5">
        <w:rPr>
          <w:rFonts w:ascii="Arial" w:hAnsi="Arial" w:cs="Arial"/>
        </w:rPr>
        <w:t xml:space="preserve"> Affections cancéreuses provoquées par l'aldéhyde formique</w:t>
      </w:r>
    </w:p>
    <w:p w:rsidR="00821A6C" w:rsidRPr="00A75AF5" w:rsidRDefault="00821A6C" w:rsidP="00821A6C">
      <w:pPr>
        <w:pStyle w:val="Paragraphedeliste"/>
        <w:numPr>
          <w:ilvl w:val="0"/>
          <w:numId w:val="25"/>
        </w:numPr>
        <w:shd w:val="clear" w:color="auto" w:fill="FFFFFF" w:themeFill="background1"/>
        <w:spacing w:after="0"/>
        <w:ind w:left="1020"/>
        <w:contextualSpacing w:val="0"/>
        <w:rPr>
          <w:rFonts w:ascii="Arial" w:hAnsi="Arial" w:cs="Arial"/>
          <w:b/>
          <w:bCs/>
          <w:i/>
          <w:iCs/>
        </w:rPr>
      </w:pPr>
      <w:r w:rsidRPr="00A75AF5">
        <w:rPr>
          <w:rFonts w:ascii="Arial" w:hAnsi="Arial" w:cs="Arial"/>
          <w:bCs/>
          <w:iCs/>
        </w:rPr>
        <w:t>MP 47 :</w:t>
      </w:r>
      <w:r w:rsidRPr="00A75AF5">
        <w:rPr>
          <w:rFonts w:ascii="Arial" w:hAnsi="Arial" w:cs="Arial"/>
          <w:b/>
          <w:bCs/>
          <w:i/>
          <w:iCs/>
        </w:rPr>
        <w:t xml:space="preserve"> </w:t>
      </w:r>
      <w:r w:rsidRPr="00A75AF5">
        <w:rPr>
          <w:rFonts w:ascii="Arial" w:hAnsi="Arial" w:cs="Arial"/>
        </w:rPr>
        <w:t>Affections professionnelles provoquées par les poussières de bois</w:t>
      </w:r>
    </w:p>
    <w:p w:rsidR="00705F57" w:rsidRPr="00A75AF5" w:rsidRDefault="00705F57" w:rsidP="00821A6C">
      <w:pPr>
        <w:pStyle w:val="Paragraphedeliste"/>
        <w:numPr>
          <w:ilvl w:val="0"/>
          <w:numId w:val="25"/>
        </w:numPr>
        <w:shd w:val="clear" w:color="auto" w:fill="FFFFFF" w:themeFill="background1"/>
        <w:spacing w:after="0"/>
        <w:ind w:left="1020"/>
        <w:contextualSpacing w:val="0"/>
        <w:rPr>
          <w:rFonts w:ascii="Arial" w:hAnsi="Arial" w:cs="Arial"/>
          <w:b/>
          <w:bCs/>
          <w:i/>
          <w:iCs/>
        </w:rPr>
      </w:pPr>
      <w:r w:rsidRPr="00A75AF5">
        <w:rPr>
          <w:rFonts w:ascii="Arial" w:eastAsia="Calibri" w:hAnsi="Arial" w:cs="Arial"/>
        </w:rPr>
        <w:t xml:space="preserve">MP 49 : </w:t>
      </w:r>
      <w:r w:rsidR="003143AE" w:rsidRPr="00A75AF5">
        <w:rPr>
          <w:rFonts w:ascii="Arial" w:hAnsi="Arial" w:cs="Arial"/>
        </w:rPr>
        <w:t>Affections cutanées provoquées par les amines aliphatiques, alicycliques ou les éthanolamines</w:t>
      </w:r>
    </w:p>
    <w:p w:rsidR="00705F57" w:rsidRPr="00A75AF5" w:rsidRDefault="00705F57" w:rsidP="00821A6C">
      <w:pPr>
        <w:pStyle w:val="Paragraphedeliste"/>
        <w:numPr>
          <w:ilvl w:val="0"/>
          <w:numId w:val="25"/>
        </w:numPr>
        <w:shd w:val="clear" w:color="auto" w:fill="FFFFFF" w:themeFill="background1"/>
        <w:spacing w:after="0"/>
        <w:ind w:left="1020"/>
        <w:contextualSpacing w:val="0"/>
        <w:rPr>
          <w:rFonts w:ascii="Arial" w:hAnsi="Arial" w:cs="Arial"/>
          <w:b/>
          <w:bCs/>
          <w:i/>
          <w:iCs/>
        </w:rPr>
      </w:pPr>
      <w:r w:rsidRPr="00A75AF5">
        <w:rPr>
          <w:rFonts w:ascii="Arial" w:eastAsia="Calibri" w:hAnsi="Arial" w:cs="Arial"/>
        </w:rPr>
        <w:t>MP 51:</w:t>
      </w:r>
      <w:r w:rsidR="003143AE" w:rsidRPr="00A75AF5">
        <w:rPr>
          <w:rFonts w:ascii="Arial" w:hAnsi="Arial" w:cs="Arial"/>
        </w:rPr>
        <w:t xml:space="preserve"> Maladies professionnelles provoquées par les résines époxydiques et leurs constituants</w:t>
      </w:r>
    </w:p>
    <w:p w:rsidR="00705F57" w:rsidRPr="00A75AF5" w:rsidRDefault="00705F57" w:rsidP="00821A6C">
      <w:pPr>
        <w:pStyle w:val="Paragraphedeliste"/>
        <w:numPr>
          <w:ilvl w:val="0"/>
          <w:numId w:val="25"/>
        </w:numPr>
        <w:shd w:val="clear" w:color="auto" w:fill="FFFFFF" w:themeFill="background1"/>
        <w:spacing w:after="0"/>
        <w:ind w:left="1020"/>
        <w:contextualSpacing w:val="0"/>
        <w:rPr>
          <w:rFonts w:ascii="Arial" w:hAnsi="Arial" w:cs="Arial"/>
          <w:b/>
          <w:bCs/>
          <w:i/>
          <w:iCs/>
        </w:rPr>
      </w:pPr>
      <w:r w:rsidRPr="00A75AF5">
        <w:rPr>
          <w:rFonts w:ascii="Arial" w:eastAsia="Calibri" w:hAnsi="Arial" w:cs="Arial"/>
        </w:rPr>
        <w:t>MP 57 :</w:t>
      </w:r>
      <w:r w:rsidR="003143AE" w:rsidRPr="00A75AF5">
        <w:rPr>
          <w:rFonts w:ascii="Arial" w:hAnsi="Arial" w:cs="Arial"/>
        </w:rPr>
        <w:t xml:space="preserve"> Affections périarticulaires provoquées par certains gestes et postures de travail</w:t>
      </w:r>
    </w:p>
    <w:p w:rsidR="00821A6C" w:rsidRPr="00A75AF5" w:rsidRDefault="00821A6C" w:rsidP="00821A6C">
      <w:pPr>
        <w:pStyle w:val="Paragraphedeliste"/>
        <w:numPr>
          <w:ilvl w:val="0"/>
          <w:numId w:val="25"/>
        </w:numPr>
        <w:shd w:val="clear" w:color="auto" w:fill="FFFFFF" w:themeFill="background1"/>
        <w:spacing w:after="0"/>
        <w:ind w:left="1020"/>
        <w:contextualSpacing w:val="0"/>
        <w:rPr>
          <w:rFonts w:ascii="Arial" w:hAnsi="Arial" w:cs="Arial"/>
          <w:b/>
          <w:bCs/>
          <w:i/>
          <w:iCs/>
        </w:rPr>
      </w:pPr>
      <w:r w:rsidRPr="00A75AF5">
        <w:rPr>
          <w:rFonts w:ascii="Arial" w:eastAsia="Calibri" w:hAnsi="Arial" w:cs="Arial"/>
        </w:rPr>
        <w:t>MP 59 :</w:t>
      </w:r>
      <w:r w:rsidRPr="00A75AF5">
        <w:rPr>
          <w:rFonts w:ascii="Arial" w:hAnsi="Arial" w:cs="Arial"/>
        </w:rPr>
        <w:t xml:space="preserve"> Intoxications professionnelles par l'hexane</w:t>
      </w:r>
      <w:r w:rsidR="00A75AF5">
        <w:rPr>
          <w:rFonts w:ascii="Arial" w:hAnsi="Arial" w:cs="Arial"/>
        </w:rPr>
        <w:t>.</w:t>
      </w:r>
    </w:p>
    <w:p w:rsidR="00A75AF5" w:rsidRDefault="00A75AF5" w:rsidP="00A75AF5">
      <w:pPr>
        <w:shd w:val="clear" w:color="auto" w:fill="FFFFFF" w:themeFill="background1"/>
        <w:spacing w:after="0"/>
        <w:rPr>
          <w:rFonts w:ascii="Arial" w:hAnsi="Arial" w:cs="Arial"/>
          <w:b/>
          <w:bCs/>
          <w:i/>
          <w:iCs/>
        </w:rPr>
      </w:pPr>
    </w:p>
    <w:p w:rsidR="00A75AF5" w:rsidRDefault="00A75AF5" w:rsidP="00A75AF5">
      <w:pPr>
        <w:shd w:val="clear" w:color="auto" w:fill="FFFFFF" w:themeFill="background1"/>
        <w:spacing w:after="0"/>
        <w:rPr>
          <w:rFonts w:ascii="Arial" w:hAnsi="Arial" w:cs="Arial"/>
          <w:b/>
          <w:bCs/>
          <w:i/>
          <w:iCs/>
        </w:rPr>
      </w:pPr>
    </w:p>
    <w:p w:rsidR="00A75AF5" w:rsidRPr="00A75AF5" w:rsidRDefault="00A75AF5" w:rsidP="00A75AF5">
      <w:pPr>
        <w:shd w:val="clear" w:color="auto" w:fill="FFFFFF" w:themeFill="background1"/>
        <w:spacing w:after="0"/>
        <w:rPr>
          <w:rFonts w:ascii="Arial" w:hAnsi="Arial" w:cs="Arial"/>
          <w:b/>
          <w:bCs/>
          <w:i/>
          <w:iCs/>
        </w:rPr>
      </w:pPr>
    </w:p>
    <w:p w:rsidR="00705F57" w:rsidRPr="00821A6C" w:rsidRDefault="00705F57" w:rsidP="00821A6C">
      <w:pPr>
        <w:pStyle w:val="Paragraphedeliste"/>
        <w:numPr>
          <w:ilvl w:val="0"/>
          <w:numId w:val="25"/>
        </w:numPr>
        <w:shd w:val="clear" w:color="auto" w:fill="FFFFFF" w:themeFill="background1"/>
        <w:spacing w:after="0"/>
        <w:ind w:left="1020"/>
        <w:contextualSpacing w:val="0"/>
        <w:rPr>
          <w:rFonts w:ascii="Arial" w:hAnsi="Arial" w:cs="Arial"/>
          <w:b/>
          <w:bCs/>
          <w:i/>
          <w:iCs/>
        </w:rPr>
      </w:pPr>
      <w:r w:rsidRPr="00821A6C">
        <w:rPr>
          <w:rFonts w:ascii="Arial" w:eastAsia="Calibri" w:hAnsi="Arial" w:cs="Arial"/>
        </w:rPr>
        <w:lastRenderedPageBreak/>
        <w:t xml:space="preserve">MP 62 : </w:t>
      </w:r>
      <w:r w:rsidR="003143AE" w:rsidRPr="00821A6C">
        <w:rPr>
          <w:rFonts w:ascii="Arial" w:hAnsi="Arial" w:cs="Arial"/>
        </w:rPr>
        <w:t>Affections professionnelles provoquées par les isocyanates organiques</w:t>
      </w:r>
    </w:p>
    <w:p w:rsidR="00705F57" w:rsidRPr="00821A6C" w:rsidRDefault="00705F57" w:rsidP="00821A6C">
      <w:pPr>
        <w:pStyle w:val="Paragraphedeliste"/>
        <w:numPr>
          <w:ilvl w:val="0"/>
          <w:numId w:val="25"/>
        </w:numPr>
        <w:shd w:val="clear" w:color="auto" w:fill="FFFFFF" w:themeFill="background1"/>
        <w:spacing w:after="0"/>
        <w:ind w:left="1020"/>
        <w:contextualSpacing w:val="0"/>
        <w:rPr>
          <w:rFonts w:ascii="Arial" w:hAnsi="Arial" w:cs="Arial"/>
          <w:b/>
          <w:bCs/>
          <w:i/>
          <w:iCs/>
        </w:rPr>
      </w:pPr>
      <w:r w:rsidRPr="00821A6C">
        <w:rPr>
          <w:rFonts w:ascii="Arial" w:eastAsia="Calibri" w:hAnsi="Arial" w:cs="Arial"/>
        </w:rPr>
        <w:t>MP 65 :</w:t>
      </w:r>
      <w:r w:rsidR="003143AE" w:rsidRPr="00821A6C">
        <w:rPr>
          <w:rFonts w:ascii="Arial" w:hAnsi="Arial" w:cs="Arial"/>
        </w:rPr>
        <w:t xml:space="preserve"> Lésions eczématiformes de mécanisme allergique</w:t>
      </w:r>
    </w:p>
    <w:p w:rsidR="00705F57" w:rsidRPr="00821A6C" w:rsidRDefault="00705F57" w:rsidP="00821A6C">
      <w:pPr>
        <w:pStyle w:val="Paragraphedeliste"/>
        <w:numPr>
          <w:ilvl w:val="0"/>
          <w:numId w:val="25"/>
        </w:numPr>
        <w:shd w:val="clear" w:color="auto" w:fill="FFFFFF" w:themeFill="background1"/>
        <w:spacing w:after="0"/>
        <w:ind w:left="1020"/>
        <w:contextualSpacing w:val="0"/>
        <w:rPr>
          <w:rFonts w:ascii="Arial" w:hAnsi="Arial" w:cs="Arial"/>
          <w:b/>
          <w:bCs/>
          <w:i/>
          <w:iCs/>
        </w:rPr>
      </w:pPr>
      <w:r w:rsidRPr="00821A6C">
        <w:rPr>
          <w:rFonts w:ascii="Arial" w:eastAsia="Calibri" w:hAnsi="Arial" w:cs="Arial"/>
        </w:rPr>
        <w:t xml:space="preserve">MP 66 : </w:t>
      </w:r>
      <w:r w:rsidR="003143AE" w:rsidRPr="00821A6C">
        <w:rPr>
          <w:rFonts w:ascii="Arial" w:hAnsi="Arial" w:cs="Arial"/>
        </w:rPr>
        <w:t>Rhinites et asthmes professionnels</w:t>
      </w:r>
    </w:p>
    <w:p w:rsidR="00705F57" w:rsidRPr="00821A6C" w:rsidRDefault="00705F57" w:rsidP="00821A6C">
      <w:pPr>
        <w:pStyle w:val="Paragraphedeliste"/>
        <w:numPr>
          <w:ilvl w:val="0"/>
          <w:numId w:val="25"/>
        </w:numPr>
        <w:shd w:val="clear" w:color="auto" w:fill="FFFFFF" w:themeFill="background1"/>
        <w:spacing w:after="0"/>
        <w:ind w:left="1020"/>
        <w:contextualSpacing w:val="0"/>
        <w:rPr>
          <w:rFonts w:ascii="Arial" w:hAnsi="Arial" w:cs="Arial"/>
          <w:b/>
          <w:bCs/>
          <w:i/>
          <w:iCs/>
        </w:rPr>
      </w:pPr>
      <w:r w:rsidRPr="00821A6C">
        <w:rPr>
          <w:rFonts w:ascii="Arial" w:eastAsia="Calibri" w:hAnsi="Arial" w:cs="Arial"/>
        </w:rPr>
        <w:t>MP 69 :</w:t>
      </w:r>
      <w:r w:rsidR="003143AE" w:rsidRPr="00821A6C">
        <w:rPr>
          <w:rFonts w:ascii="Arial" w:hAnsi="Arial" w:cs="Arial"/>
        </w:rPr>
        <w:t xml:space="preserve"> Affections provoquées par les vibrations et chocs transmis par certaines machines-outils, outils et objets et par les chocs itératifs du talon de la main sur des éléments fixes</w:t>
      </w:r>
    </w:p>
    <w:p w:rsidR="00705F57" w:rsidRPr="00821A6C" w:rsidRDefault="00705F57" w:rsidP="00821A6C">
      <w:pPr>
        <w:pStyle w:val="Paragraphedeliste"/>
        <w:numPr>
          <w:ilvl w:val="0"/>
          <w:numId w:val="25"/>
        </w:numPr>
        <w:shd w:val="clear" w:color="auto" w:fill="FFFFFF" w:themeFill="background1"/>
        <w:spacing w:after="0"/>
        <w:ind w:left="1020"/>
        <w:contextualSpacing w:val="0"/>
        <w:rPr>
          <w:rFonts w:ascii="Arial" w:hAnsi="Arial" w:cs="Arial"/>
          <w:b/>
          <w:bCs/>
          <w:i/>
          <w:iCs/>
        </w:rPr>
      </w:pPr>
      <w:r w:rsidRPr="00821A6C">
        <w:rPr>
          <w:rFonts w:ascii="Arial" w:eastAsia="Calibri" w:hAnsi="Arial" w:cs="Arial"/>
        </w:rPr>
        <w:t>MP 79 :</w:t>
      </w:r>
      <w:r w:rsidR="003143AE" w:rsidRPr="00821A6C">
        <w:rPr>
          <w:rFonts w:ascii="Arial" w:hAnsi="Arial" w:cs="Arial"/>
        </w:rPr>
        <w:t xml:space="preserve"> Lésions chroniques du ménisque</w:t>
      </w:r>
    </w:p>
    <w:p w:rsidR="00705F57" w:rsidRPr="00821A6C" w:rsidRDefault="00705F57" w:rsidP="00821A6C">
      <w:pPr>
        <w:pStyle w:val="Paragraphedeliste"/>
        <w:numPr>
          <w:ilvl w:val="0"/>
          <w:numId w:val="25"/>
        </w:numPr>
        <w:shd w:val="clear" w:color="auto" w:fill="FFFFFF" w:themeFill="background1"/>
        <w:spacing w:after="0"/>
        <w:ind w:left="1020"/>
        <w:contextualSpacing w:val="0"/>
        <w:rPr>
          <w:rFonts w:ascii="Arial" w:hAnsi="Arial" w:cs="Arial"/>
          <w:b/>
          <w:bCs/>
          <w:i/>
          <w:iCs/>
        </w:rPr>
      </w:pPr>
      <w:r w:rsidRPr="00821A6C">
        <w:rPr>
          <w:rFonts w:ascii="Arial" w:eastAsia="Calibri" w:hAnsi="Arial" w:cs="Arial"/>
        </w:rPr>
        <w:t xml:space="preserve">MP 82 : </w:t>
      </w:r>
      <w:r w:rsidR="003143AE" w:rsidRPr="00821A6C">
        <w:rPr>
          <w:rFonts w:ascii="Arial" w:hAnsi="Arial" w:cs="Arial"/>
        </w:rPr>
        <w:t>Affections provoquées par le méthacrylate de méthyle</w:t>
      </w:r>
    </w:p>
    <w:p w:rsidR="00F95443" w:rsidRPr="00821A6C" w:rsidRDefault="00F95443" w:rsidP="00821A6C">
      <w:pPr>
        <w:pStyle w:val="Paragraphedeliste"/>
        <w:numPr>
          <w:ilvl w:val="0"/>
          <w:numId w:val="25"/>
        </w:numPr>
        <w:shd w:val="clear" w:color="auto" w:fill="FFFFFF" w:themeFill="background1"/>
        <w:spacing w:after="0"/>
        <w:ind w:left="1020"/>
        <w:contextualSpacing w:val="0"/>
        <w:rPr>
          <w:rFonts w:ascii="Arial" w:hAnsi="Arial" w:cs="Arial"/>
          <w:b/>
          <w:bCs/>
          <w:i/>
          <w:iCs/>
        </w:rPr>
      </w:pPr>
      <w:r w:rsidRPr="00821A6C">
        <w:rPr>
          <w:rFonts w:ascii="Arial" w:eastAsia="Calibri" w:hAnsi="Arial" w:cs="Arial"/>
        </w:rPr>
        <w:t xml:space="preserve">MP </w:t>
      </w:r>
      <w:r w:rsidR="00705F57" w:rsidRPr="00821A6C">
        <w:rPr>
          <w:rFonts w:ascii="Arial" w:eastAsia="Calibri" w:hAnsi="Arial" w:cs="Arial"/>
        </w:rPr>
        <w:t>84</w:t>
      </w:r>
      <w:r w:rsidRPr="00821A6C">
        <w:rPr>
          <w:rFonts w:ascii="Arial" w:eastAsia="Calibri" w:hAnsi="Arial" w:cs="Arial"/>
        </w:rPr>
        <w:t xml:space="preserve"> : </w:t>
      </w:r>
      <w:r w:rsidR="003143AE" w:rsidRPr="00821A6C">
        <w:rPr>
          <w:rFonts w:ascii="Arial" w:hAnsi="Arial" w:cs="Arial"/>
        </w:rPr>
        <w:t>Affections engendrées par les solvants organiques liquides à usage professionnel</w:t>
      </w:r>
    </w:p>
    <w:p w:rsidR="00705F57" w:rsidRPr="00821A6C" w:rsidRDefault="00705F57" w:rsidP="00821A6C">
      <w:pPr>
        <w:pStyle w:val="Paragraphedeliste"/>
        <w:numPr>
          <w:ilvl w:val="0"/>
          <w:numId w:val="25"/>
        </w:numPr>
        <w:shd w:val="clear" w:color="auto" w:fill="FFFFFF" w:themeFill="background1"/>
        <w:spacing w:after="0"/>
        <w:ind w:left="1020"/>
        <w:contextualSpacing w:val="0"/>
        <w:rPr>
          <w:rFonts w:ascii="Arial" w:hAnsi="Arial" w:cs="Arial"/>
          <w:b/>
          <w:bCs/>
          <w:i/>
          <w:iCs/>
        </w:rPr>
      </w:pPr>
      <w:r w:rsidRPr="00821A6C">
        <w:rPr>
          <w:rFonts w:ascii="Arial" w:eastAsia="Calibri" w:hAnsi="Arial" w:cs="Arial"/>
        </w:rPr>
        <w:t>MP 98 :</w:t>
      </w:r>
      <w:r w:rsidR="003143AE" w:rsidRPr="00821A6C">
        <w:rPr>
          <w:rFonts w:ascii="Arial" w:hAnsi="Arial" w:cs="Arial"/>
        </w:rPr>
        <w:t xml:space="preserve"> Affections chroniques du rachis lombaire provoquées par la manutention manuelle de charges lourdes</w:t>
      </w:r>
    </w:p>
    <w:p w:rsidR="00705F57" w:rsidRPr="00821A6C" w:rsidRDefault="00705F57" w:rsidP="00705F57">
      <w:pPr>
        <w:pStyle w:val="Paragraphedeliste"/>
        <w:spacing w:after="0"/>
        <w:ind w:left="1020"/>
        <w:contextualSpacing w:val="0"/>
        <w:rPr>
          <w:bCs/>
          <w:iCs/>
          <w:color w:val="53378B"/>
          <w:sz w:val="28"/>
          <w:szCs w:val="28"/>
        </w:rPr>
      </w:pPr>
    </w:p>
    <w:p w:rsidR="00F95443" w:rsidRDefault="00F95443" w:rsidP="00F95443">
      <w:pPr>
        <w:spacing w:after="0"/>
        <w:rPr>
          <w:rFonts w:ascii="Arial" w:hAnsi="Arial" w:cs="Arial"/>
        </w:rPr>
      </w:pPr>
      <w:r w:rsidRPr="00F95443">
        <w:rPr>
          <w:rFonts w:ascii="Arial" w:hAnsi="Arial" w:cs="Arial"/>
        </w:rPr>
        <w:t>Ainsi que les tableaux de maladies professionnelles des autres produits chimiques éventuellement utilisés</w:t>
      </w:r>
      <w:r w:rsidR="007360A1">
        <w:rPr>
          <w:rFonts w:ascii="Arial" w:hAnsi="Arial" w:cs="Arial"/>
        </w:rPr>
        <w:t>.</w:t>
      </w:r>
    </w:p>
    <w:p w:rsidR="007360A1" w:rsidRDefault="007360A1" w:rsidP="00F95443">
      <w:pPr>
        <w:spacing w:after="0"/>
        <w:rPr>
          <w:rFonts w:ascii="Arial" w:hAnsi="Arial" w:cs="Arial"/>
        </w:rPr>
      </w:pPr>
    </w:p>
    <w:p w:rsidR="007360A1" w:rsidRDefault="007360A1" w:rsidP="00F95443">
      <w:pPr>
        <w:spacing w:after="0"/>
        <w:rPr>
          <w:rFonts w:ascii="Arial" w:hAnsi="Arial" w:cs="Arial"/>
        </w:rPr>
      </w:pPr>
    </w:p>
    <w:p w:rsidR="00607451" w:rsidRPr="002D400C" w:rsidRDefault="00607451" w:rsidP="002D400C">
      <w:pPr>
        <w:pStyle w:val="Paragraphedeliste"/>
        <w:autoSpaceDE w:val="0"/>
        <w:autoSpaceDN w:val="0"/>
        <w:adjustRightInd w:val="0"/>
        <w:spacing w:after="0"/>
        <w:ind w:left="0"/>
        <w:rPr>
          <w:rFonts w:ascii="Arial" w:hAnsi="Arial" w:cs="Arial"/>
          <w:color w:val="000000"/>
          <w:sz w:val="20"/>
          <w:szCs w:val="20"/>
        </w:rPr>
      </w:pPr>
    </w:p>
    <w:p w:rsidR="008E1D39" w:rsidRPr="00123652" w:rsidRDefault="008E1D39" w:rsidP="00A75AF5">
      <w:pPr>
        <w:pStyle w:val="FE-Titre1"/>
        <w:spacing w:after="240"/>
      </w:pPr>
      <w:r>
        <w:t>Unités de travail – Description des activités</w:t>
      </w:r>
    </w:p>
    <w:p w:rsidR="008E1D39" w:rsidRPr="00663818" w:rsidRDefault="009774B5" w:rsidP="00A75AF5">
      <w:pPr>
        <w:pStyle w:val="11Soustitre"/>
        <w:numPr>
          <w:ilvl w:val="1"/>
          <w:numId w:val="5"/>
        </w:numPr>
        <w:spacing w:after="240"/>
        <w:ind w:left="1134"/>
      </w:pPr>
      <w:r>
        <w:t>Stockage</w:t>
      </w:r>
      <w:r w:rsidR="008E1D39">
        <w:t xml:space="preserve"> </w:t>
      </w:r>
    </w:p>
    <w:p w:rsidR="009774B5" w:rsidRDefault="009774B5" w:rsidP="009774B5">
      <w:pPr>
        <w:pStyle w:val="Paragraphedeliste"/>
        <w:numPr>
          <w:ilvl w:val="0"/>
          <w:numId w:val="2"/>
        </w:numPr>
        <w:spacing w:after="0" w:line="360" w:lineRule="auto"/>
        <w:rPr>
          <w:rFonts w:ascii="Arial" w:hAnsi="Arial" w:cs="Arial"/>
          <w:b/>
          <w:color w:val="B1C903"/>
        </w:rPr>
      </w:pPr>
      <w:r>
        <w:rPr>
          <w:rFonts w:ascii="Arial" w:hAnsi="Arial" w:cs="Arial"/>
          <w:b/>
          <w:color w:val="B1C903"/>
        </w:rPr>
        <w:t>S:</w:t>
      </w:r>
    </w:p>
    <w:p w:rsidR="009774B5" w:rsidRPr="009774B5" w:rsidRDefault="009774B5" w:rsidP="00CA744F">
      <w:pPr>
        <w:pStyle w:val="Paragraphedeliste"/>
        <w:numPr>
          <w:ilvl w:val="0"/>
          <w:numId w:val="6"/>
        </w:numPr>
        <w:spacing w:after="0" w:line="360" w:lineRule="auto"/>
        <w:ind w:left="1134" w:hanging="284"/>
        <w:rPr>
          <w:rFonts w:ascii="Arial" w:hAnsi="Arial" w:cs="Arial"/>
        </w:rPr>
      </w:pPr>
      <w:r w:rsidRPr="008F6576">
        <w:rPr>
          <w:rFonts w:ascii="Arial" w:hAnsi="Arial" w:cs="Arial"/>
        </w:rPr>
        <w:t>:</w:t>
      </w:r>
      <w:r>
        <w:rPr>
          <w:rFonts w:ascii="Arial" w:hAnsi="Arial" w:cs="Arial"/>
        </w:rPr>
        <w:t xml:space="preserve"> </w:t>
      </w:r>
    </w:p>
    <w:p w:rsidR="009774B5" w:rsidRDefault="009774B5" w:rsidP="00CA744F">
      <w:pPr>
        <w:pStyle w:val="Paragraphedeliste"/>
        <w:numPr>
          <w:ilvl w:val="0"/>
          <w:numId w:val="6"/>
        </w:numPr>
        <w:spacing w:after="0" w:line="360" w:lineRule="auto"/>
        <w:ind w:left="1134" w:hanging="284"/>
        <w:rPr>
          <w:rFonts w:ascii="Arial" w:hAnsi="Arial" w:cs="Arial"/>
        </w:rPr>
      </w:pPr>
      <w:r>
        <w:rPr>
          <w:rFonts w:ascii="Arial" w:hAnsi="Arial" w:cs="Arial"/>
        </w:rPr>
        <w:t> :</w:t>
      </w:r>
    </w:p>
    <w:p w:rsidR="009774B5" w:rsidRPr="00DF6D6C" w:rsidRDefault="009774B5" w:rsidP="009774B5">
      <w:pPr>
        <w:pStyle w:val="Paragraphedeliste"/>
        <w:numPr>
          <w:ilvl w:val="0"/>
          <w:numId w:val="2"/>
        </w:numPr>
        <w:spacing w:after="0" w:line="360" w:lineRule="auto"/>
        <w:rPr>
          <w:rFonts w:ascii="Arial" w:hAnsi="Arial" w:cs="Arial"/>
        </w:rPr>
      </w:pPr>
      <w:r>
        <w:rPr>
          <w:rFonts w:ascii="Arial" w:hAnsi="Arial" w:cs="Arial"/>
          <w:b/>
          <w:color w:val="B1C903"/>
        </w:rPr>
        <w:t xml:space="preserve">Autres : </w:t>
      </w:r>
    </w:p>
    <w:p w:rsidR="008E1D39" w:rsidRPr="00A75AF5" w:rsidRDefault="008E1D39" w:rsidP="00A75AF5">
      <w:pPr>
        <w:autoSpaceDE w:val="0"/>
        <w:autoSpaceDN w:val="0"/>
        <w:adjustRightInd w:val="0"/>
        <w:spacing w:after="0"/>
        <w:rPr>
          <w:rFonts w:ascii="Arial" w:hAnsi="Arial" w:cs="Arial"/>
          <w:color w:val="000000"/>
          <w:szCs w:val="20"/>
        </w:rPr>
      </w:pPr>
    </w:p>
    <w:p w:rsidR="008E1D39" w:rsidRDefault="00705F57" w:rsidP="00CA744F">
      <w:pPr>
        <w:pStyle w:val="11Soustitre"/>
        <w:numPr>
          <w:ilvl w:val="1"/>
          <w:numId w:val="5"/>
        </w:numPr>
        <w:spacing w:after="0"/>
        <w:ind w:left="1134"/>
      </w:pPr>
      <w:r>
        <w:t>Atelier</w:t>
      </w:r>
    </w:p>
    <w:p w:rsidR="009774B5" w:rsidRDefault="009774B5" w:rsidP="009774B5">
      <w:pPr>
        <w:pStyle w:val="Paragraphedeliste"/>
        <w:numPr>
          <w:ilvl w:val="0"/>
          <w:numId w:val="2"/>
        </w:numPr>
        <w:spacing w:after="0" w:line="360" w:lineRule="auto"/>
        <w:rPr>
          <w:rFonts w:ascii="Arial" w:hAnsi="Arial" w:cs="Arial"/>
          <w:b/>
          <w:color w:val="B1C903"/>
        </w:rPr>
      </w:pPr>
      <w:r>
        <w:rPr>
          <w:rFonts w:ascii="Arial" w:hAnsi="Arial" w:cs="Arial"/>
          <w:b/>
          <w:color w:val="B1C903"/>
        </w:rPr>
        <w:t>S:</w:t>
      </w:r>
    </w:p>
    <w:p w:rsidR="009774B5" w:rsidRPr="009774B5" w:rsidRDefault="009774B5" w:rsidP="00CA744F">
      <w:pPr>
        <w:pStyle w:val="Paragraphedeliste"/>
        <w:numPr>
          <w:ilvl w:val="0"/>
          <w:numId w:val="6"/>
        </w:numPr>
        <w:spacing w:after="0" w:line="360" w:lineRule="auto"/>
        <w:ind w:left="1134" w:hanging="284"/>
        <w:rPr>
          <w:rFonts w:ascii="Arial" w:hAnsi="Arial" w:cs="Arial"/>
        </w:rPr>
      </w:pPr>
      <w:r w:rsidRPr="008F6576">
        <w:rPr>
          <w:rFonts w:ascii="Arial" w:hAnsi="Arial" w:cs="Arial"/>
        </w:rPr>
        <w:t>:</w:t>
      </w:r>
      <w:r>
        <w:rPr>
          <w:rFonts w:ascii="Arial" w:hAnsi="Arial" w:cs="Arial"/>
        </w:rPr>
        <w:t xml:space="preserve"> </w:t>
      </w:r>
    </w:p>
    <w:p w:rsidR="009774B5" w:rsidRDefault="009774B5" w:rsidP="00CA744F">
      <w:pPr>
        <w:pStyle w:val="Paragraphedeliste"/>
        <w:numPr>
          <w:ilvl w:val="0"/>
          <w:numId w:val="6"/>
        </w:numPr>
        <w:spacing w:after="0" w:line="360" w:lineRule="auto"/>
        <w:ind w:left="1134" w:hanging="284"/>
        <w:rPr>
          <w:rFonts w:ascii="Arial" w:hAnsi="Arial" w:cs="Arial"/>
        </w:rPr>
      </w:pPr>
      <w:r>
        <w:rPr>
          <w:rFonts w:ascii="Arial" w:hAnsi="Arial" w:cs="Arial"/>
        </w:rPr>
        <w:t> :</w:t>
      </w:r>
    </w:p>
    <w:p w:rsidR="009774B5" w:rsidRPr="00DF6D6C" w:rsidRDefault="009774B5" w:rsidP="009774B5">
      <w:pPr>
        <w:pStyle w:val="Paragraphedeliste"/>
        <w:numPr>
          <w:ilvl w:val="0"/>
          <w:numId w:val="2"/>
        </w:numPr>
        <w:spacing w:after="0" w:line="360" w:lineRule="auto"/>
        <w:rPr>
          <w:rFonts w:ascii="Arial" w:hAnsi="Arial" w:cs="Arial"/>
        </w:rPr>
      </w:pPr>
      <w:r>
        <w:rPr>
          <w:rFonts w:ascii="Arial" w:hAnsi="Arial" w:cs="Arial"/>
          <w:b/>
          <w:color w:val="B1C903"/>
        </w:rPr>
        <w:t xml:space="preserve">Autres : </w:t>
      </w:r>
    </w:p>
    <w:p w:rsidR="008E1D39" w:rsidRPr="009466D5" w:rsidRDefault="00705F57" w:rsidP="00CA744F">
      <w:pPr>
        <w:pStyle w:val="11Soustitre"/>
        <w:numPr>
          <w:ilvl w:val="1"/>
          <w:numId w:val="5"/>
        </w:numPr>
        <w:spacing w:after="0"/>
        <w:ind w:left="1134"/>
      </w:pPr>
      <w:r>
        <w:t>Chantier</w:t>
      </w:r>
    </w:p>
    <w:p w:rsidR="009774B5" w:rsidRDefault="009774B5" w:rsidP="009774B5">
      <w:pPr>
        <w:pStyle w:val="Paragraphedeliste"/>
        <w:numPr>
          <w:ilvl w:val="0"/>
          <w:numId w:val="2"/>
        </w:numPr>
        <w:spacing w:after="0" w:line="360" w:lineRule="auto"/>
        <w:rPr>
          <w:rFonts w:ascii="Arial" w:hAnsi="Arial" w:cs="Arial"/>
          <w:b/>
          <w:color w:val="B1C903"/>
        </w:rPr>
      </w:pPr>
      <w:r>
        <w:rPr>
          <w:rFonts w:ascii="Arial" w:hAnsi="Arial" w:cs="Arial"/>
          <w:b/>
          <w:color w:val="B1C903"/>
        </w:rPr>
        <w:t>S:</w:t>
      </w:r>
    </w:p>
    <w:p w:rsidR="008E1D39" w:rsidRDefault="009774B5" w:rsidP="00CA744F">
      <w:pPr>
        <w:pStyle w:val="Paragraphedeliste"/>
        <w:numPr>
          <w:ilvl w:val="0"/>
          <w:numId w:val="6"/>
        </w:numPr>
        <w:spacing w:after="0" w:line="360" w:lineRule="auto"/>
        <w:ind w:left="1134" w:hanging="284"/>
        <w:rPr>
          <w:rFonts w:ascii="Arial" w:hAnsi="Arial" w:cs="Arial"/>
        </w:rPr>
      </w:pPr>
      <w:r w:rsidRPr="008F6576">
        <w:rPr>
          <w:rFonts w:ascii="Arial" w:hAnsi="Arial" w:cs="Arial"/>
        </w:rPr>
        <w:t>:</w:t>
      </w:r>
    </w:p>
    <w:p w:rsidR="00705F57" w:rsidRPr="006A460A" w:rsidRDefault="00705F57" w:rsidP="00CA744F">
      <w:pPr>
        <w:pStyle w:val="Paragraphedeliste"/>
        <w:numPr>
          <w:ilvl w:val="0"/>
          <w:numId w:val="6"/>
        </w:numPr>
        <w:spacing w:after="0" w:line="360" w:lineRule="auto"/>
        <w:ind w:left="1134" w:hanging="284"/>
        <w:rPr>
          <w:rFonts w:ascii="Arial" w:hAnsi="Arial" w:cs="Arial"/>
        </w:rPr>
      </w:pPr>
    </w:p>
    <w:p w:rsidR="008E1D39" w:rsidRDefault="008E1D39" w:rsidP="007D65C7">
      <w:pPr>
        <w:spacing w:after="0"/>
        <w:jc w:val="both"/>
        <w:rPr>
          <w:rFonts w:ascii="Arial" w:hAnsi="Arial" w:cs="Arial"/>
          <w:color w:val="000000"/>
          <w:szCs w:val="20"/>
        </w:rPr>
      </w:pPr>
    </w:p>
    <w:p w:rsidR="00A75AF5" w:rsidRPr="00A645F3" w:rsidRDefault="00A75AF5" w:rsidP="007D65C7">
      <w:pPr>
        <w:spacing w:after="0"/>
        <w:jc w:val="both"/>
        <w:rPr>
          <w:rFonts w:ascii="Arial" w:hAnsi="Arial" w:cs="Arial"/>
          <w:color w:val="000000"/>
          <w:szCs w:val="20"/>
        </w:rPr>
      </w:pPr>
    </w:p>
    <w:p w:rsidR="008E1D39" w:rsidRPr="00663818" w:rsidRDefault="008E1D39" w:rsidP="00117E98">
      <w:pPr>
        <w:pStyle w:val="FE-Titre1"/>
      </w:pPr>
      <w:r>
        <w:t>Appréciation des risques</w:t>
      </w:r>
    </w:p>
    <w:p w:rsidR="008E1D39" w:rsidRPr="00A645F3" w:rsidRDefault="008E1D39" w:rsidP="007937EB">
      <w:pPr>
        <w:pStyle w:val="FE-Titre2"/>
      </w:pPr>
      <w:r>
        <w:t>Risques physiques</w:t>
      </w:r>
    </w:p>
    <w:p w:rsidR="008E1D39" w:rsidRPr="00792B37" w:rsidRDefault="008E1D39" w:rsidP="0026368E">
      <w:pPr>
        <w:pStyle w:val="13"/>
      </w:pPr>
      <w:r w:rsidRPr="00792B37">
        <w:t xml:space="preserve">Facteurs d’ambiance </w:t>
      </w:r>
    </w:p>
    <w:p w:rsidR="008E1D39" w:rsidRPr="00DF6D6C" w:rsidRDefault="008E1D39" w:rsidP="00CA744F">
      <w:pPr>
        <w:pStyle w:val="Paragraphedeliste"/>
        <w:numPr>
          <w:ilvl w:val="0"/>
          <w:numId w:val="7"/>
        </w:numPr>
        <w:autoSpaceDE w:val="0"/>
        <w:autoSpaceDN w:val="0"/>
        <w:adjustRightInd w:val="0"/>
        <w:spacing w:after="0"/>
        <w:rPr>
          <w:rFonts w:ascii="Arial" w:hAnsi="Arial" w:cs="Arial"/>
          <w:color w:val="000000"/>
          <w:szCs w:val="20"/>
        </w:rPr>
      </w:pPr>
      <w:r w:rsidRPr="00DF6D6C">
        <w:rPr>
          <w:rFonts w:ascii="Arial" w:hAnsi="Arial" w:cs="Arial"/>
          <w:color w:val="000000"/>
          <w:szCs w:val="20"/>
        </w:rPr>
        <w:t>Ambiance thermique :</w:t>
      </w:r>
      <w:r w:rsidR="009E7130">
        <w:rPr>
          <w:rFonts w:ascii="Arial" w:hAnsi="Arial" w:cs="Arial"/>
          <w:color w:val="000000"/>
          <w:szCs w:val="20"/>
        </w:rPr>
        <w:t xml:space="preserve"> activités en extérieurs, ouvertures lors de travaux en intérieur</w:t>
      </w:r>
    </w:p>
    <w:p w:rsidR="008E1D39" w:rsidRPr="00DF6D6C" w:rsidRDefault="008508B0" w:rsidP="00CA744F">
      <w:pPr>
        <w:pStyle w:val="Paragraphedeliste"/>
        <w:numPr>
          <w:ilvl w:val="0"/>
          <w:numId w:val="7"/>
        </w:numPr>
        <w:autoSpaceDE w:val="0"/>
        <w:autoSpaceDN w:val="0"/>
        <w:adjustRightInd w:val="0"/>
        <w:spacing w:after="0"/>
        <w:rPr>
          <w:rFonts w:ascii="Arial" w:hAnsi="Arial" w:cs="Arial"/>
          <w:color w:val="000000"/>
          <w:szCs w:val="20"/>
        </w:rPr>
      </w:pPr>
      <w:r>
        <w:rPr>
          <w:rFonts w:ascii="Arial" w:hAnsi="Arial" w:cs="Arial"/>
          <w:color w:val="000000"/>
          <w:szCs w:val="20"/>
        </w:rPr>
        <w:t xml:space="preserve">Ambiance sonore (co activité, outils bruyants, </w:t>
      </w:r>
      <w:r w:rsidR="009E7130">
        <w:rPr>
          <w:rFonts w:ascii="Arial" w:hAnsi="Arial" w:cs="Arial"/>
          <w:color w:val="000000"/>
          <w:szCs w:val="20"/>
        </w:rPr>
        <w:t xml:space="preserve">process de travail, </w:t>
      </w:r>
      <w:r>
        <w:rPr>
          <w:rFonts w:ascii="Arial" w:hAnsi="Arial" w:cs="Arial"/>
          <w:color w:val="000000"/>
          <w:szCs w:val="20"/>
        </w:rPr>
        <w:t>fond musical…)</w:t>
      </w:r>
    </w:p>
    <w:p w:rsidR="008E1D39" w:rsidRDefault="008E1D39" w:rsidP="00CA744F">
      <w:pPr>
        <w:pStyle w:val="Paragraphedeliste"/>
        <w:numPr>
          <w:ilvl w:val="0"/>
          <w:numId w:val="7"/>
        </w:numPr>
        <w:autoSpaceDE w:val="0"/>
        <w:autoSpaceDN w:val="0"/>
        <w:adjustRightInd w:val="0"/>
        <w:spacing w:after="0"/>
        <w:rPr>
          <w:rFonts w:ascii="Arial" w:hAnsi="Arial" w:cs="Arial"/>
          <w:color w:val="000000"/>
          <w:szCs w:val="20"/>
        </w:rPr>
      </w:pPr>
      <w:r w:rsidRPr="00DF6D6C">
        <w:rPr>
          <w:rFonts w:ascii="Arial" w:hAnsi="Arial" w:cs="Arial"/>
          <w:color w:val="000000"/>
          <w:szCs w:val="20"/>
        </w:rPr>
        <w:t>Ambiance lumineuse </w:t>
      </w:r>
      <w:r w:rsidR="00D71C5A">
        <w:rPr>
          <w:rFonts w:ascii="Arial" w:hAnsi="Arial" w:cs="Arial"/>
          <w:color w:val="000000"/>
          <w:szCs w:val="20"/>
        </w:rPr>
        <w:t>(éclairage insuffisant)</w:t>
      </w:r>
      <w:r w:rsidRPr="00DF6D6C">
        <w:rPr>
          <w:rFonts w:ascii="Arial" w:hAnsi="Arial" w:cs="Arial"/>
          <w:color w:val="000000"/>
          <w:szCs w:val="20"/>
        </w:rPr>
        <w:t>:</w:t>
      </w:r>
    </w:p>
    <w:p w:rsidR="008E1D39" w:rsidRPr="00DF6D6C" w:rsidRDefault="008E1D39" w:rsidP="00127CB9">
      <w:pPr>
        <w:pStyle w:val="13"/>
        <w:rPr>
          <w:color w:val="000000"/>
          <w:szCs w:val="20"/>
        </w:rPr>
      </w:pPr>
      <w:r>
        <w:t>Poussières, fumées, aérosols</w:t>
      </w:r>
      <w:r w:rsidR="00D71C5A">
        <w:t xml:space="preserve"> </w:t>
      </w:r>
      <w:r w:rsidR="00D71C5A" w:rsidRPr="002140E5">
        <w:rPr>
          <w:b w:val="0"/>
          <w:color w:val="auto"/>
        </w:rPr>
        <w:t>(plomb, bois, plâtre, silice, amiante, peinture, fumées lors du décapage thermique de vieilles peintures…)</w:t>
      </w:r>
    </w:p>
    <w:p w:rsidR="006A460A" w:rsidRPr="00D71C5A" w:rsidRDefault="008E1D39" w:rsidP="00D71C5A">
      <w:pPr>
        <w:pStyle w:val="13"/>
      </w:pPr>
      <w:r w:rsidRPr="00DF6D6C">
        <w:t>Vibrations</w:t>
      </w:r>
      <w:r w:rsidR="00D71C5A">
        <w:t xml:space="preserve"> </w:t>
      </w:r>
      <w:r w:rsidR="00D71C5A" w:rsidRPr="002140E5">
        <w:rPr>
          <w:color w:val="auto"/>
        </w:rPr>
        <w:t>(</w:t>
      </w:r>
      <w:r w:rsidR="006A460A" w:rsidRPr="002140E5">
        <w:rPr>
          <w:b w:val="0"/>
          <w:color w:val="auto"/>
          <w:szCs w:val="20"/>
        </w:rPr>
        <w:t>Vibrations transmises aux membres supérieurs</w:t>
      </w:r>
      <w:r w:rsidR="009E7130">
        <w:rPr>
          <w:b w:val="0"/>
          <w:color w:val="auto"/>
          <w:szCs w:val="20"/>
        </w:rPr>
        <w:t xml:space="preserve"> par des outils portatifs)</w:t>
      </w:r>
    </w:p>
    <w:p w:rsidR="008E1D39" w:rsidRDefault="008E1D39" w:rsidP="00127CB9">
      <w:pPr>
        <w:pStyle w:val="13"/>
      </w:pPr>
      <w:r w:rsidRPr="00DF6D6C">
        <w:t>Autres</w:t>
      </w:r>
      <w:r w:rsidR="00207215">
        <w:t xml:space="preserve"> : </w:t>
      </w:r>
      <w:r w:rsidR="00207215" w:rsidRPr="0019551E">
        <w:rPr>
          <w:b w:val="0"/>
          <w:color w:val="auto"/>
        </w:rPr>
        <w:t>coupure, chute</w:t>
      </w:r>
      <w:r w:rsidR="008B6777" w:rsidRPr="0019551E">
        <w:rPr>
          <w:b w:val="0"/>
          <w:color w:val="auto"/>
        </w:rPr>
        <w:t xml:space="preserve">, </w:t>
      </w:r>
      <w:r w:rsidR="0019551E" w:rsidRPr="0019551E">
        <w:rPr>
          <w:b w:val="0"/>
          <w:color w:val="auto"/>
        </w:rPr>
        <w:t>électrisation</w:t>
      </w:r>
    </w:p>
    <w:p w:rsidR="008E1D39" w:rsidRDefault="00144D1B" w:rsidP="007937EB">
      <w:pPr>
        <w:pStyle w:val="FE-Titre2"/>
      </w:pPr>
      <w:r>
        <w:rPr>
          <w:noProof/>
          <w:lang w:eastAsia="fr-FR"/>
        </w:rPr>
        <w:pict>
          <v:shape id="_x0000_s1100" type="#_x0000_t202" style="position:absolute;left:0;text-align:left;margin-left:48.55pt;margin-top:30.5pt;width:379.5pt;height:441.2pt;z-index:251679744" strokecolor="red" strokeweight="3pt">
            <v:stroke linestyle="thinThin"/>
            <v:textbox style="mso-next-textbox:#_x0000_s1100">
              <w:txbxContent>
                <w:p w:rsidR="009F05B3" w:rsidRDefault="009F05B3" w:rsidP="00A75AF5">
                  <w:pPr>
                    <w:jc w:val="center"/>
                  </w:pPr>
                  <w:r>
                    <w:t>NATURE DES RISQUES PARTICULIERS ATT</w:t>
                  </w:r>
                  <w:r w:rsidR="005965F4">
                    <w:t>RIBUES AUX PRODUITS DANGEREUX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2707"/>
                    <w:gridCol w:w="2329"/>
                  </w:tblGrid>
                  <w:tr w:rsidR="005965F4" w:rsidRPr="00F4290A" w:rsidTr="00C45205">
                    <w:trPr>
                      <w:trHeight w:val="454"/>
                    </w:trPr>
                    <w:tc>
                      <w:tcPr>
                        <w:tcW w:w="1951" w:type="dxa"/>
                        <w:vAlign w:val="center"/>
                      </w:tcPr>
                      <w:p w:rsidR="005965F4" w:rsidRDefault="005965F4" w:rsidP="005965F4">
                        <w:pPr>
                          <w:autoSpaceDE w:val="0"/>
                          <w:autoSpaceDN w:val="0"/>
                          <w:jc w:val="center"/>
                          <w:rPr>
                            <w:rFonts w:ascii="Arial" w:hAnsi="Arial" w:cs="Arial"/>
                            <w:sz w:val="20"/>
                          </w:rPr>
                        </w:pPr>
                      </w:p>
                    </w:tc>
                    <w:tc>
                      <w:tcPr>
                        <w:tcW w:w="2707" w:type="dxa"/>
                        <w:vAlign w:val="center"/>
                      </w:tcPr>
                      <w:p w:rsidR="005965F4" w:rsidRPr="005965F4" w:rsidRDefault="005965F4" w:rsidP="005965F4">
                        <w:pPr>
                          <w:autoSpaceDE w:val="0"/>
                          <w:autoSpaceDN w:val="0"/>
                          <w:jc w:val="center"/>
                          <w:rPr>
                            <w:rFonts w:ascii="Arial" w:hAnsi="Arial" w:cs="Arial"/>
                            <w:sz w:val="20"/>
                            <w:szCs w:val="20"/>
                          </w:rPr>
                        </w:pPr>
                        <w:r w:rsidRPr="005965F4">
                          <w:rPr>
                            <w:rFonts w:ascii="Arial" w:hAnsi="Arial" w:cs="Arial"/>
                            <w:sz w:val="20"/>
                            <w:szCs w:val="20"/>
                          </w:rPr>
                          <w:t>Arrêté du 20 avril1994</w:t>
                        </w:r>
                      </w:p>
                    </w:tc>
                    <w:tc>
                      <w:tcPr>
                        <w:tcW w:w="2329" w:type="dxa"/>
                        <w:vAlign w:val="center"/>
                      </w:tcPr>
                      <w:p w:rsidR="005965F4" w:rsidRDefault="005965F4" w:rsidP="005965F4">
                        <w:pPr>
                          <w:autoSpaceDE w:val="0"/>
                          <w:autoSpaceDN w:val="0"/>
                          <w:jc w:val="center"/>
                          <w:rPr>
                            <w:rFonts w:ascii="Arial" w:hAnsi="Arial" w:cs="Arial"/>
                            <w:sz w:val="20"/>
                            <w:szCs w:val="20"/>
                          </w:rPr>
                        </w:pPr>
                      </w:p>
                      <w:p w:rsidR="005965F4" w:rsidRPr="005965F4" w:rsidRDefault="005965F4" w:rsidP="005965F4">
                        <w:pPr>
                          <w:autoSpaceDE w:val="0"/>
                          <w:autoSpaceDN w:val="0"/>
                          <w:jc w:val="center"/>
                          <w:rPr>
                            <w:rFonts w:ascii="Arial" w:hAnsi="Arial" w:cs="Arial"/>
                            <w:sz w:val="20"/>
                            <w:szCs w:val="20"/>
                          </w:rPr>
                        </w:pPr>
                        <w:r w:rsidRPr="005965F4">
                          <w:rPr>
                            <w:rFonts w:ascii="Arial" w:hAnsi="Arial" w:cs="Arial"/>
                            <w:sz w:val="20"/>
                            <w:szCs w:val="20"/>
                          </w:rPr>
                          <w:t>Règlement CLP (CE n°1272/2008)</w:t>
                        </w:r>
                      </w:p>
                    </w:tc>
                  </w:tr>
                  <w:tr w:rsidR="009F05B3" w:rsidRPr="00F4290A" w:rsidTr="00C45205">
                    <w:trPr>
                      <w:trHeight w:val="454"/>
                    </w:trPr>
                    <w:tc>
                      <w:tcPr>
                        <w:tcW w:w="1951" w:type="dxa"/>
                        <w:vMerge w:val="restart"/>
                        <w:vAlign w:val="center"/>
                      </w:tcPr>
                      <w:p w:rsidR="009F05B3" w:rsidRPr="00F4290A" w:rsidRDefault="009F05B3" w:rsidP="00F4290A">
                        <w:pPr>
                          <w:autoSpaceDE w:val="0"/>
                          <w:autoSpaceDN w:val="0"/>
                          <w:jc w:val="right"/>
                          <w:rPr>
                            <w:rFonts w:ascii="Arial" w:hAnsi="Arial" w:cs="Arial"/>
                            <w:sz w:val="20"/>
                          </w:rPr>
                        </w:pPr>
                        <w:r>
                          <w:rPr>
                            <w:rFonts w:ascii="Arial" w:hAnsi="Arial" w:cs="Arial"/>
                            <w:sz w:val="20"/>
                          </w:rPr>
                          <w:t>Cancérogène (C</w:t>
                        </w:r>
                        <w:r w:rsidRPr="00F4290A">
                          <w:rPr>
                            <w:rFonts w:ascii="Arial" w:hAnsi="Arial" w:cs="Arial"/>
                            <w:sz w:val="20"/>
                          </w:rPr>
                          <w:t>)</w:t>
                        </w:r>
                      </w:p>
                    </w:tc>
                    <w:tc>
                      <w:tcPr>
                        <w:tcW w:w="2707" w:type="dxa"/>
                        <w:vAlign w:val="center"/>
                      </w:tcPr>
                      <w:p w:rsidR="009F05B3" w:rsidRPr="00F4290A" w:rsidRDefault="009F05B3" w:rsidP="00F4290A">
                        <w:pPr>
                          <w:autoSpaceDE w:val="0"/>
                          <w:autoSpaceDN w:val="0"/>
                          <w:rPr>
                            <w:rFonts w:ascii="Arial" w:hAnsi="Arial" w:cs="Arial"/>
                            <w:sz w:val="16"/>
                          </w:rPr>
                        </w:pPr>
                        <w:r w:rsidRPr="00F4290A">
                          <w:rPr>
                            <w:rFonts w:ascii="Arial" w:hAnsi="Arial" w:cs="Arial"/>
                            <w:sz w:val="16"/>
                          </w:rPr>
                          <w:t>R 45 - Peut causer le cancer</w:t>
                        </w:r>
                      </w:p>
                    </w:tc>
                    <w:tc>
                      <w:tcPr>
                        <w:tcW w:w="2329" w:type="dxa"/>
                        <w:vMerge w:val="restart"/>
                        <w:vAlign w:val="center"/>
                      </w:tcPr>
                      <w:p w:rsidR="009F05B3" w:rsidRPr="00F4290A" w:rsidRDefault="009F05B3" w:rsidP="00F4290A">
                        <w:pPr>
                          <w:autoSpaceDE w:val="0"/>
                          <w:autoSpaceDN w:val="0"/>
                          <w:rPr>
                            <w:rFonts w:ascii="Arial" w:hAnsi="Arial" w:cs="Arial"/>
                            <w:sz w:val="16"/>
                          </w:rPr>
                        </w:pPr>
                        <w:r w:rsidRPr="00F4290A">
                          <w:rPr>
                            <w:rFonts w:ascii="Arial" w:hAnsi="Arial" w:cs="Arial"/>
                            <w:sz w:val="16"/>
                          </w:rPr>
                          <w:t>H 350 - Peut provoquer le cancer</w:t>
                        </w:r>
                      </w:p>
                      <w:p w:rsidR="009F05B3" w:rsidRPr="00F4290A" w:rsidRDefault="009F05B3" w:rsidP="00F4290A">
                        <w:pPr>
                          <w:autoSpaceDE w:val="0"/>
                          <w:autoSpaceDN w:val="0"/>
                          <w:rPr>
                            <w:rFonts w:ascii="Arial" w:hAnsi="Arial" w:cs="Arial"/>
                            <w:sz w:val="16"/>
                          </w:rPr>
                        </w:pPr>
                        <w:r w:rsidRPr="00F4290A">
                          <w:rPr>
                            <w:rFonts w:ascii="Arial" w:hAnsi="Arial" w:cs="Arial"/>
                            <w:sz w:val="16"/>
                          </w:rPr>
                          <w:t>H 351 - Susceptible de provoquer le cancer</w:t>
                        </w:r>
                      </w:p>
                    </w:tc>
                  </w:tr>
                  <w:tr w:rsidR="009F05B3" w:rsidRPr="00F4290A" w:rsidTr="00C45205">
                    <w:trPr>
                      <w:trHeight w:val="454"/>
                    </w:trPr>
                    <w:tc>
                      <w:tcPr>
                        <w:tcW w:w="1951" w:type="dxa"/>
                        <w:vMerge/>
                        <w:vAlign w:val="center"/>
                      </w:tcPr>
                      <w:p w:rsidR="009F05B3" w:rsidRPr="00F4290A" w:rsidRDefault="009F05B3" w:rsidP="00F4290A">
                        <w:pPr>
                          <w:autoSpaceDE w:val="0"/>
                          <w:autoSpaceDN w:val="0"/>
                          <w:rPr>
                            <w:rFonts w:ascii="Arial" w:hAnsi="Arial" w:cs="Arial"/>
                          </w:rPr>
                        </w:pPr>
                      </w:p>
                    </w:tc>
                    <w:tc>
                      <w:tcPr>
                        <w:tcW w:w="2707" w:type="dxa"/>
                        <w:vAlign w:val="center"/>
                      </w:tcPr>
                      <w:p w:rsidR="009F05B3" w:rsidRPr="00F4290A" w:rsidRDefault="009F05B3" w:rsidP="00F4290A">
                        <w:pPr>
                          <w:autoSpaceDE w:val="0"/>
                          <w:autoSpaceDN w:val="0"/>
                          <w:rPr>
                            <w:rFonts w:ascii="Arial" w:hAnsi="Arial" w:cs="Arial"/>
                            <w:sz w:val="16"/>
                          </w:rPr>
                        </w:pPr>
                        <w:r w:rsidRPr="00F4290A">
                          <w:rPr>
                            <w:rFonts w:ascii="Arial" w:hAnsi="Arial" w:cs="Arial"/>
                            <w:sz w:val="16"/>
                          </w:rPr>
                          <w:t>R 49 - Peut causer le cancer par inhalation</w:t>
                        </w:r>
                      </w:p>
                    </w:tc>
                    <w:tc>
                      <w:tcPr>
                        <w:tcW w:w="2329" w:type="dxa"/>
                        <w:vMerge/>
                        <w:vAlign w:val="center"/>
                      </w:tcPr>
                      <w:p w:rsidR="009F05B3" w:rsidRPr="00F4290A" w:rsidRDefault="009F05B3" w:rsidP="00F4290A">
                        <w:pPr>
                          <w:autoSpaceDE w:val="0"/>
                          <w:autoSpaceDN w:val="0"/>
                          <w:rPr>
                            <w:rFonts w:ascii="Arial" w:hAnsi="Arial" w:cs="Arial"/>
                            <w:sz w:val="16"/>
                          </w:rPr>
                        </w:pPr>
                      </w:p>
                    </w:tc>
                  </w:tr>
                  <w:tr w:rsidR="009F05B3" w:rsidRPr="00F4290A" w:rsidTr="00C45205">
                    <w:trPr>
                      <w:trHeight w:val="454"/>
                    </w:trPr>
                    <w:tc>
                      <w:tcPr>
                        <w:tcW w:w="1951" w:type="dxa"/>
                        <w:vMerge/>
                        <w:tcBorders>
                          <w:bottom w:val="single" w:sz="12" w:space="0" w:color="auto"/>
                        </w:tcBorders>
                        <w:vAlign w:val="center"/>
                      </w:tcPr>
                      <w:p w:rsidR="009F05B3" w:rsidRPr="00F4290A" w:rsidRDefault="009F05B3" w:rsidP="00F4290A">
                        <w:pPr>
                          <w:autoSpaceDE w:val="0"/>
                          <w:autoSpaceDN w:val="0"/>
                          <w:rPr>
                            <w:rFonts w:ascii="Arial" w:hAnsi="Arial" w:cs="Arial"/>
                          </w:rPr>
                        </w:pPr>
                      </w:p>
                    </w:tc>
                    <w:tc>
                      <w:tcPr>
                        <w:tcW w:w="2707" w:type="dxa"/>
                        <w:vAlign w:val="center"/>
                      </w:tcPr>
                      <w:p w:rsidR="009F05B3" w:rsidRPr="00F4290A" w:rsidRDefault="009F05B3" w:rsidP="00F4290A">
                        <w:pPr>
                          <w:autoSpaceDE w:val="0"/>
                          <w:autoSpaceDN w:val="0"/>
                          <w:rPr>
                            <w:rFonts w:ascii="Arial" w:hAnsi="Arial" w:cs="Arial"/>
                            <w:sz w:val="16"/>
                          </w:rPr>
                        </w:pPr>
                        <w:r w:rsidRPr="00F4290A">
                          <w:rPr>
                            <w:rFonts w:ascii="Arial" w:hAnsi="Arial" w:cs="Arial"/>
                            <w:sz w:val="16"/>
                          </w:rPr>
                          <w:t>R 40 - Effet cancérogène suspecté,  preuve insuffisance</w:t>
                        </w:r>
                      </w:p>
                    </w:tc>
                    <w:tc>
                      <w:tcPr>
                        <w:tcW w:w="2329" w:type="dxa"/>
                        <w:vMerge/>
                        <w:vAlign w:val="center"/>
                      </w:tcPr>
                      <w:p w:rsidR="009F05B3" w:rsidRPr="00F4290A" w:rsidRDefault="009F05B3" w:rsidP="00F4290A">
                        <w:pPr>
                          <w:autoSpaceDE w:val="0"/>
                          <w:autoSpaceDN w:val="0"/>
                          <w:rPr>
                            <w:rFonts w:ascii="Arial" w:hAnsi="Arial" w:cs="Arial"/>
                            <w:sz w:val="16"/>
                          </w:rPr>
                        </w:pPr>
                      </w:p>
                    </w:tc>
                  </w:tr>
                  <w:tr w:rsidR="009F05B3" w:rsidRPr="00F4290A" w:rsidTr="00C45205">
                    <w:trPr>
                      <w:trHeight w:val="454"/>
                    </w:trPr>
                    <w:tc>
                      <w:tcPr>
                        <w:tcW w:w="1951" w:type="dxa"/>
                        <w:vMerge w:val="restart"/>
                        <w:tcBorders>
                          <w:top w:val="single" w:sz="12" w:space="0" w:color="auto"/>
                        </w:tcBorders>
                        <w:vAlign w:val="center"/>
                      </w:tcPr>
                      <w:p w:rsidR="009F05B3" w:rsidRPr="00F4290A" w:rsidRDefault="009F05B3" w:rsidP="00F4290A">
                        <w:pPr>
                          <w:autoSpaceDE w:val="0"/>
                          <w:autoSpaceDN w:val="0"/>
                          <w:jc w:val="right"/>
                          <w:rPr>
                            <w:rFonts w:ascii="Arial" w:hAnsi="Arial" w:cs="Arial"/>
                            <w:sz w:val="20"/>
                          </w:rPr>
                        </w:pPr>
                        <w:r w:rsidRPr="00F4290A">
                          <w:rPr>
                            <w:rFonts w:ascii="Arial" w:hAnsi="Arial" w:cs="Arial"/>
                            <w:sz w:val="20"/>
                          </w:rPr>
                          <w:t>Mutagène (M)</w:t>
                        </w:r>
                      </w:p>
                    </w:tc>
                    <w:tc>
                      <w:tcPr>
                        <w:tcW w:w="2707" w:type="dxa"/>
                        <w:tcBorders>
                          <w:top w:val="single" w:sz="12" w:space="0" w:color="auto"/>
                        </w:tcBorders>
                        <w:vAlign w:val="center"/>
                      </w:tcPr>
                      <w:p w:rsidR="009F05B3" w:rsidRPr="00F4290A" w:rsidRDefault="009F05B3" w:rsidP="00F4290A">
                        <w:pPr>
                          <w:autoSpaceDE w:val="0"/>
                          <w:autoSpaceDN w:val="0"/>
                          <w:rPr>
                            <w:rFonts w:ascii="Arial" w:hAnsi="Arial" w:cs="Arial"/>
                            <w:sz w:val="16"/>
                          </w:rPr>
                        </w:pPr>
                        <w:r w:rsidRPr="00F4290A">
                          <w:rPr>
                            <w:rFonts w:ascii="Arial" w:hAnsi="Arial" w:cs="Arial"/>
                            <w:sz w:val="16"/>
                          </w:rPr>
                          <w:t>R 46 - Peut causer des altérations génétiques et héréditaires</w:t>
                        </w:r>
                      </w:p>
                    </w:tc>
                    <w:tc>
                      <w:tcPr>
                        <w:tcW w:w="2329" w:type="dxa"/>
                        <w:tcBorders>
                          <w:top w:val="single" w:sz="12" w:space="0" w:color="auto"/>
                        </w:tcBorders>
                        <w:vAlign w:val="center"/>
                      </w:tcPr>
                      <w:p w:rsidR="009F05B3" w:rsidRPr="00F4290A" w:rsidRDefault="009F05B3" w:rsidP="00F4290A">
                        <w:pPr>
                          <w:autoSpaceDE w:val="0"/>
                          <w:autoSpaceDN w:val="0"/>
                          <w:rPr>
                            <w:rFonts w:ascii="Arial" w:hAnsi="Arial" w:cs="Arial"/>
                            <w:sz w:val="16"/>
                          </w:rPr>
                        </w:pPr>
                        <w:r w:rsidRPr="00F4290A">
                          <w:rPr>
                            <w:rFonts w:ascii="Arial" w:hAnsi="Arial" w:cs="Arial"/>
                            <w:sz w:val="16"/>
                          </w:rPr>
                          <w:t>H 340 - Peut induire des anomalies génétiques</w:t>
                        </w:r>
                      </w:p>
                    </w:tc>
                  </w:tr>
                  <w:tr w:rsidR="009F05B3" w:rsidRPr="00F4290A" w:rsidTr="00C45205">
                    <w:trPr>
                      <w:trHeight w:val="454"/>
                    </w:trPr>
                    <w:tc>
                      <w:tcPr>
                        <w:tcW w:w="1951" w:type="dxa"/>
                        <w:vMerge/>
                        <w:tcBorders>
                          <w:top w:val="single" w:sz="8" w:space="0" w:color="4F81BD"/>
                        </w:tcBorders>
                        <w:vAlign w:val="center"/>
                      </w:tcPr>
                      <w:p w:rsidR="009F05B3" w:rsidRPr="00F4290A" w:rsidRDefault="009F05B3" w:rsidP="00F4290A">
                        <w:pPr>
                          <w:autoSpaceDE w:val="0"/>
                          <w:autoSpaceDN w:val="0"/>
                          <w:rPr>
                            <w:rFonts w:ascii="Arial" w:hAnsi="Arial" w:cs="Arial"/>
                            <w:sz w:val="20"/>
                          </w:rPr>
                        </w:pPr>
                      </w:p>
                    </w:tc>
                    <w:tc>
                      <w:tcPr>
                        <w:tcW w:w="2707" w:type="dxa"/>
                        <w:vAlign w:val="center"/>
                      </w:tcPr>
                      <w:p w:rsidR="009F05B3" w:rsidRPr="00F4290A" w:rsidRDefault="009F05B3" w:rsidP="00F4290A">
                        <w:pPr>
                          <w:autoSpaceDE w:val="0"/>
                          <w:autoSpaceDN w:val="0"/>
                          <w:rPr>
                            <w:rFonts w:ascii="Arial" w:hAnsi="Arial" w:cs="Arial"/>
                            <w:sz w:val="16"/>
                          </w:rPr>
                        </w:pPr>
                        <w:r w:rsidRPr="00F4290A">
                          <w:rPr>
                            <w:rFonts w:ascii="Arial" w:hAnsi="Arial" w:cs="Arial"/>
                            <w:sz w:val="16"/>
                          </w:rPr>
                          <w:t>R 68 - Possibilité d’effets irréversibles</w:t>
                        </w:r>
                      </w:p>
                    </w:tc>
                    <w:tc>
                      <w:tcPr>
                        <w:tcW w:w="2329" w:type="dxa"/>
                        <w:vAlign w:val="center"/>
                      </w:tcPr>
                      <w:p w:rsidR="009F05B3" w:rsidRPr="00F4290A" w:rsidRDefault="009F05B3" w:rsidP="00F4290A">
                        <w:pPr>
                          <w:autoSpaceDE w:val="0"/>
                          <w:autoSpaceDN w:val="0"/>
                          <w:rPr>
                            <w:rFonts w:ascii="Arial" w:hAnsi="Arial" w:cs="Arial"/>
                            <w:sz w:val="16"/>
                          </w:rPr>
                        </w:pPr>
                        <w:r w:rsidRPr="00F4290A">
                          <w:rPr>
                            <w:rFonts w:ascii="Arial" w:hAnsi="Arial" w:cs="Arial"/>
                            <w:sz w:val="16"/>
                          </w:rPr>
                          <w:t>H 341 - Susceptible d’induire des anomalies génétiques</w:t>
                        </w:r>
                      </w:p>
                    </w:tc>
                  </w:tr>
                  <w:tr w:rsidR="009F05B3" w:rsidRPr="00F4290A" w:rsidTr="00C45205">
                    <w:trPr>
                      <w:trHeight w:val="454"/>
                    </w:trPr>
                    <w:tc>
                      <w:tcPr>
                        <w:tcW w:w="1951" w:type="dxa"/>
                        <w:vMerge w:val="restart"/>
                        <w:vAlign w:val="center"/>
                      </w:tcPr>
                      <w:p w:rsidR="009F05B3" w:rsidRPr="00F4290A" w:rsidRDefault="009F05B3" w:rsidP="00F4290A">
                        <w:pPr>
                          <w:autoSpaceDE w:val="0"/>
                          <w:autoSpaceDN w:val="0"/>
                          <w:jc w:val="right"/>
                          <w:rPr>
                            <w:rFonts w:ascii="Arial" w:hAnsi="Arial" w:cs="Arial"/>
                            <w:sz w:val="20"/>
                          </w:rPr>
                        </w:pPr>
                        <w:r w:rsidRPr="00F4290A">
                          <w:rPr>
                            <w:rFonts w:ascii="Arial" w:hAnsi="Arial" w:cs="Arial"/>
                            <w:sz w:val="20"/>
                          </w:rPr>
                          <w:t>Toxique pour la reproduction (R)</w:t>
                        </w:r>
                      </w:p>
                    </w:tc>
                    <w:tc>
                      <w:tcPr>
                        <w:tcW w:w="2707" w:type="dxa"/>
                        <w:tcBorders>
                          <w:top w:val="single" w:sz="12" w:space="0" w:color="auto"/>
                          <w:right w:val="single" w:sz="2" w:space="0" w:color="auto"/>
                        </w:tcBorders>
                        <w:vAlign w:val="center"/>
                      </w:tcPr>
                      <w:p w:rsidR="009F05B3" w:rsidRPr="00F4290A" w:rsidRDefault="009F05B3" w:rsidP="00F4290A">
                        <w:pPr>
                          <w:autoSpaceDE w:val="0"/>
                          <w:autoSpaceDN w:val="0"/>
                          <w:rPr>
                            <w:rFonts w:ascii="Arial" w:hAnsi="Arial" w:cs="Arial"/>
                            <w:sz w:val="16"/>
                          </w:rPr>
                        </w:pPr>
                        <w:r w:rsidRPr="00F4290A">
                          <w:rPr>
                            <w:rFonts w:ascii="Arial" w:hAnsi="Arial" w:cs="Arial"/>
                            <w:sz w:val="16"/>
                          </w:rPr>
                          <w:t>R 60 - Peut altérer la fertilité</w:t>
                        </w:r>
                      </w:p>
                    </w:tc>
                    <w:tc>
                      <w:tcPr>
                        <w:tcW w:w="2329" w:type="dxa"/>
                        <w:vMerge w:val="restart"/>
                        <w:tcBorders>
                          <w:top w:val="single" w:sz="12" w:space="0" w:color="auto"/>
                          <w:left w:val="single" w:sz="2" w:space="0" w:color="auto"/>
                        </w:tcBorders>
                        <w:vAlign w:val="center"/>
                      </w:tcPr>
                      <w:p w:rsidR="009F05B3" w:rsidRPr="00F4290A" w:rsidRDefault="009F05B3" w:rsidP="00F4290A">
                        <w:pPr>
                          <w:autoSpaceDE w:val="0"/>
                          <w:autoSpaceDN w:val="0"/>
                          <w:rPr>
                            <w:rFonts w:ascii="Arial" w:hAnsi="Arial" w:cs="Arial"/>
                            <w:sz w:val="16"/>
                          </w:rPr>
                        </w:pPr>
                        <w:r w:rsidRPr="00F4290A">
                          <w:rPr>
                            <w:rFonts w:ascii="Arial" w:hAnsi="Arial" w:cs="Arial"/>
                            <w:sz w:val="16"/>
                          </w:rPr>
                          <w:t>H 360 - Peut nuire à la fertilité ou au fœtus</w:t>
                        </w:r>
                      </w:p>
                    </w:tc>
                  </w:tr>
                  <w:tr w:rsidR="009F05B3" w:rsidRPr="00F4290A" w:rsidTr="00C45205">
                    <w:trPr>
                      <w:trHeight w:val="454"/>
                    </w:trPr>
                    <w:tc>
                      <w:tcPr>
                        <w:tcW w:w="1951" w:type="dxa"/>
                        <w:vMerge/>
                        <w:vAlign w:val="center"/>
                      </w:tcPr>
                      <w:p w:rsidR="009F05B3" w:rsidRPr="00F4290A" w:rsidRDefault="009F05B3" w:rsidP="00F4290A">
                        <w:pPr>
                          <w:autoSpaceDE w:val="0"/>
                          <w:autoSpaceDN w:val="0"/>
                          <w:rPr>
                            <w:rFonts w:ascii="Arial" w:hAnsi="Arial" w:cs="Arial"/>
                            <w:sz w:val="20"/>
                          </w:rPr>
                        </w:pPr>
                      </w:p>
                    </w:tc>
                    <w:tc>
                      <w:tcPr>
                        <w:tcW w:w="2707" w:type="dxa"/>
                        <w:tcBorders>
                          <w:right w:val="single" w:sz="2" w:space="0" w:color="auto"/>
                        </w:tcBorders>
                        <w:vAlign w:val="center"/>
                      </w:tcPr>
                      <w:p w:rsidR="009F05B3" w:rsidRPr="00F4290A" w:rsidRDefault="009F05B3" w:rsidP="00F4290A">
                        <w:pPr>
                          <w:autoSpaceDE w:val="0"/>
                          <w:autoSpaceDN w:val="0"/>
                          <w:rPr>
                            <w:rFonts w:ascii="Arial" w:hAnsi="Arial" w:cs="Arial"/>
                            <w:sz w:val="16"/>
                          </w:rPr>
                        </w:pPr>
                        <w:r w:rsidRPr="00F4290A">
                          <w:rPr>
                            <w:rFonts w:ascii="Arial" w:hAnsi="Arial" w:cs="Arial"/>
                            <w:sz w:val="16"/>
                          </w:rPr>
                          <w:t>R 61 - Risque pendant la grossesse d’effets néfastes pour l’enfant</w:t>
                        </w:r>
                      </w:p>
                    </w:tc>
                    <w:tc>
                      <w:tcPr>
                        <w:tcW w:w="2329" w:type="dxa"/>
                        <w:vMerge/>
                        <w:tcBorders>
                          <w:left w:val="single" w:sz="2" w:space="0" w:color="auto"/>
                        </w:tcBorders>
                      </w:tcPr>
                      <w:p w:rsidR="009F05B3" w:rsidRPr="00F4290A" w:rsidRDefault="009F05B3" w:rsidP="00F4290A">
                        <w:pPr>
                          <w:autoSpaceDE w:val="0"/>
                          <w:autoSpaceDN w:val="0"/>
                          <w:rPr>
                            <w:rFonts w:ascii="Arial" w:hAnsi="Arial" w:cs="Arial"/>
                            <w:sz w:val="16"/>
                          </w:rPr>
                        </w:pPr>
                      </w:p>
                    </w:tc>
                  </w:tr>
                  <w:tr w:rsidR="009F05B3" w:rsidRPr="00F4290A" w:rsidTr="00C45205">
                    <w:trPr>
                      <w:trHeight w:val="454"/>
                    </w:trPr>
                    <w:tc>
                      <w:tcPr>
                        <w:tcW w:w="1951" w:type="dxa"/>
                        <w:vMerge/>
                        <w:vAlign w:val="center"/>
                      </w:tcPr>
                      <w:p w:rsidR="009F05B3" w:rsidRPr="00F4290A" w:rsidRDefault="009F05B3" w:rsidP="00F4290A">
                        <w:pPr>
                          <w:autoSpaceDE w:val="0"/>
                          <w:autoSpaceDN w:val="0"/>
                          <w:rPr>
                            <w:rFonts w:ascii="Arial" w:hAnsi="Arial" w:cs="Arial"/>
                            <w:sz w:val="20"/>
                          </w:rPr>
                        </w:pPr>
                      </w:p>
                    </w:tc>
                    <w:tc>
                      <w:tcPr>
                        <w:tcW w:w="2707" w:type="dxa"/>
                        <w:vAlign w:val="center"/>
                      </w:tcPr>
                      <w:p w:rsidR="009F05B3" w:rsidRPr="00F4290A" w:rsidRDefault="009F05B3" w:rsidP="00F4290A">
                        <w:pPr>
                          <w:autoSpaceDE w:val="0"/>
                          <w:autoSpaceDN w:val="0"/>
                          <w:rPr>
                            <w:rFonts w:ascii="Arial" w:hAnsi="Arial" w:cs="Arial"/>
                            <w:sz w:val="16"/>
                          </w:rPr>
                        </w:pPr>
                        <w:r w:rsidRPr="00F4290A">
                          <w:rPr>
                            <w:rFonts w:ascii="Arial" w:hAnsi="Arial" w:cs="Arial"/>
                            <w:sz w:val="16"/>
                          </w:rPr>
                          <w:t>R 62 - Risque possible d’altération de la fertilité</w:t>
                        </w:r>
                      </w:p>
                    </w:tc>
                    <w:tc>
                      <w:tcPr>
                        <w:tcW w:w="2329" w:type="dxa"/>
                        <w:vMerge w:val="restart"/>
                        <w:vAlign w:val="center"/>
                      </w:tcPr>
                      <w:p w:rsidR="009F05B3" w:rsidRPr="00F4290A" w:rsidRDefault="009F05B3" w:rsidP="00F4290A">
                        <w:pPr>
                          <w:autoSpaceDE w:val="0"/>
                          <w:autoSpaceDN w:val="0"/>
                          <w:rPr>
                            <w:rFonts w:ascii="Arial" w:hAnsi="Arial" w:cs="Arial"/>
                            <w:sz w:val="16"/>
                          </w:rPr>
                        </w:pPr>
                        <w:r w:rsidRPr="00F4290A">
                          <w:rPr>
                            <w:rFonts w:ascii="Arial" w:hAnsi="Arial" w:cs="Arial"/>
                            <w:sz w:val="16"/>
                          </w:rPr>
                          <w:t>H 361 - Susceptible de nuire à la fertilité ou au fœtus</w:t>
                        </w:r>
                      </w:p>
                    </w:tc>
                  </w:tr>
                  <w:tr w:rsidR="009F05B3" w:rsidRPr="00F4290A" w:rsidTr="00C45205">
                    <w:trPr>
                      <w:trHeight w:val="454"/>
                    </w:trPr>
                    <w:tc>
                      <w:tcPr>
                        <w:tcW w:w="1951" w:type="dxa"/>
                        <w:vMerge/>
                        <w:tcBorders>
                          <w:bottom w:val="single" w:sz="12" w:space="0" w:color="auto"/>
                        </w:tcBorders>
                        <w:vAlign w:val="center"/>
                      </w:tcPr>
                      <w:p w:rsidR="009F05B3" w:rsidRPr="00F4290A" w:rsidRDefault="009F05B3" w:rsidP="00F4290A">
                        <w:pPr>
                          <w:autoSpaceDE w:val="0"/>
                          <w:autoSpaceDN w:val="0"/>
                          <w:rPr>
                            <w:rFonts w:ascii="Arial" w:hAnsi="Arial" w:cs="Arial"/>
                            <w:sz w:val="20"/>
                          </w:rPr>
                        </w:pPr>
                      </w:p>
                    </w:tc>
                    <w:tc>
                      <w:tcPr>
                        <w:tcW w:w="2707" w:type="dxa"/>
                        <w:vAlign w:val="center"/>
                      </w:tcPr>
                      <w:p w:rsidR="009F05B3" w:rsidRPr="00F4290A" w:rsidRDefault="009F05B3" w:rsidP="00F4290A">
                        <w:pPr>
                          <w:autoSpaceDE w:val="0"/>
                          <w:autoSpaceDN w:val="0"/>
                          <w:rPr>
                            <w:rFonts w:ascii="Arial" w:hAnsi="Arial" w:cs="Arial"/>
                            <w:sz w:val="16"/>
                          </w:rPr>
                        </w:pPr>
                        <w:r w:rsidRPr="00F4290A">
                          <w:rPr>
                            <w:rFonts w:ascii="Arial" w:hAnsi="Arial" w:cs="Arial"/>
                            <w:sz w:val="16"/>
                          </w:rPr>
                          <w:t>R 63 - Risque possible pendant la grossesse d’effet néfaste pour l’enfant</w:t>
                        </w:r>
                      </w:p>
                    </w:tc>
                    <w:tc>
                      <w:tcPr>
                        <w:tcW w:w="2329" w:type="dxa"/>
                        <w:vMerge/>
                        <w:vAlign w:val="center"/>
                      </w:tcPr>
                      <w:p w:rsidR="009F05B3" w:rsidRPr="00F4290A" w:rsidRDefault="009F05B3" w:rsidP="00F4290A">
                        <w:pPr>
                          <w:autoSpaceDE w:val="0"/>
                          <w:autoSpaceDN w:val="0"/>
                          <w:rPr>
                            <w:rFonts w:ascii="Arial" w:hAnsi="Arial" w:cs="Arial"/>
                            <w:sz w:val="16"/>
                          </w:rPr>
                        </w:pPr>
                      </w:p>
                    </w:tc>
                  </w:tr>
                  <w:tr w:rsidR="009F05B3" w:rsidRPr="00F4290A" w:rsidTr="00C45205">
                    <w:trPr>
                      <w:trHeight w:val="454"/>
                    </w:trPr>
                    <w:tc>
                      <w:tcPr>
                        <w:tcW w:w="1951" w:type="dxa"/>
                        <w:vMerge w:val="restart"/>
                        <w:tcBorders>
                          <w:top w:val="single" w:sz="12" w:space="0" w:color="auto"/>
                          <w:bottom w:val="single" w:sz="8" w:space="0" w:color="auto"/>
                        </w:tcBorders>
                        <w:vAlign w:val="center"/>
                      </w:tcPr>
                      <w:p w:rsidR="009F05B3" w:rsidRPr="00F4290A" w:rsidRDefault="009F05B3" w:rsidP="00F4290A">
                        <w:pPr>
                          <w:autoSpaceDE w:val="0"/>
                          <w:autoSpaceDN w:val="0"/>
                          <w:jc w:val="right"/>
                          <w:rPr>
                            <w:rFonts w:ascii="Arial" w:hAnsi="Arial" w:cs="Arial"/>
                            <w:sz w:val="20"/>
                          </w:rPr>
                        </w:pPr>
                        <w:r w:rsidRPr="00F4290A">
                          <w:rPr>
                            <w:rFonts w:ascii="Arial" w:hAnsi="Arial" w:cs="Arial"/>
                            <w:sz w:val="20"/>
                          </w:rPr>
                          <w:t>Effets sur ou via l’allaitement</w:t>
                        </w:r>
                      </w:p>
                    </w:tc>
                    <w:tc>
                      <w:tcPr>
                        <w:tcW w:w="5036" w:type="dxa"/>
                        <w:gridSpan w:val="2"/>
                        <w:tcBorders>
                          <w:top w:val="single" w:sz="12" w:space="0" w:color="auto"/>
                        </w:tcBorders>
                        <w:vAlign w:val="center"/>
                      </w:tcPr>
                      <w:p w:rsidR="009F05B3" w:rsidRPr="00F4290A" w:rsidRDefault="009F05B3" w:rsidP="00F4290A">
                        <w:pPr>
                          <w:autoSpaceDE w:val="0"/>
                          <w:autoSpaceDN w:val="0"/>
                          <w:rPr>
                            <w:rFonts w:ascii="Arial" w:hAnsi="Arial" w:cs="Arial"/>
                            <w:sz w:val="16"/>
                          </w:rPr>
                        </w:pPr>
                        <w:r w:rsidRPr="00F4290A">
                          <w:rPr>
                            <w:rFonts w:ascii="Arial" w:hAnsi="Arial" w:cs="Arial"/>
                            <w:sz w:val="16"/>
                          </w:rPr>
                          <w:t>H 361 - Susceptible de nuire à la fertilité ou au fœtus</w:t>
                        </w:r>
                      </w:p>
                    </w:tc>
                  </w:tr>
                  <w:tr w:rsidR="009F05B3" w:rsidRPr="00F4290A" w:rsidTr="00C45205">
                    <w:trPr>
                      <w:trHeight w:val="454"/>
                    </w:trPr>
                    <w:tc>
                      <w:tcPr>
                        <w:tcW w:w="1951" w:type="dxa"/>
                        <w:vMerge/>
                        <w:tcBorders>
                          <w:bottom w:val="single" w:sz="8" w:space="0" w:color="auto"/>
                        </w:tcBorders>
                        <w:vAlign w:val="center"/>
                      </w:tcPr>
                      <w:p w:rsidR="009F05B3" w:rsidRPr="00F4290A" w:rsidRDefault="009F05B3" w:rsidP="00F4290A">
                        <w:pPr>
                          <w:autoSpaceDE w:val="0"/>
                          <w:autoSpaceDN w:val="0"/>
                          <w:rPr>
                            <w:rFonts w:ascii="Arial" w:hAnsi="Arial" w:cs="Arial"/>
                            <w:sz w:val="20"/>
                          </w:rPr>
                        </w:pPr>
                      </w:p>
                    </w:tc>
                    <w:tc>
                      <w:tcPr>
                        <w:tcW w:w="5036" w:type="dxa"/>
                        <w:gridSpan w:val="2"/>
                        <w:tcBorders>
                          <w:bottom w:val="single" w:sz="8" w:space="0" w:color="auto"/>
                        </w:tcBorders>
                        <w:vAlign w:val="center"/>
                      </w:tcPr>
                      <w:p w:rsidR="009F05B3" w:rsidRPr="00F4290A" w:rsidRDefault="009F05B3" w:rsidP="00F4290A">
                        <w:pPr>
                          <w:autoSpaceDE w:val="0"/>
                          <w:autoSpaceDN w:val="0"/>
                          <w:rPr>
                            <w:rFonts w:ascii="Arial" w:hAnsi="Arial" w:cs="Arial"/>
                            <w:sz w:val="16"/>
                          </w:rPr>
                        </w:pPr>
                        <w:r w:rsidRPr="00F4290A">
                          <w:rPr>
                            <w:rFonts w:ascii="Arial" w:hAnsi="Arial" w:cs="Arial"/>
                            <w:sz w:val="16"/>
                          </w:rPr>
                          <w:t>H 362 - Peut être nocif pour les bébés nourris au lait maternel</w:t>
                        </w:r>
                      </w:p>
                    </w:tc>
                  </w:tr>
                </w:tbl>
                <w:p w:rsidR="009F05B3" w:rsidRDefault="009F05B3" w:rsidP="00A75AF5"/>
              </w:txbxContent>
            </v:textbox>
          </v:shape>
        </w:pict>
      </w:r>
      <w:r w:rsidR="008E1D39">
        <w:t>Risque chimique</w:t>
      </w:r>
      <w:r w:rsidR="00BB6194">
        <w:t> :</w:t>
      </w:r>
    </w:p>
    <w:p w:rsidR="00BB6194" w:rsidRDefault="00BB6194" w:rsidP="007937EB">
      <w:pPr>
        <w:pStyle w:val="FE-Titre2"/>
      </w:pPr>
    </w:p>
    <w:p w:rsidR="005533F1" w:rsidRDefault="005533F1" w:rsidP="007937EB">
      <w:pPr>
        <w:pStyle w:val="FE-Titre2"/>
      </w:pPr>
    </w:p>
    <w:p w:rsidR="005533F1" w:rsidRDefault="005533F1" w:rsidP="007937EB">
      <w:pPr>
        <w:pStyle w:val="FE-Titre2"/>
      </w:pPr>
    </w:p>
    <w:p w:rsidR="00BB6194" w:rsidRDefault="00BB6194" w:rsidP="007937EB">
      <w:pPr>
        <w:pStyle w:val="FE-Titre2"/>
      </w:pPr>
    </w:p>
    <w:p w:rsidR="00BB6194" w:rsidRDefault="00BB6194" w:rsidP="007937EB">
      <w:pPr>
        <w:pStyle w:val="FE-Titre2"/>
      </w:pPr>
    </w:p>
    <w:p w:rsidR="005533F1" w:rsidRDefault="005533F1" w:rsidP="007937EB">
      <w:pPr>
        <w:pStyle w:val="FE-Titre2"/>
      </w:pPr>
    </w:p>
    <w:p w:rsidR="005533F1" w:rsidRDefault="005533F1" w:rsidP="007937EB">
      <w:pPr>
        <w:pStyle w:val="FE-Titre2"/>
      </w:pPr>
    </w:p>
    <w:p w:rsidR="005533F1" w:rsidRDefault="005533F1" w:rsidP="007937EB">
      <w:pPr>
        <w:pStyle w:val="FE-Titre2"/>
      </w:pPr>
    </w:p>
    <w:p w:rsidR="005533F1" w:rsidRDefault="005533F1" w:rsidP="007937EB">
      <w:pPr>
        <w:pStyle w:val="FE-Titre2"/>
      </w:pPr>
    </w:p>
    <w:p w:rsidR="005533F1" w:rsidRDefault="005533F1" w:rsidP="007937EB">
      <w:pPr>
        <w:pStyle w:val="FE-Titre2"/>
      </w:pPr>
    </w:p>
    <w:p w:rsidR="005533F1" w:rsidRDefault="005533F1" w:rsidP="007937EB">
      <w:pPr>
        <w:pStyle w:val="FE-Titre2"/>
      </w:pPr>
    </w:p>
    <w:p w:rsidR="005533F1" w:rsidRDefault="005533F1" w:rsidP="007937EB">
      <w:pPr>
        <w:pStyle w:val="FE-Titre2"/>
      </w:pPr>
    </w:p>
    <w:p w:rsidR="005533F1" w:rsidRDefault="005533F1" w:rsidP="007937EB">
      <w:pPr>
        <w:pStyle w:val="FE-Titre2"/>
      </w:pPr>
    </w:p>
    <w:p w:rsidR="005533F1" w:rsidRDefault="005533F1" w:rsidP="007937EB">
      <w:pPr>
        <w:pStyle w:val="FE-Titre2"/>
      </w:pPr>
    </w:p>
    <w:p w:rsidR="005533F1" w:rsidRDefault="005533F1" w:rsidP="007937EB">
      <w:pPr>
        <w:pStyle w:val="FE-Titre2"/>
      </w:pPr>
    </w:p>
    <w:p w:rsidR="005533F1" w:rsidRDefault="005533F1" w:rsidP="007937EB">
      <w:pPr>
        <w:pStyle w:val="FE-Titre2"/>
      </w:pPr>
    </w:p>
    <w:p w:rsidR="005533F1" w:rsidRDefault="005533F1" w:rsidP="007937EB">
      <w:pPr>
        <w:pStyle w:val="FE-Titre2"/>
      </w:pPr>
    </w:p>
    <w:p w:rsidR="005533F1" w:rsidRDefault="005533F1" w:rsidP="005533F1">
      <w:pPr>
        <w:pStyle w:val="13"/>
      </w:pPr>
      <w:r>
        <w:t>6</w:t>
      </w:r>
      <w:r w:rsidRPr="006A460A">
        <w:t>.2.1. Liste actualisée des produits / produits utilisés classiquement selon le type d’activité:</w:t>
      </w:r>
    </w:p>
    <w:p w:rsidR="009115C4" w:rsidRDefault="009115C4" w:rsidP="005533F1">
      <w:pPr>
        <w:pStyle w:val="FE-Titre2"/>
        <w:ind w:left="0" w:firstLine="0"/>
      </w:pPr>
      <w:r>
        <w:t>Le métier de peintre est classé cancérogène</w:t>
      </w:r>
      <w:r w:rsidR="00BB6194">
        <w:t xml:space="preserve"> avéré pour l’Homme par le CIRC</w:t>
      </w:r>
      <w:r w:rsidR="006D2A38">
        <w:t>.</w:t>
      </w:r>
    </w:p>
    <w:tbl>
      <w:tblPr>
        <w:tblW w:w="10260" w:type="dxa"/>
        <w:tblInd w:w="53" w:type="dxa"/>
        <w:tblCellMar>
          <w:left w:w="70" w:type="dxa"/>
          <w:right w:w="70" w:type="dxa"/>
        </w:tblCellMar>
        <w:tblLook w:val="04A0"/>
      </w:tblPr>
      <w:tblGrid>
        <w:gridCol w:w="1096"/>
        <w:gridCol w:w="2820"/>
        <w:gridCol w:w="2353"/>
        <w:gridCol w:w="2109"/>
        <w:gridCol w:w="969"/>
        <w:gridCol w:w="913"/>
      </w:tblGrid>
      <w:tr w:rsidR="000F4B72" w:rsidRPr="000F4B72" w:rsidTr="000F4B72">
        <w:trPr>
          <w:trHeight w:val="1155"/>
        </w:trPr>
        <w:tc>
          <w:tcPr>
            <w:tcW w:w="1100" w:type="dxa"/>
            <w:tcBorders>
              <w:top w:val="single" w:sz="4" w:space="0" w:color="auto"/>
              <w:left w:val="single" w:sz="4" w:space="0" w:color="auto"/>
              <w:bottom w:val="single" w:sz="4" w:space="0" w:color="auto"/>
              <w:right w:val="single" w:sz="4" w:space="0" w:color="auto"/>
            </w:tcBorders>
            <w:shd w:val="clear" w:color="000000" w:fill="0070C0"/>
            <w:vAlign w:val="center"/>
            <w:hideMark/>
          </w:tcPr>
          <w:p w:rsidR="000F4B72" w:rsidRPr="000F4B72" w:rsidRDefault="000F4B72" w:rsidP="000F4B72">
            <w:pPr>
              <w:spacing w:after="0" w:line="240" w:lineRule="auto"/>
              <w:jc w:val="center"/>
              <w:rPr>
                <w:b/>
                <w:bCs/>
                <w:color w:val="FFFFFF"/>
                <w:lang w:eastAsia="fr-FR"/>
              </w:rPr>
            </w:pPr>
            <w:r w:rsidRPr="000F4B72">
              <w:rPr>
                <w:b/>
                <w:bCs/>
                <w:color w:val="FFFFFF"/>
                <w:lang w:eastAsia="fr-FR"/>
              </w:rPr>
              <w:t>Activité de Travail</w:t>
            </w:r>
          </w:p>
        </w:tc>
        <w:tc>
          <w:tcPr>
            <w:tcW w:w="2820" w:type="dxa"/>
            <w:tcBorders>
              <w:top w:val="single" w:sz="4" w:space="0" w:color="auto"/>
              <w:left w:val="nil"/>
              <w:bottom w:val="single" w:sz="4" w:space="0" w:color="auto"/>
              <w:right w:val="single" w:sz="4" w:space="0" w:color="auto"/>
            </w:tcBorders>
            <w:shd w:val="clear" w:color="000000" w:fill="0070C0"/>
            <w:vAlign w:val="center"/>
            <w:hideMark/>
          </w:tcPr>
          <w:p w:rsidR="000F4B72" w:rsidRPr="000F4B72" w:rsidRDefault="000F4B72" w:rsidP="000F4B72">
            <w:pPr>
              <w:spacing w:after="0" w:line="240" w:lineRule="auto"/>
              <w:jc w:val="center"/>
              <w:rPr>
                <w:b/>
                <w:bCs/>
                <w:color w:val="FFFFFF"/>
                <w:lang w:eastAsia="fr-FR"/>
              </w:rPr>
            </w:pPr>
            <w:r w:rsidRPr="000F4B72">
              <w:rPr>
                <w:b/>
                <w:bCs/>
                <w:color w:val="FFFFFF"/>
                <w:lang w:eastAsia="fr-FR"/>
              </w:rPr>
              <w:t>Agents pathogènes</w:t>
            </w:r>
          </w:p>
        </w:tc>
        <w:tc>
          <w:tcPr>
            <w:tcW w:w="2380" w:type="dxa"/>
            <w:tcBorders>
              <w:top w:val="single" w:sz="4" w:space="0" w:color="auto"/>
              <w:left w:val="nil"/>
              <w:bottom w:val="single" w:sz="4" w:space="0" w:color="auto"/>
              <w:right w:val="single" w:sz="4" w:space="0" w:color="auto"/>
            </w:tcBorders>
            <w:shd w:val="clear" w:color="000000" w:fill="0070C0"/>
            <w:vAlign w:val="center"/>
            <w:hideMark/>
          </w:tcPr>
          <w:p w:rsidR="000F4B72" w:rsidRPr="000F4B72" w:rsidRDefault="000F4B72" w:rsidP="000F4B72">
            <w:pPr>
              <w:spacing w:after="0" w:line="240" w:lineRule="auto"/>
              <w:jc w:val="center"/>
              <w:rPr>
                <w:b/>
                <w:bCs/>
                <w:color w:val="FFFFFF"/>
                <w:lang w:eastAsia="fr-FR"/>
              </w:rPr>
            </w:pPr>
            <w:r w:rsidRPr="000F4B72">
              <w:rPr>
                <w:b/>
                <w:bCs/>
                <w:color w:val="FFFFFF"/>
                <w:lang w:eastAsia="fr-FR"/>
              </w:rPr>
              <w:t>Sources d’exposition</w:t>
            </w:r>
          </w:p>
        </w:tc>
        <w:tc>
          <w:tcPr>
            <w:tcW w:w="2120" w:type="dxa"/>
            <w:tcBorders>
              <w:top w:val="single" w:sz="4" w:space="0" w:color="auto"/>
              <w:left w:val="nil"/>
              <w:bottom w:val="single" w:sz="4" w:space="0" w:color="auto"/>
              <w:right w:val="single" w:sz="4" w:space="0" w:color="auto"/>
            </w:tcBorders>
            <w:shd w:val="clear" w:color="000000" w:fill="0070C0"/>
            <w:vAlign w:val="center"/>
            <w:hideMark/>
          </w:tcPr>
          <w:p w:rsidR="000F4B72" w:rsidRPr="000F4B72" w:rsidRDefault="000F4B72" w:rsidP="000F4B72">
            <w:pPr>
              <w:spacing w:after="0" w:line="240" w:lineRule="auto"/>
              <w:jc w:val="center"/>
              <w:rPr>
                <w:b/>
                <w:bCs/>
                <w:color w:val="FFFFFF"/>
                <w:lang w:eastAsia="fr-FR"/>
              </w:rPr>
            </w:pPr>
            <w:r w:rsidRPr="000F4B72">
              <w:rPr>
                <w:b/>
                <w:bCs/>
                <w:color w:val="FFFFFF"/>
                <w:lang w:eastAsia="fr-FR"/>
              </w:rPr>
              <w:t>Pathologies professionnelles</w:t>
            </w:r>
          </w:p>
        </w:tc>
        <w:tc>
          <w:tcPr>
            <w:tcW w:w="920" w:type="dxa"/>
            <w:tcBorders>
              <w:top w:val="single" w:sz="4" w:space="0" w:color="auto"/>
              <w:left w:val="nil"/>
              <w:bottom w:val="single" w:sz="4" w:space="0" w:color="auto"/>
              <w:right w:val="single" w:sz="4" w:space="0" w:color="auto"/>
            </w:tcBorders>
            <w:shd w:val="clear" w:color="000000" w:fill="0070C0"/>
            <w:vAlign w:val="center"/>
            <w:hideMark/>
          </w:tcPr>
          <w:p w:rsidR="000F4B72" w:rsidRPr="000F4B72" w:rsidRDefault="000F4B72" w:rsidP="000F4B72">
            <w:pPr>
              <w:spacing w:after="0" w:line="240" w:lineRule="auto"/>
              <w:jc w:val="center"/>
              <w:rPr>
                <w:b/>
                <w:bCs/>
                <w:color w:val="FFFFFF"/>
                <w:lang w:eastAsia="fr-FR"/>
              </w:rPr>
            </w:pPr>
            <w:r w:rsidRPr="000F4B72">
              <w:rPr>
                <w:b/>
                <w:bCs/>
                <w:color w:val="FFFFFF"/>
                <w:lang w:eastAsia="fr-FR"/>
              </w:rPr>
              <w:t>Tableaux des M.P.</w:t>
            </w:r>
          </w:p>
        </w:tc>
        <w:tc>
          <w:tcPr>
            <w:tcW w:w="920" w:type="dxa"/>
            <w:tcBorders>
              <w:top w:val="single" w:sz="4" w:space="0" w:color="auto"/>
              <w:left w:val="nil"/>
              <w:bottom w:val="single" w:sz="4" w:space="0" w:color="auto"/>
              <w:right w:val="single" w:sz="4" w:space="0" w:color="auto"/>
            </w:tcBorders>
            <w:shd w:val="clear" w:color="000000" w:fill="0070C0"/>
            <w:vAlign w:val="center"/>
            <w:hideMark/>
          </w:tcPr>
          <w:p w:rsidR="000F4B72" w:rsidRPr="000F4B72" w:rsidRDefault="000F4B72" w:rsidP="000F4B72">
            <w:pPr>
              <w:spacing w:after="0" w:line="240" w:lineRule="auto"/>
              <w:jc w:val="center"/>
              <w:rPr>
                <w:b/>
                <w:bCs/>
                <w:color w:val="FFFFFF"/>
                <w:lang w:eastAsia="fr-FR"/>
              </w:rPr>
            </w:pPr>
            <w:r w:rsidRPr="000F4B72">
              <w:rPr>
                <w:b/>
                <w:bCs/>
                <w:color w:val="FFFFFF"/>
                <w:lang w:eastAsia="fr-FR"/>
              </w:rPr>
              <w:t>Fiche INRS</w:t>
            </w:r>
          </w:p>
        </w:tc>
      </w:tr>
      <w:tr w:rsidR="000F4B72" w:rsidRPr="000F4B72" w:rsidTr="000F4B72">
        <w:trPr>
          <w:trHeight w:val="1140"/>
        </w:trPr>
        <w:tc>
          <w:tcPr>
            <w:tcW w:w="1100" w:type="dxa"/>
            <w:vMerge w:val="restart"/>
            <w:tcBorders>
              <w:top w:val="nil"/>
              <w:left w:val="single" w:sz="4" w:space="0" w:color="auto"/>
              <w:bottom w:val="single" w:sz="4" w:space="0" w:color="auto"/>
              <w:right w:val="single" w:sz="4" w:space="0" w:color="auto"/>
            </w:tcBorders>
            <w:shd w:val="clear" w:color="000000" w:fill="7F7F7F"/>
            <w:textDirection w:val="btLr"/>
            <w:vAlign w:val="center"/>
            <w:hideMark/>
          </w:tcPr>
          <w:p w:rsidR="000F4B72" w:rsidRPr="000F4B72" w:rsidRDefault="000F4B72" w:rsidP="000F4B72">
            <w:pPr>
              <w:spacing w:after="0" w:line="240" w:lineRule="auto"/>
              <w:jc w:val="center"/>
              <w:rPr>
                <w:b/>
                <w:bCs/>
                <w:color w:val="FFFFFF"/>
                <w:sz w:val="32"/>
                <w:szCs w:val="32"/>
                <w:lang w:eastAsia="fr-FR"/>
              </w:rPr>
            </w:pPr>
            <w:r w:rsidRPr="000F4B72">
              <w:rPr>
                <w:b/>
                <w:bCs/>
                <w:color w:val="FFFFFF"/>
                <w:sz w:val="32"/>
                <w:szCs w:val="32"/>
                <w:lang w:eastAsia="fr-FR"/>
              </w:rPr>
              <w:t>Tapissier/Peintre</w:t>
            </w: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 xml:space="preserve">Amiante </w:t>
            </w:r>
            <w:r w:rsidRPr="000F4B72">
              <w:rPr>
                <w:color w:val="000000"/>
                <w:sz w:val="20"/>
                <w:szCs w:val="20"/>
                <w:lang w:eastAsia="fr-FR"/>
              </w:rPr>
              <w:br/>
              <w:t>(C1A, CIRC 1)</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Travaux sur cloisons contenant de l’amiante; ponçage d’enduits amiantés</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Poumon, plèvre, péritoine</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30/30bis</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w:t>
            </w:r>
          </w:p>
        </w:tc>
      </w:tr>
      <w:tr w:rsidR="000F4B72" w:rsidRPr="000F4B72" w:rsidTr="000F4B72">
        <w:trPr>
          <w:trHeight w:val="1530"/>
        </w:trPr>
        <w:tc>
          <w:tcPr>
            <w:tcW w:w="1100" w:type="dxa"/>
            <w:vMerge/>
            <w:tcBorders>
              <w:top w:val="nil"/>
              <w:left w:val="single" w:sz="4" w:space="0" w:color="auto"/>
              <w:bottom w:val="single" w:sz="4" w:space="0" w:color="auto"/>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Laine de verre, laine de roche (CIRC 3 ; données issues des entreprises de fabrication où les niveaux d’exposition sont 10 fois inférieurs à ceux de la mise en œuvre)</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Isolation</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 Irritations : gorge, yeux, poumon, peau</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w:t>
            </w:r>
          </w:p>
        </w:tc>
      </w:tr>
      <w:tr w:rsidR="000F4B72" w:rsidRPr="000F4B72" w:rsidTr="000F4B72">
        <w:trPr>
          <w:trHeight w:val="510"/>
        </w:trPr>
        <w:tc>
          <w:tcPr>
            <w:tcW w:w="1100" w:type="dxa"/>
            <w:vMerge/>
            <w:tcBorders>
              <w:top w:val="nil"/>
              <w:left w:val="single" w:sz="4" w:space="0" w:color="auto"/>
              <w:bottom w:val="single" w:sz="4" w:space="0" w:color="auto"/>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Anhydride phtalique</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Composants de résines (liants)</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Rhinite, asthme</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66</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38</w:t>
            </w:r>
          </w:p>
        </w:tc>
      </w:tr>
      <w:tr w:rsidR="000F4B72" w:rsidRPr="000F4B72" w:rsidTr="000F4B72">
        <w:trPr>
          <w:trHeight w:val="510"/>
        </w:trPr>
        <w:tc>
          <w:tcPr>
            <w:tcW w:w="1100" w:type="dxa"/>
            <w:vMerge/>
            <w:tcBorders>
              <w:top w:val="nil"/>
              <w:left w:val="single" w:sz="4" w:space="0" w:color="auto"/>
              <w:bottom w:val="single" w:sz="4" w:space="0" w:color="auto"/>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 xml:space="preserve">Colophane </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Composants de résines (liants)</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Eczéma</w:t>
            </w:r>
            <w:r w:rsidRPr="000F4B72">
              <w:rPr>
                <w:color w:val="000000"/>
                <w:sz w:val="20"/>
                <w:szCs w:val="20"/>
                <w:lang w:eastAsia="fr-FR"/>
              </w:rPr>
              <w:br/>
              <w:t>Asthme</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65</w:t>
            </w:r>
            <w:r w:rsidRPr="000F4B72">
              <w:rPr>
                <w:color w:val="000000"/>
                <w:sz w:val="20"/>
                <w:szCs w:val="20"/>
                <w:lang w:eastAsia="fr-FR"/>
              </w:rPr>
              <w:br/>
              <w:t>66</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 </w:t>
            </w:r>
          </w:p>
        </w:tc>
      </w:tr>
      <w:tr w:rsidR="000F4B72" w:rsidRPr="000F4B72" w:rsidTr="000F4B72">
        <w:trPr>
          <w:trHeight w:val="1515"/>
        </w:trPr>
        <w:tc>
          <w:tcPr>
            <w:tcW w:w="1100" w:type="dxa"/>
            <w:vMerge/>
            <w:tcBorders>
              <w:top w:val="nil"/>
              <w:left w:val="single" w:sz="4" w:space="0" w:color="auto"/>
              <w:bottom w:val="single" w:sz="4" w:space="0" w:color="auto"/>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 xml:space="preserve">Formaldéhyde </w:t>
            </w:r>
            <w:r w:rsidRPr="000F4B72">
              <w:rPr>
                <w:color w:val="000000"/>
                <w:sz w:val="20"/>
                <w:szCs w:val="20"/>
                <w:lang w:eastAsia="fr-FR"/>
              </w:rPr>
              <w:br/>
              <w:t>(C1B, M2, CIRC 1)</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Divers solvants</w:t>
            </w:r>
            <w:r w:rsidRPr="000F4B72">
              <w:rPr>
                <w:color w:val="000000"/>
                <w:sz w:val="20"/>
                <w:szCs w:val="20"/>
                <w:lang w:eastAsia="fr-FR"/>
              </w:rPr>
              <w:br/>
              <w:t>Composants de résines (liants)</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Organes hématopoïétiques, cerveau, nasopharynx, eczéma, rhinite, asthme</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43/43bis</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7</w:t>
            </w:r>
          </w:p>
        </w:tc>
      </w:tr>
      <w:tr w:rsidR="000F4B72" w:rsidRPr="000F4B72" w:rsidTr="000F4B72">
        <w:trPr>
          <w:trHeight w:val="1170"/>
        </w:trPr>
        <w:tc>
          <w:tcPr>
            <w:tcW w:w="1100" w:type="dxa"/>
            <w:vMerge/>
            <w:tcBorders>
              <w:top w:val="nil"/>
              <w:left w:val="single" w:sz="4" w:space="0" w:color="auto"/>
              <w:bottom w:val="single" w:sz="4" w:space="0" w:color="auto"/>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 xml:space="preserve">Résines époxydiques </w:t>
            </w:r>
            <w:r w:rsidRPr="000F4B72">
              <w:rPr>
                <w:color w:val="000000"/>
                <w:sz w:val="20"/>
                <w:szCs w:val="20"/>
                <w:lang w:eastAsia="fr-FR"/>
              </w:rPr>
              <w:br/>
              <w:t>(CIRC 2A et 2B)</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Composants de résines (liants), enduits</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Eczéma</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51</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w:t>
            </w:r>
          </w:p>
        </w:tc>
      </w:tr>
      <w:tr w:rsidR="000F4B72" w:rsidRPr="000F4B72" w:rsidTr="000F4B72">
        <w:trPr>
          <w:trHeight w:val="1305"/>
        </w:trPr>
        <w:tc>
          <w:tcPr>
            <w:tcW w:w="1100" w:type="dxa"/>
            <w:vMerge/>
            <w:tcBorders>
              <w:top w:val="nil"/>
              <w:left w:val="single" w:sz="4" w:space="0" w:color="auto"/>
              <w:bottom w:val="single" w:sz="4" w:space="0" w:color="auto"/>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Isocyanates (CIRC 2B)</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Composants de résines (liants) //</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Blépharo conjonctivite, rhino conjonctivite, eczéma, asthme</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62</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162</w:t>
            </w:r>
          </w:p>
        </w:tc>
      </w:tr>
      <w:tr w:rsidR="000F4B72" w:rsidRPr="000F4B72" w:rsidTr="000F4B72">
        <w:trPr>
          <w:trHeight w:val="1110"/>
        </w:trPr>
        <w:tc>
          <w:tcPr>
            <w:tcW w:w="1100" w:type="dxa"/>
            <w:vMerge/>
            <w:tcBorders>
              <w:top w:val="nil"/>
              <w:left w:val="single" w:sz="4" w:space="0" w:color="auto"/>
              <w:bottom w:val="single" w:sz="4" w:space="0" w:color="auto"/>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Méthacrylate de méthyle</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Composants de résines (liants)</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Rhino conjonctivite, eczéma, asthme</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82</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62</w:t>
            </w:r>
          </w:p>
        </w:tc>
      </w:tr>
      <w:tr w:rsidR="000F4B72" w:rsidRPr="000F4B72" w:rsidTr="000F4B72">
        <w:trPr>
          <w:trHeight w:val="600"/>
        </w:trPr>
        <w:tc>
          <w:tcPr>
            <w:tcW w:w="1100" w:type="dxa"/>
            <w:vMerge/>
            <w:tcBorders>
              <w:top w:val="nil"/>
              <w:left w:val="single" w:sz="4" w:space="0" w:color="auto"/>
              <w:bottom w:val="single" w:sz="4" w:space="0" w:color="auto"/>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Acrylates</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Composants de résines (liants)</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Eczéma</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65</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181</w:t>
            </w:r>
            <w:r w:rsidRPr="000F4B72">
              <w:rPr>
                <w:color w:val="000000"/>
                <w:sz w:val="20"/>
                <w:szCs w:val="20"/>
                <w:lang w:eastAsia="fr-FR"/>
              </w:rPr>
              <w:br/>
              <w:t>185</w:t>
            </w:r>
          </w:p>
        </w:tc>
      </w:tr>
      <w:tr w:rsidR="000F4B72" w:rsidRPr="000F4B72" w:rsidTr="000F4B72">
        <w:trPr>
          <w:trHeight w:val="735"/>
        </w:trPr>
        <w:tc>
          <w:tcPr>
            <w:tcW w:w="1100" w:type="dxa"/>
            <w:vMerge/>
            <w:tcBorders>
              <w:top w:val="nil"/>
              <w:left w:val="single" w:sz="4" w:space="0" w:color="auto"/>
              <w:bottom w:val="single" w:sz="4" w:space="0" w:color="auto"/>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noWrap/>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 xml:space="preserve">Amines aliphatiques </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Amines de neutralisation</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Eczéma, asthme</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49</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w:t>
            </w:r>
          </w:p>
        </w:tc>
      </w:tr>
      <w:tr w:rsidR="000F4B72" w:rsidRPr="000F4B72" w:rsidTr="000F4B72">
        <w:trPr>
          <w:trHeight w:val="1155"/>
        </w:trPr>
        <w:tc>
          <w:tcPr>
            <w:tcW w:w="1100" w:type="dxa"/>
            <w:tcBorders>
              <w:top w:val="nil"/>
              <w:left w:val="single" w:sz="4" w:space="0" w:color="auto"/>
              <w:bottom w:val="single" w:sz="4" w:space="0" w:color="auto"/>
              <w:right w:val="single" w:sz="4" w:space="0" w:color="auto"/>
            </w:tcBorders>
            <w:shd w:val="clear" w:color="000000" w:fill="0070C0"/>
            <w:vAlign w:val="center"/>
            <w:hideMark/>
          </w:tcPr>
          <w:p w:rsidR="000F4B72" w:rsidRPr="000F4B72" w:rsidRDefault="000F4B72" w:rsidP="000F4B72">
            <w:pPr>
              <w:spacing w:after="0" w:line="240" w:lineRule="auto"/>
              <w:jc w:val="center"/>
              <w:rPr>
                <w:b/>
                <w:bCs/>
                <w:color w:val="FFFFFF"/>
                <w:lang w:eastAsia="fr-FR"/>
              </w:rPr>
            </w:pPr>
            <w:r w:rsidRPr="000F4B72">
              <w:rPr>
                <w:b/>
                <w:bCs/>
                <w:color w:val="FFFFFF"/>
                <w:lang w:eastAsia="fr-FR"/>
              </w:rPr>
              <w:t>Activité de Travail</w:t>
            </w:r>
          </w:p>
        </w:tc>
        <w:tc>
          <w:tcPr>
            <w:tcW w:w="2820" w:type="dxa"/>
            <w:tcBorders>
              <w:top w:val="nil"/>
              <w:left w:val="nil"/>
              <w:bottom w:val="single" w:sz="4" w:space="0" w:color="auto"/>
              <w:right w:val="single" w:sz="4" w:space="0" w:color="auto"/>
            </w:tcBorders>
            <w:shd w:val="clear" w:color="000000" w:fill="0070C0"/>
            <w:vAlign w:val="center"/>
            <w:hideMark/>
          </w:tcPr>
          <w:p w:rsidR="000F4B72" w:rsidRPr="000F4B72" w:rsidRDefault="000F4B72" w:rsidP="000F4B72">
            <w:pPr>
              <w:spacing w:after="0" w:line="240" w:lineRule="auto"/>
              <w:jc w:val="center"/>
              <w:rPr>
                <w:b/>
                <w:bCs/>
                <w:color w:val="FFFFFF"/>
                <w:lang w:eastAsia="fr-FR"/>
              </w:rPr>
            </w:pPr>
            <w:r w:rsidRPr="000F4B72">
              <w:rPr>
                <w:b/>
                <w:bCs/>
                <w:color w:val="FFFFFF"/>
                <w:lang w:eastAsia="fr-FR"/>
              </w:rPr>
              <w:t>Agents pathogènes</w:t>
            </w:r>
          </w:p>
        </w:tc>
        <w:tc>
          <w:tcPr>
            <w:tcW w:w="2380" w:type="dxa"/>
            <w:tcBorders>
              <w:top w:val="nil"/>
              <w:left w:val="nil"/>
              <w:bottom w:val="single" w:sz="4" w:space="0" w:color="auto"/>
              <w:right w:val="single" w:sz="4" w:space="0" w:color="auto"/>
            </w:tcBorders>
            <w:shd w:val="clear" w:color="000000" w:fill="0070C0"/>
            <w:vAlign w:val="center"/>
            <w:hideMark/>
          </w:tcPr>
          <w:p w:rsidR="000F4B72" w:rsidRPr="000F4B72" w:rsidRDefault="000F4B72" w:rsidP="000F4B72">
            <w:pPr>
              <w:spacing w:after="0" w:line="240" w:lineRule="auto"/>
              <w:jc w:val="center"/>
              <w:rPr>
                <w:b/>
                <w:bCs/>
                <w:color w:val="FFFFFF"/>
                <w:lang w:eastAsia="fr-FR"/>
              </w:rPr>
            </w:pPr>
            <w:r w:rsidRPr="000F4B72">
              <w:rPr>
                <w:b/>
                <w:bCs/>
                <w:color w:val="FFFFFF"/>
                <w:lang w:eastAsia="fr-FR"/>
              </w:rPr>
              <w:t>Sources d’exposition</w:t>
            </w:r>
          </w:p>
        </w:tc>
        <w:tc>
          <w:tcPr>
            <w:tcW w:w="2120" w:type="dxa"/>
            <w:tcBorders>
              <w:top w:val="nil"/>
              <w:left w:val="nil"/>
              <w:bottom w:val="single" w:sz="4" w:space="0" w:color="auto"/>
              <w:right w:val="single" w:sz="4" w:space="0" w:color="auto"/>
            </w:tcBorders>
            <w:shd w:val="clear" w:color="000000" w:fill="0070C0"/>
            <w:vAlign w:val="center"/>
            <w:hideMark/>
          </w:tcPr>
          <w:p w:rsidR="000F4B72" w:rsidRPr="000F4B72" w:rsidRDefault="000F4B72" w:rsidP="000F4B72">
            <w:pPr>
              <w:spacing w:after="0" w:line="240" w:lineRule="auto"/>
              <w:jc w:val="center"/>
              <w:rPr>
                <w:b/>
                <w:bCs/>
                <w:color w:val="FFFFFF"/>
                <w:lang w:eastAsia="fr-FR"/>
              </w:rPr>
            </w:pPr>
            <w:r w:rsidRPr="000F4B72">
              <w:rPr>
                <w:b/>
                <w:bCs/>
                <w:color w:val="FFFFFF"/>
                <w:lang w:eastAsia="fr-FR"/>
              </w:rPr>
              <w:t>Pathologies professionnelles</w:t>
            </w:r>
          </w:p>
        </w:tc>
        <w:tc>
          <w:tcPr>
            <w:tcW w:w="920" w:type="dxa"/>
            <w:tcBorders>
              <w:top w:val="nil"/>
              <w:left w:val="nil"/>
              <w:bottom w:val="single" w:sz="4" w:space="0" w:color="auto"/>
              <w:right w:val="single" w:sz="4" w:space="0" w:color="auto"/>
            </w:tcBorders>
            <w:shd w:val="clear" w:color="000000" w:fill="0070C0"/>
            <w:vAlign w:val="center"/>
            <w:hideMark/>
          </w:tcPr>
          <w:p w:rsidR="000F4B72" w:rsidRPr="000F4B72" w:rsidRDefault="000F4B72" w:rsidP="000F4B72">
            <w:pPr>
              <w:spacing w:after="0" w:line="240" w:lineRule="auto"/>
              <w:jc w:val="center"/>
              <w:rPr>
                <w:b/>
                <w:bCs/>
                <w:color w:val="FFFFFF"/>
                <w:lang w:eastAsia="fr-FR"/>
              </w:rPr>
            </w:pPr>
            <w:r w:rsidRPr="000F4B72">
              <w:rPr>
                <w:b/>
                <w:bCs/>
                <w:color w:val="FFFFFF"/>
                <w:lang w:eastAsia="fr-FR"/>
              </w:rPr>
              <w:t>Tableaux des M.P.</w:t>
            </w:r>
          </w:p>
        </w:tc>
        <w:tc>
          <w:tcPr>
            <w:tcW w:w="920" w:type="dxa"/>
            <w:tcBorders>
              <w:top w:val="nil"/>
              <w:left w:val="nil"/>
              <w:bottom w:val="single" w:sz="4" w:space="0" w:color="auto"/>
              <w:right w:val="single" w:sz="4" w:space="0" w:color="auto"/>
            </w:tcBorders>
            <w:shd w:val="clear" w:color="000000" w:fill="0070C0"/>
            <w:vAlign w:val="center"/>
            <w:hideMark/>
          </w:tcPr>
          <w:p w:rsidR="000F4B72" w:rsidRPr="000F4B72" w:rsidRDefault="000F4B72" w:rsidP="000F4B72">
            <w:pPr>
              <w:spacing w:after="0" w:line="240" w:lineRule="auto"/>
              <w:jc w:val="center"/>
              <w:rPr>
                <w:b/>
                <w:bCs/>
                <w:color w:val="FFFFFF"/>
                <w:lang w:eastAsia="fr-FR"/>
              </w:rPr>
            </w:pPr>
            <w:r w:rsidRPr="000F4B72">
              <w:rPr>
                <w:b/>
                <w:bCs/>
                <w:color w:val="FFFFFF"/>
                <w:lang w:eastAsia="fr-FR"/>
              </w:rPr>
              <w:t>Fiche INRS</w:t>
            </w:r>
          </w:p>
        </w:tc>
      </w:tr>
      <w:tr w:rsidR="000F4B72" w:rsidRPr="000F4B72" w:rsidTr="000F4B72">
        <w:trPr>
          <w:trHeight w:val="2460"/>
        </w:trPr>
        <w:tc>
          <w:tcPr>
            <w:tcW w:w="1100" w:type="dxa"/>
            <w:vMerge w:val="restart"/>
            <w:tcBorders>
              <w:top w:val="nil"/>
              <w:left w:val="single" w:sz="4" w:space="0" w:color="auto"/>
              <w:bottom w:val="single" w:sz="4" w:space="0" w:color="000000"/>
              <w:right w:val="single" w:sz="4" w:space="0" w:color="auto"/>
            </w:tcBorders>
            <w:shd w:val="clear" w:color="000000" w:fill="7F7F7F"/>
            <w:textDirection w:val="btLr"/>
            <w:vAlign w:val="center"/>
            <w:hideMark/>
          </w:tcPr>
          <w:p w:rsidR="000F4B72" w:rsidRPr="000F4B72" w:rsidRDefault="000F4B72" w:rsidP="000F4B72">
            <w:pPr>
              <w:spacing w:after="0" w:line="240" w:lineRule="auto"/>
              <w:jc w:val="center"/>
              <w:rPr>
                <w:b/>
                <w:bCs/>
                <w:color w:val="FFFFFF"/>
                <w:sz w:val="32"/>
                <w:szCs w:val="32"/>
                <w:lang w:eastAsia="fr-FR"/>
              </w:rPr>
            </w:pPr>
            <w:r w:rsidRPr="000F4B72">
              <w:rPr>
                <w:b/>
                <w:bCs/>
                <w:color w:val="FFFFFF"/>
                <w:sz w:val="32"/>
                <w:szCs w:val="32"/>
                <w:lang w:eastAsia="fr-FR"/>
              </w:rPr>
              <w:t>Tapissier/Peintre</w:t>
            </w: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val="en-US" w:eastAsia="fr-FR"/>
              </w:rPr>
            </w:pPr>
            <w:r w:rsidRPr="000F4B72">
              <w:rPr>
                <w:color w:val="000000"/>
                <w:sz w:val="20"/>
                <w:szCs w:val="20"/>
                <w:lang w:val="en-US" w:eastAsia="fr-FR"/>
              </w:rPr>
              <w:t xml:space="preserve">Plomb </w:t>
            </w:r>
            <w:r w:rsidRPr="000F4B72">
              <w:rPr>
                <w:color w:val="000000"/>
                <w:sz w:val="20"/>
                <w:szCs w:val="20"/>
                <w:lang w:val="en-US" w:eastAsia="fr-FR"/>
              </w:rPr>
              <w:br/>
              <w:t>(C1B, R1A, CIRC 2B)</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Pigment, décapage d’anciennes peintures au plomb</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Poumon, anémie, colique de plomb, encéphalopathie aiguë, neuropathies périphériques, altérations des fonctions cognitives, insuffisance rénale chronique</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1</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59</w:t>
            </w:r>
          </w:p>
        </w:tc>
      </w:tr>
      <w:tr w:rsidR="000F4B72" w:rsidRPr="000F4B72" w:rsidTr="000F4B72">
        <w:trPr>
          <w:trHeight w:val="735"/>
        </w:trPr>
        <w:tc>
          <w:tcPr>
            <w:tcW w:w="1100" w:type="dxa"/>
            <w:vMerge/>
            <w:tcBorders>
              <w:top w:val="nil"/>
              <w:left w:val="single" w:sz="4" w:space="0" w:color="auto"/>
              <w:bottom w:val="single" w:sz="4" w:space="0" w:color="000000"/>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 xml:space="preserve">Chromate de zinc </w:t>
            </w:r>
            <w:r w:rsidRPr="000F4B72">
              <w:rPr>
                <w:color w:val="000000"/>
                <w:sz w:val="20"/>
                <w:szCs w:val="20"/>
                <w:lang w:eastAsia="fr-FR"/>
              </w:rPr>
              <w:br/>
              <w:t xml:space="preserve">(C1, CIRC 1) </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Composant de pigment</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Poumon</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10ter</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256</w:t>
            </w:r>
          </w:p>
        </w:tc>
      </w:tr>
      <w:tr w:rsidR="000F4B72" w:rsidRPr="000F4B72" w:rsidTr="000F4B72">
        <w:trPr>
          <w:trHeight w:val="1410"/>
        </w:trPr>
        <w:tc>
          <w:tcPr>
            <w:tcW w:w="1100" w:type="dxa"/>
            <w:vMerge/>
            <w:tcBorders>
              <w:top w:val="nil"/>
              <w:left w:val="single" w:sz="4" w:space="0" w:color="auto"/>
              <w:bottom w:val="single" w:sz="4" w:space="0" w:color="000000"/>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val="en-US" w:eastAsia="fr-FR"/>
              </w:rPr>
            </w:pPr>
            <w:r w:rsidRPr="000F4B72">
              <w:rPr>
                <w:color w:val="000000"/>
                <w:sz w:val="20"/>
                <w:szCs w:val="20"/>
                <w:lang w:val="en-US" w:eastAsia="fr-FR"/>
              </w:rPr>
              <w:t xml:space="preserve">Cadmium </w:t>
            </w:r>
            <w:r w:rsidRPr="000F4B72">
              <w:rPr>
                <w:color w:val="000000"/>
                <w:sz w:val="20"/>
                <w:szCs w:val="20"/>
                <w:lang w:val="en-US" w:eastAsia="fr-FR"/>
              </w:rPr>
              <w:br/>
              <w:t>(C1B, M2, R2, CIRC 1)</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Composant de pigment</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Poumon, prostate, broncho-pneumopathie aiguë, néphropathie, ostéomalacie</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61</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60</w:t>
            </w:r>
          </w:p>
        </w:tc>
      </w:tr>
      <w:tr w:rsidR="000F4B72" w:rsidRPr="000F4B72" w:rsidTr="000F4B72">
        <w:trPr>
          <w:trHeight w:val="585"/>
        </w:trPr>
        <w:tc>
          <w:tcPr>
            <w:tcW w:w="1100" w:type="dxa"/>
            <w:vMerge/>
            <w:tcBorders>
              <w:top w:val="nil"/>
              <w:left w:val="single" w:sz="4" w:space="0" w:color="auto"/>
              <w:bottom w:val="single" w:sz="4" w:space="0" w:color="000000"/>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vAlign w:val="bottom"/>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Cobalt</w:t>
            </w:r>
            <w:r w:rsidRPr="000F4B72">
              <w:rPr>
                <w:color w:val="000000"/>
                <w:sz w:val="20"/>
                <w:szCs w:val="20"/>
                <w:lang w:eastAsia="fr-FR"/>
              </w:rPr>
              <w:br/>
              <w:t>(CIRC 2B)</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Composant de pigment</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Eczéma,asthme</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65</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128</w:t>
            </w:r>
          </w:p>
        </w:tc>
      </w:tr>
      <w:tr w:rsidR="000F4B72" w:rsidRPr="000F4B72" w:rsidTr="000F4B72">
        <w:trPr>
          <w:trHeight w:val="810"/>
        </w:trPr>
        <w:tc>
          <w:tcPr>
            <w:tcW w:w="1100" w:type="dxa"/>
            <w:vMerge/>
            <w:tcBorders>
              <w:top w:val="nil"/>
              <w:left w:val="single" w:sz="4" w:space="0" w:color="auto"/>
              <w:bottom w:val="single" w:sz="4" w:space="0" w:color="000000"/>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Arsenic (CIRC 1)</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Composant de pigment</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Poumon, peau, foie, vessie, intoxication aiguë et subaiguë</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20/20bis</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192</w:t>
            </w:r>
          </w:p>
        </w:tc>
      </w:tr>
      <w:tr w:rsidR="000F4B72" w:rsidRPr="000F4B72" w:rsidTr="000F4B72">
        <w:trPr>
          <w:trHeight w:val="1485"/>
        </w:trPr>
        <w:tc>
          <w:tcPr>
            <w:tcW w:w="1100" w:type="dxa"/>
            <w:vMerge/>
            <w:tcBorders>
              <w:top w:val="nil"/>
              <w:left w:val="single" w:sz="4" w:space="0" w:color="auto"/>
              <w:bottom w:val="single" w:sz="4" w:space="0" w:color="000000"/>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vAlign w:val="bottom"/>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 xml:space="preserve">Trichloréthylène </w:t>
            </w:r>
            <w:r w:rsidRPr="000F4B72">
              <w:rPr>
                <w:color w:val="000000"/>
                <w:sz w:val="20"/>
                <w:szCs w:val="20"/>
                <w:lang w:eastAsia="fr-FR"/>
              </w:rPr>
              <w:br/>
              <w:t>(C1B, M2, CIRC 1)</w:t>
            </w:r>
            <w:r w:rsidRPr="000F4B72">
              <w:rPr>
                <w:color w:val="000000"/>
                <w:sz w:val="20"/>
                <w:szCs w:val="20"/>
                <w:lang w:eastAsia="fr-FR"/>
              </w:rPr>
              <w:br/>
            </w:r>
            <w:r w:rsidRPr="000F4B72">
              <w:rPr>
                <w:color w:val="000000"/>
                <w:sz w:val="20"/>
                <w:szCs w:val="20"/>
                <w:lang w:eastAsia="fr-FR"/>
              </w:rPr>
              <w:br/>
              <w:t xml:space="preserve">Dichlorométhane </w:t>
            </w:r>
            <w:r w:rsidRPr="000F4B72">
              <w:rPr>
                <w:color w:val="000000"/>
                <w:sz w:val="20"/>
                <w:szCs w:val="20"/>
                <w:lang w:eastAsia="fr-FR"/>
              </w:rPr>
              <w:br/>
              <w:t>(C2, CIRC 2A)</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Solvants</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Syndrome ébrieux, narcose, eczéma, hépatocytolyse, O.A.P…</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12</w:t>
            </w:r>
            <w:r w:rsidRPr="000F4B72">
              <w:rPr>
                <w:color w:val="000000"/>
                <w:sz w:val="20"/>
                <w:szCs w:val="20"/>
                <w:lang w:eastAsia="fr-FR"/>
              </w:rPr>
              <w:br/>
            </w:r>
            <w:r w:rsidRPr="000F4B72">
              <w:rPr>
                <w:color w:val="000000"/>
                <w:sz w:val="20"/>
                <w:szCs w:val="20"/>
                <w:lang w:eastAsia="fr-FR"/>
              </w:rPr>
              <w:br/>
              <w:t>-</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22</w:t>
            </w:r>
            <w:r w:rsidRPr="000F4B72">
              <w:rPr>
                <w:color w:val="000000"/>
                <w:sz w:val="20"/>
                <w:szCs w:val="20"/>
                <w:lang w:eastAsia="fr-FR"/>
              </w:rPr>
              <w:br/>
            </w:r>
            <w:r w:rsidRPr="000F4B72">
              <w:rPr>
                <w:color w:val="000000"/>
                <w:sz w:val="20"/>
                <w:szCs w:val="20"/>
                <w:lang w:eastAsia="fr-FR"/>
              </w:rPr>
              <w:br/>
              <w:t>34</w:t>
            </w:r>
          </w:p>
        </w:tc>
      </w:tr>
      <w:tr w:rsidR="000F4B72" w:rsidRPr="000F4B72" w:rsidTr="000F4B72">
        <w:trPr>
          <w:trHeight w:val="1530"/>
        </w:trPr>
        <w:tc>
          <w:tcPr>
            <w:tcW w:w="1100" w:type="dxa"/>
            <w:vMerge/>
            <w:tcBorders>
              <w:top w:val="nil"/>
              <w:left w:val="single" w:sz="4" w:space="0" w:color="auto"/>
              <w:bottom w:val="single" w:sz="4" w:space="0" w:color="000000"/>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 xml:space="preserve">Méthanol, </w:t>
            </w:r>
            <w:r w:rsidRPr="000F4B72">
              <w:rPr>
                <w:color w:val="000000"/>
                <w:sz w:val="20"/>
                <w:szCs w:val="20"/>
                <w:lang w:eastAsia="fr-FR"/>
              </w:rPr>
              <w:br/>
              <w:t>Ethanol,</w:t>
            </w:r>
            <w:r w:rsidRPr="000F4B72">
              <w:rPr>
                <w:color w:val="000000"/>
                <w:sz w:val="20"/>
                <w:szCs w:val="20"/>
                <w:lang w:eastAsia="fr-FR"/>
              </w:rPr>
              <w:br/>
              <w:t>Butanol,</w:t>
            </w:r>
            <w:r w:rsidRPr="000F4B72">
              <w:rPr>
                <w:color w:val="000000"/>
                <w:sz w:val="20"/>
                <w:szCs w:val="20"/>
                <w:lang w:eastAsia="fr-FR"/>
              </w:rPr>
              <w:br/>
              <w:t xml:space="preserve">Isopropanol, </w:t>
            </w:r>
            <w:r w:rsidRPr="000F4B72">
              <w:rPr>
                <w:color w:val="000000"/>
                <w:sz w:val="20"/>
                <w:szCs w:val="20"/>
                <w:lang w:eastAsia="fr-FR"/>
              </w:rPr>
              <w:br/>
              <w:t xml:space="preserve">White Spirit, </w:t>
            </w:r>
            <w:r w:rsidRPr="000F4B72">
              <w:rPr>
                <w:color w:val="000000"/>
                <w:sz w:val="20"/>
                <w:szCs w:val="20"/>
                <w:lang w:eastAsia="fr-FR"/>
              </w:rPr>
              <w:br/>
              <w:t>Ethers de Glycol</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Solvants, agents de coalescence</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Syndrome ébrieux, narcose, eczéma, dermite irritative</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240" w:line="240" w:lineRule="auto"/>
              <w:jc w:val="center"/>
              <w:rPr>
                <w:color w:val="000000"/>
                <w:sz w:val="20"/>
                <w:szCs w:val="20"/>
                <w:lang w:eastAsia="fr-FR"/>
              </w:rPr>
            </w:pPr>
            <w:r w:rsidRPr="000F4B72">
              <w:rPr>
                <w:color w:val="000000"/>
                <w:sz w:val="20"/>
                <w:szCs w:val="20"/>
                <w:lang w:eastAsia="fr-FR"/>
              </w:rPr>
              <w:t>84</w:t>
            </w:r>
            <w:r w:rsidRPr="000F4B72">
              <w:rPr>
                <w:color w:val="000000"/>
                <w:sz w:val="20"/>
                <w:szCs w:val="20"/>
                <w:lang w:eastAsia="fr-FR"/>
              </w:rPr>
              <w:br/>
            </w:r>
            <w:r w:rsidRPr="000F4B72">
              <w:rPr>
                <w:color w:val="000000"/>
                <w:sz w:val="20"/>
                <w:szCs w:val="20"/>
                <w:lang w:eastAsia="fr-FR"/>
              </w:rPr>
              <w:br/>
            </w:r>
            <w:r w:rsidRPr="000F4B72">
              <w:rPr>
                <w:color w:val="000000"/>
                <w:sz w:val="20"/>
                <w:szCs w:val="20"/>
                <w:lang w:eastAsia="fr-FR"/>
              </w:rPr>
              <w:br/>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5</w:t>
            </w:r>
            <w:r w:rsidRPr="000F4B72">
              <w:rPr>
                <w:color w:val="000000"/>
                <w:sz w:val="20"/>
                <w:szCs w:val="20"/>
                <w:lang w:eastAsia="fr-FR"/>
              </w:rPr>
              <w:br/>
              <w:t>48</w:t>
            </w:r>
            <w:r w:rsidRPr="000F4B72">
              <w:rPr>
                <w:color w:val="000000"/>
                <w:sz w:val="20"/>
                <w:szCs w:val="20"/>
                <w:lang w:eastAsia="fr-FR"/>
              </w:rPr>
              <w:br/>
              <w:t>80</w:t>
            </w:r>
            <w:r w:rsidRPr="000F4B72">
              <w:rPr>
                <w:color w:val="000000"/>
                <w:sz w:val="20"/>
                <w:szCs w:val="20"/>
                <w:lang w:eastAsia="fr-FR"/>
              </w:rPr>
              <w:br/>
              <w:t>66</w:t>
            </w:r>
            <w:r w:rsidRPr="000F4B72">
              <w:rPr>
                <w:color w:val="000000"/>
                <w:sz w:val="20"/>
                <w:szCs w:val="20"/>
                <w:lang w:eastAsia="fr-FR"/>
              </w:rPr>
              <w:br/>
              <w:t>94</w:t>
            </w:r>
            <w:r w:rsidRPr="000F4B72">
              <w:rPr>
                <w:color w:val="000000"/>
                <w:sz w:val="20"/>
                <w:szCs w:val="20"/>
                <w:lang w:eastAsia="fr-FR"/>
              </w:rPr>
              <w:br/>
              <w:t>-</w:t>
            </w:r>
          </w:p>
        </w:tc>
      </w:tr>
      <w:tr w:rsidR="000F4B72" w:rsidRPr="000F4B72" w:rsidTr="000F4B72">
        <w:trPr>
          <w:trHeight w:val="720"/>
        </w:trPr>
        <w:tc>
          <w:tcPr>
            <w:tcW w:w="1100" w:type="dxa"/>
            <w:vMerge/>
            <w:tcBorders>
              <w:top w:val="nil"/>
              <w:left w:val="single" w:sz="4" w:space="0" w:color="auto"/>
              <w:bottom w:val="single" w:sz="4" w:space="0" w:color="000000"/>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Essence de térébenthine</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Solvant, enduits</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Eczéma</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65</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132</w:t>
            </w:r>
          </w:p>
        </w:tc>
      </w:tr>
      <w:tr w:rsidR="000F4B72" w:rsidRPr="000F4B72" w:rsidTr="000F4B72">
        <w:trPr>
          <w:trHeight w:val="525"/>
        </w:trPr>
        <w:tc>
          <w:tcPr>
            <w:tcW w:w="1100" w:type="dxa"/>
            <w:vMerge/>
            <w:tcBorders>
              <w:top w:val="nil"/>
              <w:left w:val="single" w:sz="4" w:space="0" w:color="auto"/>
              <w:bottom w:val="single" w:sz="4" w:space="0" w:color="000000"/>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Xylène</w:t>
            </w:r>
            <w:r w:rsidRPr="000F4B72">
              <w:rPr>
                <w:color w:val="000000"/>
                <w:sz w:val="20"/>
                <w:szCs w:val="20"/>
                <w:lang w:eastAsia="fr-FR"/>
              </w:rPr>
              <w:br/>
              <w:t>Toluène (R2)</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Solvants, agents de coalescence</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Troubles gastro-intestinaux</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4 bis</w:t>
            </w:r>
          </w:p>
        </w:tc>
        <w:tc>
          <w:tcPr>
            <w:tcW w:w="920" w:type="dxa"/>
            <w:tcBorders>
              <w:top w:val="nil"/>
              <w:left w:val="nil"/>
              <w:bottom w:val="single" w:sz="4" w:space="0" w:color="auto"/>
              <w:right w:val="single" w:sz="4" w:space="0" w:color="auto"/>
            </w:tcBorders>
            <w:shd w:val="clear" w:color="auto" w:fill="auto"/>
            <w:vAlign w:val="bottom"/>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77</w:t>
            </w:r>
            <w:r w:rsidRPr="000F4B72">
              <w:rPr>
                <w:color w:val="000000"/>
                <w:sz w:val="20"/>
                <w:szCs w:val="20"/>
                <w:lang w:eastAsia="fr-FR"/>
              </w:rPr>
              <w:br/>
              <w:t>74</w:t>
            </w:r>
          </w:p>
        </w:tc>
      </w:tr>
      <w:tr w:rsidR="000F4B72" w:rsidRPr="000F4B72" w:rsidTr="000F4B72">
        <w:trPr>
          <w:trHeight w:val="960"/>
        </w:trPr>
        <w:tc>
          <w:tcPr>
            <w:tcW w:w="1100" w:type="dxa"/>
            <w:vMerge/>
            <w:tcBorders>
              <w:top w:val="nil"/>
              <w:left w:val="single" w:sz="4" w:space="0" w:color="auto"/>
              <w:bottom w:val="single" w:sz="4" w:space="0" w:color="000000"/>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 xml:space="preserve">Styrène (R2, CIRC 2B)  </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Solvants</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Irritation cutanée, syndrome ébrieux, hémopathies</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84</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2</w:t>
            </w:r>
          </w:p>
        </w:tc>
      </w:tr>
      <w:tr w:rsidR="000F4B72" w:rsidRPr="000F4B72" w:rsidTr="000F4B72">
        <w:trPr>
          <w:trHeight w:val="765"/>
        </w:trPr>
        <w:tc>
          <w:tcPr>
            <w:tcW w:w="1100" w:type="dxa"/>
            <w:vMerge/>
            <w:tcBorders>
              <w:top w:val="nil"/>
              <w:left w:val="single" w:sz="4" w:space="0" w:color="auto"/>
              <w:bottom w:val="single" w:sz="4" w:space="0" w:color="000000"/>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 xml:space="preserve">Epichlorhydrine </w:t>
            </w:r>
            <w:r w:rsidRPr="000F4B72">
              <w:rPr>
                <w:color w:val="000000"/>
                <w:sz w:val="20"/>
                <w:szCs w:val="20"/>
                <w:lang w:eastAsia="fr-FR"/>
              </w:rPr>
              <w:br/>
              <w:t xml:space="preserve">(C1B, CIRC 2A) </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Composants de résines (liants)</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Organes hématopoïétiques, poumon, Eczéma</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65</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187</w:t>
            </w:r>
          </w:p>
        </w:tc>
      </w:tr>
      <w:tr w:rsidR="000F4B72" w:rsidRPr="000F4B72" w:rsidTr="000F4B72">
        <w:trPr>
          <w:trHeight w:val="1155"/>
        </w:trPr>
        <w:tc>
          <w:tcPr>
            <w:tcW w:w="1100" w:type="dxa"/>
            <w:tcBorders>
              <w:top w:val="nil"/>
              <w:left w:val="single" w:sz="4" w:space="0" w:color="auto"/>
              <w:bottom w:val="single" w:sz="4" w:space="0" w:color="auto"/>
              <w:right w:val="single" w:sz="4" w:space="0" w:color="auto"/>
            </w:tcBorders>
            <w:shd w:val="clear" w:color="000000" w:fill="0070C0"/>
            <w:vAlign w:val="center"/>
            <w:hideMark/>
          </w:tcPr>
          <w:p w:rsidR="000F4B72" w:rsidRPr="000F4B72" w:rsidRDefault="000F4B72" w:rsidP="000F4B72">
            <w:pPr>
              <w:spacing w:after="0" w:line="240" w:lineRule="auto"/>
              <w:jc w:val="center"/>
              <w:rPr>
                <w:b/>
                <w:bCs/>
                <w:color w:val="FFFFFF"/>
                <w:lang w:eastAsia="fr-FR"/>
              </w:rPr>
            </w:pPr>
            <w:r w:rsidRPr="000F4B72">
              <w:rPr>
                <w:b/>
                <w:bCs/>
                <w:color w:val="FFFFFF"/>
                <w:lang w:eastAsia="fr-FR"/>
              </w:rPr>
              <w:t>Activité de Travail</w:t>
            </w:r>
          </w:p>
        </w:tc>
        <w:tc>
          <w:tcPr>
            <w:tcW w:w="2820" w:type="dxa"/>
            <w:tcBorders>
              <w:top w:val="nil"/>
              <w:left w:val="nil"/>
              <w:bottom w:val="single" w:sz="4" w:space="0" w:color="auto"/>
              <w:right w:val="single" w:sz="4" w:space="0" w:color="auto"/>
            </w:tcBorders>
            <w:shd w:val="clear" w:color="000000" w:fill="0070C0"/>
            <w:vAlign w:val="center"/>
            <w:hideMark/>
          </w:tcPr>
          <w:p w:rsidR="000F4B72" w:rsidRPr="000F4B72" w:rsidRDefault="000F4B72" w:rsidP="000F4B72">
            <w:pPr>
              <w:spacing w:after="0" w:line="240" w:lineRule="auto"/>
              <w:jc w:val="center"/>
              <w:rPr>
                <w:b/>
                <w:bCs/>
                <w:color w:val="FFFFFF"/>
                <w:lang w:eastAsia="fr-FR"/>
              </w:rPr>
            </w:pPr>
            <w:r w:rsidRPr="000F4B72">
              <w:rPr>
                <w:b/>
                <w:bCs/>
                <w:color w:val="FFFFFF"/>
                <w:lang w:eastAsia="fr-FR"/>
              </w:rPr>
              <w:t>Agents pathogènes</w:t>
            </w:r>
          </w:p>
        </w:tc>
        <w:tc>
          <w:tcPr>
            <w:tcW w:w="2380" w:type="dxa"/>
            <w:tcBorders>
              <w:top w:val="nil"/>
              <w:left w:val="nil"/>
              <w:bottom w:val="single" w:sz="4" w:space="0" w:color="auto"/>
              <w:right w:val="single" w:sz="4" w:space="0" w:color="auto"/>
            </w:tcBorders>
            <w:shd w:val="clear" w:color="000000" w:fill="0070C0"/>
            <w:vAlign w:val="center"/>
            <w:hideMark/>
          </w:tcPr>
          <w:p w:rsidR="000F4B72" w:rsidRPr="000F4B72" w:rsidRDefault="000F4B72" w:rsidP="000F4B72">
            <w:pPr>
              <w:spacing w:after="0" w:line="240" w:lineRule="auto"/>
              <w:jc w:val="center"/>
              <w:rPr>
                <w:b/>
                <w:bCs/>
                <w:color w:val="FFFFFF"/>
                <w:lang w:eastAsia="fr-FR"/>
              </w:rPr>
            </w:pPr>
            <w:r w:rsidRPr="000F4B72">
              <w:rPr>
                <w:b/>
                <w:bCs/>
                <w:color w:val="FFFFFF"/>
                <w:lang w:eastAsia="fr-FR"/>
              </w:rPr>
              <w:t>Sources d’exposition</w:t>
            </w:r>
          </w:p>
        </w:tc>
        <w:tc>
          <w:tcPr>
            <w:tcW w:w="2120" w:type="dxa"/>
            <w:tcBorders>
              <w:top w:val="nil"/>
              <w:left w:val="nil"/>
              <w:bottom w:val="single" w:sz="4" w:space="0" w:color="auto"/>
              <w:right w:val="single" w:sz="4" w:space="0" w:color="auto"/>
            </w:tcBorders>
            <w:shd w:val="clear" w:color="000000" w:fill="0070C0"/>
            <w:vAlign w:val="center"/>
            <w:hideMark/>
          </w:tcPr>
          <w:p w:rsidR="000F4B72" w:rsidRPr="000F4B72" w:rsidRDefault="000F4B72" w:rsidP="000F4B72">
            <w:pPr>
              <w:spacing w:after="0" w:line="240" w:lineRule="auto"/>
              <w:jc w:val="center"/>
              <w:rPr>
                <w:b/>
                <w:bCs/>
                <w:color w:val="FFFFFF"/>
                <w:lang w:eastAsia="fr-FR"/>
              </w:rPr>
            </w:pPr>
            <w:r w:rsidRPr="000F4B72">
              <w:rPr>
                <w:b/>
                <w:bCs/>
                <w:color w:val="FFFFFF"/>
                <w:lang w:eastAsia="fr-FR"/>
              </w:rPr>
              <w:t>Pathologies professionnelles</w:t>
            </w:r>
          </w:p>
        </w:tc>
        <w:tc>
          <w:tcPr>
            <w:tcW w:w="920" w:type="dxa"/>
            <w:tcBorders>
              <w:top w:val="nil"/>
              <w:left w:val="nil"/>
              <w:bottom w:val="single" w:sz="4" w:space="0" w:color="auto"/>
              <w:right w:val="single" w:sz="4" w:space="0" w:color="auto"/>
            </w:tcBorders>
            <w:shd w:val="clear" w:color="000000" w:fill="0070C0"/>
            <w:vAlign w:val="center"/>
            <w:hideMark/>
          </w:tcPr>
          <w:p w:rsidR="000F4B72" w:rsidRPr="000F4B72" w:rsidRDefault="000F4B72" w:rsidP="000F4B72">
            <w:pPr>
              <w:spacing w:after="0" w:line="240" w:lineRule="auto"/>
              <w:jc w:val="center"/>
              <w:rPr>
                <w:b/>
                <w:bCs/>
                <w:color w:val="FFFFFF"/>
                <w:lang w:eastAsia="fr-FR"/>
              </w:rPr>
            </w:pPr>
            <w:r w:rsidRPr="000F4B72">
              <w:rPr>
                <w:b/>
                <w:bCs/>
                <w:color w:val="FFFFFF"/>
                <w:lang w:eastAsia="fr-FR"/>
              </w:rPr>
              <w:t>Tableaux des M.P.</w:t>
            </w:r>
          </w:p>
        </w:tc>
        <w:tc>
          <w:tcPr>
            <w:tcW w:w="920" w:type="dxa"/>
            <w:tcBorders>
              <w:top w:val="nil"/>
              <w:left w:val="nil"/>
              <w:bottom w:val="single" w:sz="4" w:space="0" w:color="auto"/>
              <w:right w:val="single" w:sz="4" w:space="0" w:color="auto"/>
            </w:tcBorders>
            <w:shd w:val="clear" w:color="000000" w:fill="0070C0"/>
            <w:vAlign w:val="center"/>
            <w:hideMark/>
          </w:tcPr>
          <w:p w:rsidR="000F4B72" w:rsidRPr="000F4B72" w:rsidRDefault="000F4B72" w:rsidP="000F4B72">
            <w:pPr>
              <w:spacing w:after="0" w:line="240" w:lineRule="auto"/>
              <w:jc w:val="center"/>
              <w:rPr>
                <w:b/>
                <w:bCs/>
                <w:color w:val="FFFFFF"/>
                <w:lang w:eastAsia="fr-FR"/>
              </w:rPr>
            </w:pPr>
            <w:r w:rsidRPr="000F4B72">
              <w:rPr>
                <w:b/>
                <w:bCs/>
                <w:color w:val="FFFFFF"/>
                <w:lang w:eastAsia="fr-FR"/>
              </w:rPr>
              <w:t>Fiche INRS</w:t>
            </w:r>
          </w:p>
        </w:tc>
      </w:tr>
      <w:tr w:rsidR="000F4B72" w:rsidRPr="000F4B72" w:rsidTr="000F4B72">
        <w:trPr>
          <w:trHeight w:val="1065"/>
        </w:trPr>
        <w:tc>
          <w:tcPr>
            <w:tcW w:w="1100" w:type="dxa"/>
            <w:vMerge w:val="restart"/>
            <w:tcBorders>
              <w:top w:val="nil"/>
              <w:left w:val="single" w:sz="4" w:space="0" w:color="auto"/>
              <w:bottom w:val="single" w:sz="4" w:space="0" w:color="000000"/>
              <w:right w:val="single" w:sz="4" w:space="0" w:color="auto"/>
            </w:tcBorders>
            <w:shd w:val="clear" w:color="000000" w:fill="7F7F7F"/>
            <w:textDirection w:val="btLr"/>
            <w:vAlign w:val="center"/>
            <w:hideMark/>
          </w:tcPr>
          <w:p w:rsidR="000F4B72" w:rsidRPr="000F4B72" w:rsidRDefault="000F4B72" w:rsidP="000F4B72">
            <w:pPr>
              <w:spacing w:after="0" w:line="240" w:lineRule="auto"/>
              <w:jc w:val="center"/>
              <w:rPr>
                <w:b/>
                <w:bCs/>
                <w:color w:val="FFFFFF"/>
                <w:sz w:val="32"/>
                <w:szCs w:val="32"/>
                <w:lang w:eastAsia="fr-FR"/>
              </w:rPr>
            </w:pPr>
            <w:r w:rsidRPr="000F4B72">
              <w:rPr>
                <w:b/>
                <w:bCs/>
                <w:color w:val="FFFFFF"/>
                <w:sz w:val="32"/>
                <w:szCs w:val="32"/>
                <w:lang w:eastAsia="fr-FR"/>
              </w:rPr>
              <w:t xml:space="preserve">Pose de revêtements de sols, ravalement, ragréage de façades. </w:t>
            </w: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 xml:space="preserve">Amiante (CIRC 1) </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Travaux sur cloisons contenant de l’amiante; ponçage d’enduits amiantés</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Poumon, plèvre, péritoine</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30/30bis</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 </w:t>
            </w:r>
          </w:p>
        </w:tc>
      </w:tr>
      <w:tr w:rsidR="000F4B72" w:rsidRPr="000F4B72" w:rsidTr="000F4B72">
        <w:trPr>
          <w:trHeight w:val="825"/>
        </w:trPr>
        <w:tc>
          <w:tcPr>
            <w:tcW w:w="1100" w:type="dxa"/>
            <w:vMerge/>
            <w:tcBorders>
              <w:top w:val="nil"/>
              <w:left w:val="single" w:sz="4" w:space="0" w:color="auto"/>
              <w:bottom w:val="single" w:sz="4" w:space="0" w:color="000000"/>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 xml:space="preserve">Colophane </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Composants de résines (liants)</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Eczéma, asthme</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65/66</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w:t>
            </w:r>
          </w:p>
        </w:tc>
      </w:tr>
      <w:tr w:rsidR="000F4B72" w:rsidRPr="000F4B72" w:rsidTr="000F4B72">
        <w:trPr>
          <w:trHeight w:val="1515"/>
        </w:trPr>
        <w:tc>
          <w:tcPr>
            <w:tcW w:w="1100" w:type="dxa"/>
            <w:vMerge/>
            <w:tcBorders>
              <w:top w:val="nil"/>
              <w:left w:val="single" w:sz="4" w:space="0" w:color="auto"/>
              <w:bottom w:val="single" w:sz="4" w:space="0" w:color="000000"/>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Formaldéhyde</w:t>
            </w:r>
            <w:r w:rsidRPr="000F4B72">
              <w:rPr>
                <w:color w:val="000000"/>
                <w:sz w:val="20"/>
                <w:szCs w:val="20"/>
                <w:lang w:eastAsia="fr-FR"/>
              </w:rPr>
              <w:br/>
              <w:t>(C1B, M2, CIRC 1)</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Divers solvants</w:t>
            </w:r>
            <w:r w:rsidRPr="000F4B72">
              <w:rPr>
                <w:color w:val="000000"/>
                <w:sz w:val="20"/>
                <w:szCs w:val="20"/>
                <w:lang w:eastAsia="fr-FR"/>
              </w:rPr>
              <w:br/>
              <w:t>Composants de résines (liants)</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Organes hématopoïétiques, cerveau, nasopharynx, eczéma, rhinite, asthme</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43/43bis</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7</w:t>
            </w:r>
          </w:p>
        </w:tc>
      </w:tr>
      <w:tr w:rsidR="000F4B72" w:rsidRPr="000F4B72" w:rsidTr="000F4B72">
        <w:trPr>
          <w:trHeight w:val="585"/>
        </w:trPr>
        <w:tc>
          <w:tcPr>
            <w:tcW w:w="1100" w:type="dxa"/>
            <w:vMerge/>
            <w:tcBorders>
              <w:top w:val="nil"/>
              <w:left w:val="single" w:sz="4" w:space="0" w:color="auto"/>
              <w:bottom w:val="single" w:sz="4" w:space="0" w:color="000000"/>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Résines époxydiques</w:t>
            </w:r>
            <w:r w:rsidRPr="000F4B72">
              <w:rPr>
                <w:color w:val="000000"/>
                <w:sz w:val="20"/>
                <w:szCs w:val="20"/>
                <w:lang w:eastAsia="fr-FR"/>
              </w:rPr>
              <w:br/>
              <w:t xml:space="preserve"> (CIRC 2A et 2B) </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Composants de résines (liants), enduits</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Eczéma</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51</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w:t>
            </w:r>
          </w:p>
        </w:tc>
      </w:tr>
      <w:tr w:rsidR="000F4B72" w:rsidRPr="000F4B72" w:rsidTr="000F4B72">
        <w:trPr>
          <w:trHeight w:val="1050"/>
        </w:trPr>
        <w:tc>
          <w:tcPr>
            <w:tcW w:w="1100" w:type="dxa"/>
            <w:vMerge/>
            <w:tcBorders>
              <w:top w:val="nil"/>
              <w:left w:val="single" w:sz="4" w:space="0" w:color="auto"/>
              <w:bottom w:val="single" w:sz="4" w:space="0" w:color="000000"/>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Isocyanates (CIRC 2B)</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Composants de résines (liants)//</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Blépharo conjonctivite, rhino conjonctivite, eczéma, asthme</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62</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162</w:t>
            </w:r>
          </w:p>
        </w:tc>
      </w:tr>
      <w:tr w:rsidR="000F4B72" w:rsidRPr="000F4B72" w:rsidTr="000F4B72">
        <w:trPr>
          <w:trHeight w:val="780"/>
        </w:trPr>
        <w:tc>
          <w:tcPr>
            <w:tcW w:w="1100" w:type="dxa"/>
            <w:vMerge/>
            <w:tcBorders>
              <w:top w:val="nil"/>
              <w:left w:val="single" w:sz="4" w:space="0" w:color="auto"/>
              <w:bottom w:val="single" w:sz="4" w:space="0" w:color="000000"/>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 xml:space="preserve">Epichlorhydrine </w:t>
            </w:r>
            <w:r w:rsidRPr="000F4B72">
              <w:rPr>
                <w:color w:val="000000"/>
                <w:sz w:val="20"/>
                <w:szCs w:val="20"/>
                <w:lang w:eastAsia="fr-FR"/>
              </w:rPr>
              <w:br/>
              <w:t xml:space="preserve">(C1B, CIRC 2A) </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Composants de résines (liants)</w:t>
            </w:r>
          </w:p>
        </w:tc>
        <w:tc>
          <w:tcPr>
            <w:tcW w:w="2120" w:type="dxa"/>
            <w:tcBorders>
              <w:top w:val="nil"/>
              <w:left w:val="nil"/>
              <w:bottom w:val="single" w:sz="4" w:space="0" w:color="auto"/>
              <w:right w:val="single" w:sz="4" w:space="0" w:color="auto"/>
            </w:tcBorders>
            <w:shd w:val="clear" w:color="auto" w:fill="auto"/>
            <w:vAlign w:val="bottom"/>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Organes hématopoïétiques, poumon, eczéma</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65</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187</w:t>
            </w:r>
          </w:p>
        </w:tc>
      </w:tr>
      <w:tr w:rsidR="000F4B72" w:rsidRPr="000F4B72" w:rsidTr="000F4B72">
        <w:trPr>
          <w:trHeight w:val="690"/>
        </w:trPr>
        <w:tc>
          <w:tcPr>
            <w:tcW w:w="1100" w:type="dxa"/>
            <w:vMerge/>
            <w:tcBorders>
              <w:top w:val="nil"/>
              <w:left w:val="single" w:sz="4" w:space="0" w:color="auto"/>
              <w:bottom w:val="single" w:sz="4" w:space="0" w:color="000000"/>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 xml:space="preserve">Amines aliphatiques </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Colles</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Eczéma, asthme</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49</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w:t>
            </w:r>
          </w:p>
        </w:tc>
      </w:tr>
      <w:tr w:rsidR="000F4B72" w:rsidRPr="000F4B72" w:rsidTr="000F4B72">
        <w:trPr>
          <w:trHeight w:val="1530"/>
        </w:trPr>
        <w:tc>
          <w:tcPr>
            <w:tcW w:w="1100" w:type="dxa"/>
            <w:vMerge/>
            <w:tcBorders>
              <w:top w:val="nil"/>
              <w:left w:val="single" w:sz="4" w:space="0" w:color="auto"/>
              <w:bottom w:val="single" w:sz="4" w:space="0" w:color="000000"/>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 xml:space="preserve">Méthanol, </w:t>
            </w:r>
            <w:r w:rsidRPr="000F4B72">
              <w:rPr>
                <w:color w:val="000000"/>
                <w:sz w:val="20"/>
                <w:szCs w:val="20"/>
                <w:lang w:eastAsia="fr-FR"/>
              </w:rPr>
              <w:br/>
              <w:t>Ethanol,</w:t>
            </w:r>
            <w:r w:rsidRPr="000F4B72">
              <w:rPr>
                <w:color w:val="000000"/>
                <w:sz w:val="20"/>
                <w:szCs w:val="20"/>
                <w:lang w:eastAsia="fr-FR"/>
              </w:rPr>
              <w:br/>
              <w:t>Butanol,</w:t>
            </w:r>
            <w:r w:rsidRPr="000F4B72">
              <w:rPr>
                <w:color w:val="000000"/>
                <w:sz w:val="20"/>
                <w:szCs w:val="20"/>
                <w:lang w:eastAsia="fr-FR"/>
              </w:rPr>
              <w:br/>
              <w:t xml:space="preserve">Isopropanol, </w:t>
            </w:r>
            <w:r w:rsidRPr="000F4B72">
              <w:rPr>
                <w:color w:val="000000"/>
                <w:sz w:val="20"/>
                <w:szCs w:val="20"/>
                <w:lang w:eastAsia="fr-FR"/>
              </w:rPr>
              <w:br/>
              <w:t xml:space="preserve">White Spirit, </w:t>
            </w:r>
            <w:r w:rsidRPr="000F4B72">
              <w:rPr>
                <w:color w:val="000000"/>
                <w:sz w:val="20"/>
                <w:szCs w:val="20"/>
                <w:lang w:eastAsia="fr-FR"/>
              </w:rPr>
              <w:br/>
              <w:t>Ethers de Glycol</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Solvants, agents de coalescence</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Syndrome ébrieux, narcose, eczéma, dermite irritative</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240" w:line="240" w:lineRule="auto"/>
              <w:jc w:val="center"/>
              <w:rPr>
                <w:color w:val="000000"/>
                <w:sz w:val="20"/>
                <w:szCs w:val="20"/>
                <w:lang w:eastAsia="fr-FR"/>
              </w:rPr>
            </w:pPr>
            <w:r w:rsidRPr="000F4B72">
              <w:rPr>
                <w:color w:val="000000"/>
                <w:sz w:val="20"/>
                <w:szCs w:val="20"/>
                <w:lang w:eastAsia="fr-FR"/>
              </w:rPr>
              <w:t>84</w:t>
            </w:r>
            <w:r w:rsidRPr="000F4B72">
              <w:rPr>
                <w:color w:val="000000"/>
                <w:sz w:val="20"/>
                <w:szCs w:val="20"/>
                <w:lang w:eastAsia="fr-FR"/>
              </w:rPr>
              <w:br/>
            </w:r>
            <w:r w:rsidRPr="000F4B72">
              <w:rPr>
                <w:color w:val="000000"/>
                <w:sz w:val="20"/>
                <w:szCs w:val="20"/>
                <w:lang w:eastAsia="fr-FR"/>
              </w:rPr>
              <w:br/>
            </w:r>
            <w:r w:rsidRPr="000F4B72">
              <w:rPr>
                <w:color w:val="000000"/>
                <w:sz w:val="20"/>
                <w:szCs w:val="20"/>
                <w:lang w:eastAsia="fr-FR"/>
              </w:rPr>
              <w:br/>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5</w:t>
            </w:r>
            <w:r w:rsidRPr="000F4B72">
              <w:rPr>
                <w:color w:val="000000"/>
                <w:sz w:val="20"/>
                <w:szCs w:val="20"/>
                <w:lang w:eastAsia="fr-FR"/>
              </w:rPr>
              <w:br/>
              <w:t>48</w:t>
            </w:r>
            <w:r w:rsidRPr="000F4B72">
              <w:rPr>
                <w:color w:val="000000"/>
                <w:sz w:val="20"/>
                <w:szCs w:val="20"/>
                <w:lang w:eastAsia="fr-FR"/>
              </w:rPr>
              <w:br/>
              <w:t>80</w:t>
            </w:r>
            <w:r w:rsidRPr="000F4B72">
              <w:rPr>
                <w:color w:val="000000"/>
                <w:sz w:val="20"/>
                <w:szCs w:val="20"/>
                <w:lang w:eastAsia="fr-FR"/>
              </w:rPr>
              <w:br/>
              <w:t>66</w:t>
            </w:r>
            <w:r w:rsidRPr="000F4B72">
              <w:rPr>
                <w:color w:val="000000"/>
                <w:sz w:val="20"/>
                <w:szCs w:val="20"/>
                <w:lang w:eastAsia="fr-FR"/>
              </w:rPr>
              <w:br/>
              <w:t>94</w:t>
            </w:r>
            <w:r w:rsidRPr="000F4B72">
              <w:rPr>
                <w:color w:val="000000"/>
                <w:sz w:val="20"/>
                <w:szCs w:val="20"/>
                <w:lang w:eastAsia="fr-FR"/>
              </w:rPr>
              <w:br/>
              <w:t>-</w:t>
            </w:r>
          </w:p>
        </w:tc>
      </w:tr>
      <w:tr w:rsidR="000F4B72" w:rsidRPr="000F4B72" w:rsidTr="000F4B72">
        <w:trPr>
          <w:trHeight w:val="1125"/>
        </w:trPr>
        <w:tc>
          <w:tcPr>
            <w:tcW w:w="1100" w:type="dxa"/>
            <w:vMerge/>
            <w:tcBorders>
              <w:top w:val="nil"/>
              <w:left w:val="single" w:sz="4" w:space="0" w:color="auto"/>
              <w:bottom w:val="single" w:sz="4" w:space="0" w:color="000000"/>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Diméthylforma-mide</w:t>
            </w:r>
            <w:r w:rsidRPr="000F4B72">
              <w:rPr>
                <w:color w:val="000000"/>
                <w:sz w:val="20"/>
                <w:szCs w:val="20"/>
                <w:lang w:eastAsia="fr-FR"/>
              </w:rPr>
              <w:br w:type="page"/>
              <w:t xml:space="preserve">(R1B, CIRC 3) </w:t>
            </w:r>
          </w:p>
        </w:tc>
        <w:tc>
          <w:tcPr>
            <w:tcW w:w="2380" w:type="dxa"/>
            <w:tcBorders>
              <w:top w:val="nil"/>
              <w:left w:val="nil"/>
              <w:bottom w:val="single" w:sz="4" w:space="0" w:color="auto"/>
              <w:right w:val="single" w:sz="4" w:space="0" w:color="auto"/>
            </w:tcBorders>
            <w:shd w:val="clear" w:color="auto" w:fill="auto"/>
            <w:vAlign w:val="bottom"/>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 </w:t>
            </w:r>
          </w:p>
        </w:tc>
        <w:tc>
          <w:tcPr>
            <w:tcW w:w="2120" w:type="dxa"/>
            <w:tcBorders>
              <w:top w:val="nil"/>
              <w:left w:val="nil"/>
              <w:bottom w:val="single" w:sz="4" w:space="0" w:color="auto"/>
              <w:right w:val="single" w:sz="4" w:space="0" w:color="auto"/>
            </w:tcBorders>
            <w:shd w:val="clear" w:color="auto" w:fill="auto"/>
            <w:vAlign w:val="bottom"/>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Hépatotoxique, caustique cutané (passage transcutané +)</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84</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69</w:t>
            </w:r>
          </w:p>
        </w:tc>
      </w:tr>
      <w:tr w:rsidR="000F4B72" w:rsidRPr="000F4B72" w:rsidTr="000F4B72">
        <w:trPr>
          <w:trHeight w:val="615"/>
        </w:trPr>
        <w:tc>
          <w:tcPr>
            <w:tcW w:w="1100" w:type="dxa"/>
            <w:vMerge/>
            <w:tcBorders>
              <w:top w:val="nil"/>
              <w:left w:val="single" w:sz="4" w:space="0" w:color="auto"/>
              <w:bottom w:val="single" w:sz="4" w:space="0" w:color="000000"/>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N-Hexane (R2)</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Solvants, colles</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Polynévrites</w:t>
            </w:r>
          </w:p>
        </w:tc>
        <w:tc>
          <w:tcPr>
            <w:tcW w:w="920" w:type="dxa"/>
            <w:tcBorders>
              <w:top w:val="nil"/>
              <w:left w:val="nil"/>
              <w:bottom w:val="single" w:sz="4" w:space="0" w:color="auto"/>
              <w:right w:val="single" w:sz="4" w:space="0" w:color="auto"/>
            </w:tcBorders>
            <w:shd w:val="clear" w:color="auto" w:fill="auto"/>
            <w:vAlign w:val="bottom"/>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59</w:t>
            </w:r>
          </w:p>
        </w:tc>
        <w:tc>
          <w:tcPr>
            <w:tcW w:w="920" w:type="dxa"/>
            <w:tcBorders>
              <w:top w:val="nil"/>
              <w:left w:val="nil"/>
              <w:bottom w:val="single" w:sz="4" w:space="0" w:color="auto"/>
              <w:right w:val="single" w:sz="4" w:space="0" w:color="auto"/>
            </w:tcBorders>
            <w:shd w:val="clear" w:color="auto" w:fill="auto"/>
            <w:vAlign w:val="bottom"/>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113</w:t>
            </w:r>
          </w:p>
        </w:tc>
      </w:tr>
      <w:tr w:rsidR="000F4B72" w:rsidRPr="000F4B72" w:rsidTr="000F4B72">
        <w:trPr>
          <w:trHeight w:val="1065"/>
        </w:trPr>
        <w:tc>
          <w:tcPr>
            <w:tcW w:w="1100" w:type="dxa"/>
            <w:vMerge/>
            <w:tcBorders>
              <w:top w:val="nil"/>
              <w:left w:val="single" w:sz="4" w:space="0" w:color="auto"/>
              <w:bottom w:val="single" w:sz="4" w:space="0" w:color="000000"/>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Xylène</w:t>
            </w:r>
            <w:r w:rsidRPr="000F4B72">
              <w:rPr>
                <w:color w:val="000000"/>
                <w:sz w:val="20"/>
                <w:szCs w:val="20"/>
                <w:lang w:eastAsia="fr-FR"/>
              </w:rPr>
              <w:br/>
              <w:t>Toluène (R2)</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Solvants, agents de coalescence</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Troubles gastro-intestinaux</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4 bis</w:t>
            </w:r>
          </w:p>
        </w:tc>
        <w:tc>
          <w:tcPr>
            <w:tcW w:w="920" w:type="dxa"/>
            <w:tcBorders>
              <w:top w:val="nil"/>
              <w:left w:val="nil"/>
              <w:bottom w:val="single" w:sz="4" w:space="0" w:color="auto"/>
              <w:right w:val="single" w:sz="4" w:space="0" w:color="auto"/>
            </w:tcBorders>
            <w:shd w:val="clear" w:color="auto" w:fill="auto"/>
            <w:vAlign w:val="bottom"/>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77</w:t>
            </w:r>
            <w:r w:rsidRPr="000F4B72">
              <w:rPr>
                <w:color w:val="000000"/>
                <w:sz w:val="20"/>
                <w:szCs w:val="20"/>
                <w:lang w:eastAsia="fr-FR"/>
              </w:rPr>
              <w:br/>
              <w:t>74</w:t>
            </w:r>
          </w:p>
        </w:tc>
      </w:tr>
      <w:tr w:rsidR="000F4B72" w:rsidRPr="000F4B72" w:rsidTr="000F4B72">
        <w:trPr>
          <w:trHeight w:val="1155"/>
        </w:trPr>
        <w:tc>
          <w:tcPr>
            <w:tcW w:w="1100" w:type="dxa"/>
            <w:vMerge/>
            <w:tcBorders>
              <w:top w:val="nil"/>
              <w:left w:val="single" w:sz="4" w:space="0" w:color="auto"/>
              <w:bottom w:val="single" w:sz="4" w:space="0" w:color="000000"/>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 xml:space="preserve">Trichloréthylène </w:t>
            </w:r>
            <w:r w:rsidRPr="000F4B72">
              <w:rPr>
                <w:color w:val="000000"/>
                <w:sz w:val="20"/>
                <w:szCs w:val="20"/>
                <w:lang w:eastAsia="fr-FR"/>
              </w:rPr>
              <w:br/>
              <w:t>(C1B, M2, CIRC 1)</w:t>
            </w:r>
            <w:r w:rsidRPr="000F4B72">
              <w:rPr>
                <w:color w:val="000000"/>
                <w:sz w:val="20"/>
                <w:szCs w:val="20"/>
                <w:lang w:eastAsia="fr-FR"/>
              </w:rPr>
              <w:br/>
              <w:t xml:space="preserve">Dichlorométhane </w:t>
            </w:r>
            <w:r w:rsidRPr="000F4B72">
              <w:rPr>
                <w:color w:val="000000"/>
                <w:sz w:val="20"/>
                <w:szCs w:val="20"/>
                <w:lang w:eastAsia="fr-FR"/>
              </w:rPr>
              <w:br/>
              <w:t>(C2, CIRC 2A)</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Solvants</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Syndrome ébrieux, narcose, eczéma, hépatocytolyse, O.A.P…</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12</w:t>
            </w:r>
            <w:r w:rsidRPr="000F4B72">
              <w:rPr>
                <w:color w:val="000000"/>
                <w:sz w:val="20"/>
                <w:szCs w:val="20"/>
                <w:lang w:eastAsia="fr-FR"/>
              </w:rPr>
              <w:br/>
            </w:r>
            <w:r w:rsidRPr="000F4B72">
              <w:rPr>
                <w:color w:val="000000"/>
                <w:sz w:val="20"/>
                <w:szCs w:val="20"/>
                <w:lang w:eastAsia="fr-FR"/>
              </w:rPr>
              <w:br/>
              <w:t>-</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22</w:t>
            </w:r>
            <w:r w:rsidRPr="000F4B72">
              <w:rPr>
                <w:color w:val="000000"/>
                <w:sz w:val="20"/>
                <w:szCs w:val="20"/>
                <w:lang w:eastAsia="fr-FR"/>
              </w:rPr>
              <w:br/>
            </w:r>
            <w:r w:rsidRPr="000F4B72">
              <w:rPr>
                <w:color w:val="000000"/>
                <w:sz w:val="20"/>
                <w:szCs w:val="20"/>
                <w:lang w:eastAsia="fr-FR"/>
              </w:rPr>
              <w:br/>
              <w:t>34</w:t>
            </w:r>
          </w:p>
        </w:tc>
      </w:tr>
      <w:tr w:rsidR="000F4B72" w:rsidRPr="000F4B72" w:rsidTr="000F4B72">
        <w:trPr>
          <w:trHeight w:val="1320"/>
        </w:trPr>
        <w:tc>
          <w:tcPr>
            <w:tcW w:w="1100" w:type="dxa"/>
            <w:tcBorders>
              <w:top w:val="nil"/>
              <w:left w:val="single" w:sz="4" w:space="0" w:color="auto"/>
              <w:bottom w:val="single" w:sz="4" w:space="0" w:color="auto"/>
              <w:right w:val="single" w:sz="4" w:space="0" w:color="auto"/>
            </w:tcBorders>
            <w:shd w:val="clear" w:color="000000" w:fill="0070C0"/>
            <w:vAlign w:val="center"/>
            <w:hideMark/>
          </w:tcPr>
          <w:p w:rsidR="000F4B72" w:rsidRPr="000F4B72" w:rsidRDefault="000F4B72" w:rsidP="000F4B72">
            <w:pPr>
              <w:spacing w:after="0" w:line="240" w:lineRule="auto"/>
              <w:jc w:val="center"/>
              <w:rPr>
                <w:b/>
                <w:bCs/>
                <w:color w:val="FFFFFF"/>
                <w:lang w:eastAsia="fr-FR"/>
              </w:rPr>
            </w:pPr>
            <w:r w:rsidRPr="000F4B72">
              <w:rPr>
                <w:b/>
                <w:bCs/>
                <w:color w:val="FFFFFF"/>
                <w:lang w:eastAsia="fr-FR"/>
              </w:rPr>
              <w:t>Activité de Travail</w:t>
            </w:r>
          </w:p>
        </w:tc>
        <w:tc>
          <w:tcPr>
            <w:tcW w:w="2820" w:type="dxa"/>
            <w:tcBorders>
              <w:top w:val="nil"/>
              <w:left w:val="nil"/>
              <w:bottom w:val="single" w:sz="4" w:space="0" w:color="auto"/>
              <w:right w:val="single" w:sz="4" w:space="0" w:color="auto"/>
            </w:tcBorders>
            <w:shd w:val="clear" w:color="000000" w:fill="0070C0"/>
            <w:vAlign w:val="center"/>
            <w:hideMark/>
          </w:tcPr>
          <w:p w:rsidR="000F4B72" w:rsidRPr="000F4B72" w:rsidRDefault="000F4B72" w:rsidP="000F4B72">
            <w:pPr>
              <w:spacing w:after="0" w:line="240" w:lineRule="auto"/>
              <w:jc w:val="center"/>
              <w:rPr>
                <w:b/>
                <w:bCs/>
                <w:color w:val="FFFFFF"/>
                <w:lang w:eastAsia="fr-FR"/>
              </w:rPr>
            </w:pPr>
            <w:r w:rsidRPr="000F4B72">
              <w:rPr>
                <w:b/>
                <w:bCs/>
                <w:color w:val="FFFFFF"/>
                <w:lang w:eastAsia="fr-FR"/>
              </w:rPr>
              <w:t>Agents pathogènes</w:t>
            </w:r>
          </w:p>
        </w:tc>
        <w:tc>
          <w:tcPr>
            <w:tcW w:w="2380" w:type="dxa"/>
            <w:tcBorders>
              <w:top w:val="nil"/>
              <w:left w:val="nil"/>
              <w:bottom w:val="single" w:sz="4" w:space="0" w:color="auto"/>
              <w:right w:val="single" w:sz="4" w:space="0" w:color="auto"/>
            </w:tcBorders>
            <w:shd w:val="clear" w:color="000000" w:fill="0070C0"/>
            <w:vAlign w:val="center"/>
            <w:hideMark/>
          </w:tcPr>
          <w:p w:rsidR="000F4B72" w:rsidRPr="000F4B72" w:rsidRDefault="000F4B72" w:rsidP="000F4B72">
            <w:pPr>
              <w:spacing w:after="0" w:line="240" w:lineRule="auto"/>
              <w:jc w:val="center"/>
              <w:rPr>
                <w:b/>
                <w:bCs/>
                <w:color w:val="FFFFFF"/>
                <w:lang w:eastAsia="fr-FR"/>
              </w:rPr>
            </w:pPr>
            <w:r w:rsidRPr="000F4B72">
              <w:rPr>
                <w:b/>
                <w:bCs/>
                <w:color w:val="FFFFFF"/>
                <w:lang w:eastAsia="fr-FR"/>
              </w:rPr>
              <w:t>Sources d’exposition</w:t>
            </w:r>
          </w:p>
        </w:tc>
        <w:tc>
          <w:tcPr>
            <w:tcW w:w="2120" w:type="dxa"/>
            <w:tcBorders>
              <w:top w:val="nil"/>
              <w:left w:val="nil"/>
              <w:bottom w:val="single" w:sz="4" w:space="0" w:color="auto"/>
              <w:right w:val="single" w:sz="4" w:space="0" w:color="auto"/>
            </w:tcBorders>
            <w:shd w:val="clear" w:color="000000" w:fill="0070C0"/>
            <w:vAlign w:val="center"/>
            <w:hideMark/>
          </w:tcPr>
          <w:p w:rsidR="000F4B72" w:rsidRPr="000F4B72" w:rsidRDefault="000F4B72" w:rsidP="000F4B72">
            <w:pPr>
              <w:spacing w:after="0" w:line="240" w:lineRule="auto"/>
              <w:jc w:val="center"/>
              <w:rPr>
                <w:b/>
                <w:bCs/>
                <w:color w:val="FFFFFF"/>
                <w:lang w:eastAsia="fr-FR"/>
              </w:rPr>
            </w:pPr>
            <w:r w:rsidRPr="000F4B72">
              <w:rPr>
                <w:b/>
                <w:bCs/>
                <w:color w:val="FFFFFF"/>
                <w:lang w:eastAsia="fr-FR"/>
              </w:rPr>
              <w:t>Pathologies professionnelles</w:t>
            </w:r>
          </w:p>
        </w:tc>
        <w:tc>
          <w:tcPr>
            <w:tcW w:w="920" w:type="dxa"/>
            <w:tcBorders>
              <w:top w:val="nil"/>
              <w:left w:val="nil"/>
              <w:bottom w:val="single" w:sz="4" w:space="0" w:color="auto"/>
              <w:right w:val="single" w:sz="4" w:space="0" w:color="auto"/>
            </w:tcBorders>
            <w:shd w:val="clear" w:color="000000" w:fill="0070C0"/>
            <w:vAlign w:val="center"/>
            <w:hideMark/>
          </w:tcPr>
          <w:p w:rsidR="000F4B72" w:rsidRPr="000F4B72" w:rsidRDefault="000F4B72" w:rsidP="000F4B72">
            <w:pPr>
              <w:spacing w:after="0" w:line="240" w:lineRule="auto"/>
              <w:jc w:val="center"/>
              <w:rPr>
                <w:b/>
                <w:bCs/>
                <w:color w:val="FFFFFF"/>
                <w:lang w:eastAsia="fr-FR"/>
              </w:rPr>
            </w:pPr>
            <w:r w:rsidRPr="000F4B72">
              <w:rPr>
                <w:b/>
                <w:bCs/>
                <w:color w:val="FFFFFF"/>
                <w:lang w:eastAsia="fr-FR"/>
              </w:rPr>
              <w:t>Tableaux des M.P.</w:t>
            </w:r>
          </w:p>
        </w:tc>
        <w:tc>
          <w:tcPr>
            <w:tcW w:w="920" w:type="dxa"/>
            <w:tcBorders>
              <w:top w:val="nil"/>
              <w:left w:val="nil"/>
              <w:bottom w:val="single" w:sz="4" w:space="0" w:color="auto"/>
              <w:right w:val="single" w:sz="4" w:space="0" w:color="auto"/>
            </w:tcBorders>
            <w:shd w:val="clear" w:color="000000" w:fill="0070C0"/>
            <w:vAlign w:val="center"/>
            <w:hideMark/>
          </w:tcPr>
          <w:p w:rsidR="000F4B72" w:rsidRPr="000F4B72" w:rsidRDefault="000F4B72" w:rsidP="000F4B72">
            <w:pPr>
              <w:spacing w:after="0" w:line="240" w:lineRule="auto"/>
              <w:jc w:val="center"/>
              <w:rPr>
                <w:b/>
                <w:bCs/>
                <w:color w:val="FFFFFF"/>
                <w:lang w:eastAsia="fr-FR"/>
              </w:rPr>
            </w:pPr>
            <w:r w:rsidRPr="000F4B72">
              <w:rPr>
                <w:b/>
                <w:bCs/>
                <w:color w:val="FFFFFF"/>
                <w:lang w:eastAsia="fr-FR"/>
              </w:rPr>
              <w:t>Fiche INRS</w:t>
            </w:r>
          </w:p>
        </w:tc>
      </w:tr>
      <w:tr w:rsidR="000F4B72" w:rsidRPr="000F4B72" w:rsidTr="000F4B72">
        <w:trPr>
          <w:trHeight w:val="735"/>
        </w:trPr>
        <w:tc>
          <w:tcPr>
            <w:tcW w:w="1100" w:type="dxa"/>
            <w:vMerge w:val="restart"/>
            <w:tcBorders>
              <w:top w:val="nil"/>
              <w:left w:val="single" w:sz="4" w:space="0" w:color="auto"/>
              <w:bottom w:val="nil"/>
              <w:right w:val="single" w:sz="4" w:space="0" w:color="auto"/>
            </w:tcBorders>
            <w:shd w:val="clear" w:color="000000" w:fill="7F7F7F"/>
            <w:textDirection w:val="btLr"/>
            <w:vAlign w:val="center"/>
            <w:hideMark/>
          </w:tcPr>
          <w:p w:rsidR="000F4B72" w:rsidRPr="000F4B72" w:rsidRDefault="000F4B72" w:rsidP="000F4B72">
            <w:pPr>
              <w:spacing w:after="0" w:line="240" w:lineRule="auto"/>
              <w:jc w:val="center"/>
              <w:rPr>
                <w:b/>
                <w:bCs/>
                <w:color w:val="FFFFFF"/>
                <w:sz w:val="28"/>
                <w:szCs w:val="28"/>
                <w:lang w:eastAsia="fr-FR"/>
              </w:rPr>
            </w:pPr>
            <w:r w:rsidRPr="000F4B72">
              <w:rPr>
                <w:b/>
                <w:bCs/>
                <w:color w:val="FFFFFF"/>
                <w:sz w:val="28"/>
                <w:szCs w:val="28"/>
                <w:lang w:eastAsia="fr-FR"/>
              </w:rPr>
              <w:t xml:space="preserve">Pose de revêtements de sols, ravalement, ragréage de façades. </w:t>
            </w: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 xml:space="preserve">Silice (CIRC 1) </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Poussières de ponçage et de rabotage de béton</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Poumon, silicose, sclérodermie</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25/25bis</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w:t>
            </w:r>
          </w:p>
        </w:tc>
      </w:tr>
      <w:tr w:rsidR="000F4B72" w:rsidRPr="000F4B72" w:rsidTr="000F4B72">
        <w:trPr>
          <w:trHeight w:val="720"/>
        </w:trPr>
        <w:tc>
          <w:tcPr>
            <w:tcW w:w="1100" w:type="dxa"/>
            <w:vMerge/>
            <w:tcBorders>
              <w:top w:val="nil"/>
              <w:left w:val="single" w:sz="4" w:space="0" w:color="auto"/>
              <w:bottom w:val="nil"/>
              <w:right w:val="single" w:sz="4" w:space="0" w:color="auto"/>
            </w:tcBorders>
            <w:vAlign w:val="center"/>
            <w:hideMark/>
          </w:tcPr>
          <w:p w:rsidR="000F4B72" w:rsidRPr="000F4B72" w:rsidRDefault="000F4B72" w:rsidP="000F4B72">
            <w:pPr>
              <w:spacing w:after="0" w:line="240" w:lineRule="auto"/>
              <w:rPr>
                <w:b/>
                <w:bCs/>
                <w:color w:val="FFFFFF"/>
                <w:sz w:val="28"/>
                <w:szCs w:val="28"/>
                <w:lang w:eastAsia="fr-FR"/>
              </w:rPr>
            </w:pP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Acide fluorhydrique</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Anti-mousse, nettoyant de façade</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Brûlures cutanées graves, oculaires, O.A.P.</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32</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6</w:t>
            </w:r>
          </w:p>
        </w:tc>
      </w:tr>
      <w:tr w:rsidR="000F4B72" w:rsidRPr="000F4B72" w:rsidTr="000F4B72">
        <w:trPr>
          <w:trHeight w:val="1020"/>
        </w:trPr>
        <w:tc>
          <w:tcPr>
            <w:tcW w:w="1100" w:type="dxa"/>
            <w:vMerge/>
            <w:tcBorders>
              <w:top w:val="nil"/>
              <w:left w:val="single" w:sz="4" w:space="0" w:color="auto"/>
              <w:bottom w:val="nil"/>
              <w:right w:val="single" w:sz="4" w:space="0" w:color="auto"/>
            </w:tcBorders>
            <w:vAlign w:val="center"/>
            <w:hideMark/>
          </w:tcPr>
          <w:p w:rsidR="000F4B72" w:rsidRPr="000F4B72" w:rsidRDefault="000F4B72" w:rsidP="000F4B72">
            <w:pPr>
              <w:spacing w:after="0" w:line="240" w:lineRule="auto"/>
              <w:rPr>
                <w:b/>
                <w:bCs/>
                <w:color w:val="FFFFFF"/>
                <w:sz w:val="28"/>
                <w:szCs w:val="28"/>
                <w:lang w:eastAsia="fr-FR"/>
              </w:rPr>
            </w:pP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 xml:space="preserve">Dichlorométhane </w:t>
            </w:r>
            <w:r w:rsidRPr="000F4B72">
              <w:rPr>
                <w:color w:val="000000"/>
                <w:sz w:val="20"/>
                <w:szCs w:val="20"/>
                <w:lang w:eastAsia="fr-FR"/>
              </w:rPr>
              <w:br/>
              <w:t>(C2, CIRC 2A)</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Solvants</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Syndrome ébrieux, narcose, eczéma, hépatocytolyse, O.A.P…</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12</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22</w:t>
            </w:r>
            <w:r w:rsidRPr="000F4B72">
              <w:rPr>
                <w:color w:val="000000"/>
                <w:sz w:val="20"/>
                <w:szCs w:val="20"/>
                <w:lang w:eastAsia="fr-FR"/>
              </w:rPr>
              <w:br/>
              <w:t>34</w:t>
            </w:r>
          </w:p>
        </w:tc>
      </w:tr>
      <w:tr w:rsidR="000F4B72" w:rsidRPr="000F4B72" w:rsidTr="000F4B72">
        <w:trPr>
          <w:trHeight w:val="660"/>
        </w:trPr>
        <w:tc>
          <w:tcPr>
            <w:tcW w:w="1100" w:type="dxa"/>
            <w:vMerge/>
            <w:tcBorders>
              <w:top w:val="nil"/>
              <w:left w:val="single" w:sz="4" w:space="0" w:color="auto"/>
              <w:bottom w:val="nil"/>
              <w:right w:val="single" w:sz="4" w:space="0" w:color="auto"/>
            </w:tcBorders>
            <w:vAlign w:val="center"/>
            <w:hideMark/>
          </w:tcPr>
          <w:p w:rsidR="000F4B72" w:rsidRPr="000F4B72" w:rsidRDefault="000F4B72" w:rsidP="000F4B72">
            <w:pPr>
              <w:spacing w:after="0" w:line="240" w:lineRule="auto"/>
              <w:rPr>
                <w:b/>
                <w:bCs/>
                <w:color w:val="FFFFFF"/>
                <w:sz w:val="28"/>
                <w:szCs w:val="28"/>
                <w:lang w:eastAsia="fr-FR"/>
              </w:rPr>
            </w:pP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Méthacrylate de méthyle</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Composants de résines (liants)</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Rhino conjonctivite, eczéma, asthme</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82</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62</w:t>
            </w:r>
          </w:p>
        </w:tc>
      </w:tr>
      <w:tr w:rsidR="000F4B72" w:rsidRPr="000F4B72" w:rsidTr="000F4B72">
        <w:trPr>
          <w:trHeight w:val="705"/>
        </w:trPr>
        <w:tc>
          <w:tcPr>
            <w:tcW w:w="1100" w:type="dxa"/>
            <w:vMerge/>
            <w:tcBorders>
              <w:top w:val="nil"/>
              <w:left w:val="single" w:sz="4" w:space="0" w:color="auto"/>
              <w:bottom w:val="nil"/>
              <w:right w:val="single" w:sz="4" w:space="0" w:color="auto"/>
            </w:tcBorders>
            <w:vAlign w:val="center"/>
            <w:hideMark/>
          </w:tcPr>
          <w:p w:rsidR="000F4B72" w:rsidRPr="000F4B72" w:rsidRDefault="000F4B72" w:rsidP="000F4B72">
            <w:pPr>
              <w:spacing w:after="0" w:line="240" w:lineRule="auto"/>
              <w:rPr>
                <w:b/>
                <w:bCs/>
                <w:color w:val="FFFFFF"/>
                <w:sz w:val="28"/>
                <w:szCs w:val="28"/>
                <w:lang w:eastAsia="fr-FR"/>
              </w:rPr>
            </w:pPr>
          </w:p>
        </w:tc>
        <w:tc>
          <w:tcPr>
            <w:tcW w:w="2820" w:type="dxa"/>
            <w:tcBorders>
              <w:top w:val="nil"/>
              <w:left w:val="nil"/>
              <w:bottom w:val="single" w:sz="4" w:space="0" w:color="auto"/>
              <w:right w:val="single" w:sz="4" w:space="0" w:color="auto"/>
            </w:tcBorders>
            <w:shd w:val="clear" w:color="auto" w:fill="auto"/>
            <w:noWrap/>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 xml:space="preserve">Amines aliphatiques </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Amines de neutralisation</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Eczéma, asthme</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49</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w:t>
            </w:r>
          </w:p>
        </w:tc>
      </w:tr>
      <w:tr w:rsidR="000F4B72" w:rsidRPr="000F4B72" w:rsidTr="000F4B72">
        <w:trPr>
          <w:trHeight w:val="300"/>
        </w:trPr>
        <w:tc>
          <w:tcPr>
            <w:tcW w:w="1100" w:type="dxa"/>
            <w:tcBorders>
              <w:top w:val="nil"/>
              <w:left w:val="single" w:sz="4" w:space="0" w:color="auto"/>
              <w:bottom w:val="nil"/>
              <w:right w:val="single" w:sz="4" w:space="0" w:color="auto"/>
            </w:tcBorders>
            <w:shd w:val="clear" w:color="000000" w:fill="D8D8D8"/>
            <w:textDirection w:val="btLr"/>
            <w:vAlign w:val="center"/>
            <w:hideMark/>
          </w:tcPr>
          <w:p w:rsidR="000F4B72" w:rsidRPr="000F4B72" w:rsidRDefault="000F4B72" w:rsidP="000F4B72">
            <w:pPr>
              <w:spacing w:after="0" w:line="240" w:lineRule="auto"/>
              <w:jc w:val="center"/>
              <w:rPr>
                <w:b/>
                <w:bCs/>
                <w:color w:val="FFFFFF"/>
                <w:sz w:val="32"/>
                <w:szCs w:val="32"/>
                <w:lang w:eastAsia="fr-FR"/>
              </w:rPr>
            </w:pPr>
            <w:r w:rsidRPr="000F4B72">
              <w:rPr>
                <w:b/>
                <w:bCs/>
                <w:color w:val="FFFFFF"/>
                <w:sz w:val="32"/>
                <w:szCs w:val="32"/>
                <w:lang w:eastAsia="fr-FR"/>
              </w:rPr>
              <w:t> </w:t>
            </w:r>
          </w:p>
        </w:tc>
        <w:tc>
          <w:tcPr>
            <w:tcW w:w="2820" w:type="dxa"/>
            <w:tcBorders>
              <w:top w:val="nil"/>
              <w:left w:val="nil"/>
              <w:bottom w:val="single" w:sz="4" w:space="0" w:color="auto"/>
              <w:right w:val="single" w:sz="4" w:space="0" w:color="auto"/>
            </w:tcBorders>
            <w:shd w:val="clear" w:color="000000" w:fill="D8D8D8"/>
            <w:noWrap/>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 </w:t>
            </w:r>
          </w:p>
        </w:tc>
        <w:tc>
          <w:tcPr>
            <w:tcW w:w="2380" w:type="dxa"/>
            <w:tcBorders>
              <w:top w:val="nil"/>
              <w:left w:val="nil"/>
              <w:bottom w:val="single" w:sz="4" w:space="0" w:color="auto"/>
              <w:right w:val="single" w:sz="4" w:space="0" w:color="auto"/>
            </w:tcBorders>
            <w:shd w:val="clear" w:color="000000" w:fill="D8D8D8"/>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 </w:t>
            </w:r>
          </w:p>
        </w:tc>
        <w:tc>
          <w:tcPr>
            <w:tcW w:w="2120" w:type="dxa"/>
            <w:tcBorders>
              <w:top w:val="nil"/>
              <w:left w:val="nil"/>
              <w:bottom w:val="single" w:sz="4" w:space="0" w:color="auto"/>
              <w:right w:val="single" w:sz="4" w:space="0" w:color="auto"/>
            </w:tcBorders>
            <w:shd w:val="clear" w:color="000000" w:fill="D8D8D8"/>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 </w:t>
            </w:r>
          </w:p>
        </w:tc>
        <w:tc>
          <w:tcPr>
            <w:tcW w:w="920" w:type="dxa"/>
            <w:tcBorders>
              <w:top w:val="nil"/>
              <w:left w:val="nil"/>
              <w:bottom w:val="single" w:sz="4" w:space="0" w:color="auto"/>
              <w:right w:val="single" w:sz="4" w:space="0" w:color="auto"/>
            </w:tcBorders>
            <w:shd w:val="clear" w:color="000000" w:fill="D8D8D8"/>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 </w:t>
            </w:r>
          </w:p>
        </w:tc>
        <w:tc>
          <w:tcPr>
            <w:tcW w:w="920" w:type="dxa"/>
            <w:tcBorders>
              <w:top w:val="nil"/>
              <w:left w:val="nil"/>
              <w:bottom w:val="single" w:sz="4" w:space="0" w:color="auto"/>
              <w:right w:val="single" w:sz="4" w:space="0" w:color="auto"/>
            </w:tcBorders>
            <w:shd w:val="clear" w:color="000000" w:fill="D8D8D8"/>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 </w:t>
            </w:r>
          </w:p>
        </w:tc>
      </w:tr>
      <w:tr w:rsidR="000F4B72" w:rsidRPr="000F4B72" w:rsidTr="000F4B72">
        <w:trPr>
          <w:trHeight w:val="1530"/>
        </w:trPr>
        <w:tc>
          <w:tcPr>
            <w:tcW w:w="1100" w:type="dxa"/>
            <w:vMerge w:val="restart"/>
            <w:tcBorders>
              <w:top w:val="single" w:sz="4" w:space="0" w:color="auto"/>
              <w:left w:val="single" w:sz="4" w:space="0" w:color="auto"/>
              <w:bottom w:val="single" w:sz="4" w:space="0" w:color="auto"/>
              <w:right w:val="single" w:sz="4" w:space="0" w:color="auto"/>
            </w:tcBorders>
            <w:shd w:val="clear" w:color="000000" w:fill="7F7F7F"/>
            <w:textDirection w:val="btLr"/>
            <w:vAlign w:val="center"/>
            <w:hideMark/>
          </w:tcPr>
          <w:p w:rsidR="000F4B72" w:rsidRPr="000F4B72" w:rsidRDefault="000F4B72" w:rsidP="000F4B72">
            <w:pPr>
              <w:spacing w:after="0" w:line="240" w:lineRule="auto"/>
              <w:jc w:val="center"/>
              <w:rPr>
                <w:b/>
                <w:bCs/>
                <w:color w:val="FFFFFF"/>
                <w:sz w:val="32"/>
                <w:szCs w:val="32"/>
                <w:lang w:eastAsia="fr-FR"/>
              </w:rPr>
            </w:pPr>
            <w:r w:rsidRPr="000F4B72">
              <w:rPr>
                <w:b/>
                <w:bCs/>
                <w:color w:val="FFFFFF"/>
                <w:sz w:val="32"/>
                <w:szCs w:val="32"/>
                <w:lang w:eastAsia="fr-FR"/>
              </w:rPr>
              <w:t>Ponçage et vitrification de parquets</w:t>
            </w: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 xml:space="preserve">Formaldéhyde </w:t>
            </w:r>
            <w:r w:rsidRPr="000F4B72">
              <w:rPr>
                <w:color w:val="000000"/>
                <w:sz w:val="20"/>
                <w:szCs w:val="20"/>
                <w:lang w:eastAsia="fr-FR"/>
              </w:rPr>
              <w:br/>
              <w:t>(C1B, M2, CIRC 1)</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Divers solvants</w:t>
            </w:r>
            <w:r w:rsidRPr="000F4B72">
              <w:rPr>
                <w:color w:val="000000"/>
                <w:sz w:val="20"/>
                <w:szCs w:val="20"/>
                <w:lang w:eastAsia="fr-FR"/>
              </w:rPr>
              <w:br/>
              <w:t>Composants de résines (liants)</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Organes hématopoïétiques, cerveau, nasopharynx, eczéma, rhinite, asthme</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43/43bis</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7</w:t>
            </w:r>
          </w:p>
        </w:tc>
      </w:tr>
      <w:tr w:rsidR="000F4B72" w:rsidRPr="000F4B72" w:rsidTr="000F4B72">
        <w:trPr>
          <w:trHeight w:val="885"/>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Isocyanates (CIRC 2B)</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Composants de résines (liants) //</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Blépharo conjonctivite, rhino conjonctivite, eczéma, asthme</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62</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162</w:t>
            </w:r>
          </w:p>
        </w:tc>
      </w:tr>
      <w:tr w:rsidR="000F4B72" w:rsidRPr="000F4B72" w:rsidTr="000F4B72">
        <w:trPr>
          <w:trHeight w:val="495"/>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noWrap/>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 xml:space="preserve">Amines aliphatiques </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Amines de neutralisation</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Eczéma, asthme</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49</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w:t>
            </w:r>
          </w:p>
        </w:tc>
      </w:tr>
      <w:tr w:rsidR="000F4B72" w:rsidRPr="000F4B72" w:rsidTr="000F4B72">
        <w:trPr>
          <w:trHeight w:val="1575"/>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 xml:space="preserve">Méthanol, </w:t>
            </w:r>
            <w:r w:rsidRPr="000F4B72">
              <w:rPr>
                <w:color w:val="000000"/>
                <w:sz w:val="20"/>
                <w:szCs w:val="20"/>
                <w:lang w:eastAsia="fr-FR"/>
              </w:rPr>
              <w:br/>
              <w:t>Ethanol,</w:t>
            </w:r>
            <w:r w:rsidRPr="000F4B72">
              <w:rPr>
                <w:color w:val="000000"/>
                <w:sz w:val="20"/>
                <w:szCs w:val="20"/>
                <w:lang w:eastAsia="fr-FR"/>
              </w:rPr>
              <w:br/>
              <w:t>Butanol,</w:t>
            </w:r>
            <w:r w:rsidRPr="000F4B72">
              <w:rPr>
                <w:color w:val="000000"/>
                <w:sz w:val="20"/>
                <w:szCs w:val="20"/>
                <w:lang w:eastAsia="fr-FR"/>
              </w:rPr>
              <w:br/>
              <w:t xml:space="preserve">Isopropanol, </w:t>
            </w:r>
            <w:r w:rsidRPr="000F4B72">
              <w:rPr>
                <w:color w:val="000000"/>
                <w:sz w:val="20"/>
                <w:szCs w:val="20"/>
                <w:lang w:eastAsia="fr-FR"/>
              </w:rPr>
              <w:br/>
              <w:t xml:space="preserve">White Spirit, </w:t>
            </w:r>
            <w:r w:rsidRPr="000F4B72">
              <w:rPr>
                <w:color w:val="000000"/>
                <w:sz w:val="20"/>
                <w:szCs w:val="20"/>
                <w:lang w:eastAsia="fr-FR"/>
              </w:rPr>
              <w:br/>
              <w:t>Ethers de Glycol</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Solvants, agents de coalescence</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Syndrome ébrieux, narcose, eczéma, dermite irritative</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240" w:line="240" w:lineRule="auto"/>
              <w:jc w:val="center"/>
              <w:rPr>
                <w:color w:val="000000"/>
                <w:sz w:val="20"/>
                <w:szCs w:val="20"/>
                <w:lang w:eastAsia="fr-FR"/>
              </w:rPr>
            </w:pPr>
            <w:r w:rsidRPr="000F4B72">
              <w:rPr>
                <w:color w:val="000000"/>
                <w:sz w:val="20"/>
                <w:szCs w:val="20"/>
                <w:lang w:eastAsia="fr-FR"/>
              </w:rPr>
              <w:t>84</w:t>
            </w:r>
            <w:r w:rsidRPr="000F4B72">
              <w:rPr>
                <w:color w:val="000000"/>
                <w:sz w:val="20"/>
                <w:szCs w:val="20"/>
                <w:lang w:eastAsia="fr-FR"/>
              </w:rPr>
              <w:br/>
            </w:r>
            <w:r w:rsidRPr="000F4B72">
              <w:rPr>
                <w:color w:val="000000"/>
                <w:sz w:val="20"/>
                <w:szCs w:val="20"/>
                <w:lang w:eastAsia="fr-FR"/>
              </w:rPr>
              <w:br/>
            </w:r>
            <w:r w:rsidRPr="000F4B72">
              <w:rPr>
                <w:color w:val="000000"/>
                <w:sz w:val="20"/>
                <w:szCs w:val="20"/>
                <w:lang w:eastAsia="fr-FR"/>
              </w:rPr>
              <w:br/>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5</w:t>
            </w:r>
            <w:r w:rsidRPr="000F4B72">
              <w:rPr>
                <w:color w:val="000000"/>
                <w:sz w:val="20"/>
                <w:szCs w:val="20"/>
                <w:lang w:eastAsia="fr-FR"/>
              </w:rPr>
              <w:br/>
              <w:t>48</w:t>
            </w:r>
            <w:r w:rsidRPr="000F4B72">
              <w:rPr>
                <w:color w:val="000000"/>
                <w:sz w:val="20"/>
                <w:szCs w:val="20"/>
                <w:lang w:eastAsia="fr-FR"/>
              </w:rPr>
              <w:br/>
              <w:t>80</w:t>
            </w:r>
            <w:r w:rsidRPr="000F4B72">
              <w:rPr>
                <w:color w:val="000000"/>
                <w:sz w:val="20"/>
                <w:szCs w:val="20"/>
                <w:lang w:eastAsia="fr-FR"/>
              </w:rPr>
              <w:br/>
              <w:t>66</w:t>
            </w:r>
            <w:r w:rsidRPr="000F4B72">
              <w:rPr>
                <w:color w:val="000000"/>
                <w:sz w:val="20"/>
                <w:szCs w:val="20"/>
                <w:lang w:eastAsia="fr-FR"/>
              </w:rPr>
              <w:br/>
              <w:t>94</w:t>
            </w:r>
            <w:r w:rsidRPr="000F4B72">
              <w:rPr>
                <w:color w:val="000000"/>
                <w:sz w:val="20"/>
                <w:szCs w:val="20"/>
                <w:lang w:eastAsia="fr-FR"/>
              </w:rPr>
              <w:br/>
              <w:t>-</w:t>
            </w:r>
          </w:p>
        </w:tc>
      </w:tr>
      <w:tr w:rsidR="000F4B72" w:rsidRPr="000F4B72" w:rsidTr="000F4B72">
        <w:trPr>
          <w:trHeight w:val="615"/>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Xylène</w:t>
            </w:r>
            <w:r w:rsidRPr="000F4B72">
              <w:rPr>
                <w:color w:val="000000"/>
                <w:sz w:val="20"/>
                <w:szCs w:val="20"/>
                <w:lang w:eastAsia="fr-FR"/>
              </w:rPr>
              <w:br/>
              <w:t>Toluène (R2)</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Solvants, agents de coalescence</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Troubles gastro-intestinaux</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4 bis</w:t>
            </w:r>
          </w:p>
        </w:tc>
        <w:tc>
          <w:tcPr>
            <w:tcW w:w="920" w:type="dxa"/>
            <w:tcBorders>
              <w:top w:val="nil"/>
              <w:left w:val="nil"/>
              <w:bottom w:val="single" w:sz="4" w:space="0" w:color="auto"/>
              <w:right w:val="single" w:sz="4" w:space="0" w:color="auto"/>
            </w:tcBorders>
            <w:shd w:val="clear" w:color="auto" w:fill="auto"/>
            <w:vAlign w:val="bottom"/>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77</w:t>
            </w:r>
            <w:r w:rsidRPr="000F4B72">
              <w:rPr>
                <w:color w:val="000000"/>
                <w:sz w:val="20"/>
                <w:szCs w:val="20"/>
                <w:lang w:eastAsia="fr-FR"/>
              </w:rPr>
              <w:br/>
              <w:t>74</w:t>
            </w:r>
          </w:p>
        </w:tc>
      </w:tr>
      <w:tr w:rsidR="000F4B72" w:rsidRPr="000F4B72" w:rsidTr="000F4B72">
        <w:trPr>
          <w:trHeight w:val="1110"/>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 xml:space="preserve">Trichloréthylène </w:t>
            </w:r>
            <w:r w:rsidRPr="000F4B72">
              <w:rPr>
                <w:color w:val="000000"/>
                <w:sz w:val="20"/>
                <w:szCs w:val="20"/>
                <w:lang w:eastAsia="fr-FR"/>
              </w:rPr>
              <w:br/>
              <w:t>(C1B, M2, CIRC 1)</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Solvants</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Syndrome ébrieux, narcose, eczéma, hépatocytolyse, O.A.P…</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12</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22</w:t>
            </w:r>
          </w:p>
        </w:tc>
      </w:tr>
      <w:tr w:rsidR="000F4B72" w:rsidRPr="000F4B72" w:rsidTr="000F4B72">
        <w:trPr>
          <w:trHeight w:val="435"/>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vMerge w:val="restart"/>
            <w:tcBorders>
              <w:top w:val="nil"/>
              <w:left w:val="single" w:sz="4" w:space="0" w:color="auto"/>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Acide fluorhydrique</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Anti-mousse, nettoyant de façade</w:t>
            </w: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Brûlures cutanées graves, oculaires, O.A.P.</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32</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6</w:t>
            </w:r>
          </w:p>
        </w:tc>
      </w:tr>
      <w:tr w:rsidR="000F4B72" w:rsidRPr="000F4B72" w:rsidTr="000F4B72">
        <w:trPr>
          <w:trHeight w:val="391"/>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vMerge/>
            <w:tcBorders>
              <w:top w:val="nil"/>
              <w:left w:val="single" w:sz="4" w:space="0" w:color="auto"/>
              <w:bottom w:val="single" w:sz="4" w:space="0" w:color="auto"/>
              <w:right w:val="single" w:sz="4" w:space="0" w:color="auto"/>
            </w:tcBorders>
            <w:vAlign w:val="center"/>
            <w:hideMark/>
          </w:tcPr>
          <w:p w:rsidR="000F4B72" w:rsidRPr="000F4B72" w:rsidRDefault="000F4B72" w:rsidP="000F4B72">
            <w:pPr>
              <w:spacing w:after="0" w:line="240" w:lineRule="auto"/>
              <w:rPr>
                <w:color w:val="000000"/>
                <w:sz w:val="20"/>
                <w:szCs w:val="20"/>
                <w:lang w:eastAsia="fr-FR"/>
              </w:rPr>
            </w:pPr>
          </w:p>
        </w:tc>
        <w:tc>
          <w:tcPr>
            <w:tcW w:w="2380" w:type="dxa"/>
            <w:vMerge/>
            <w:tcBorders>
              <w:top w:val="nil"/>
              <w:left w:val="single" w:sz="4" w:space="0" w:color="auto"/>
              <w:bottom w:val="single" w:sz="4" w:space="0" w:color="auto"/>
              <w:right w:val="single" w:sz="4" w:space="0" w:color="auto"/>
            </w:tcBorders>
            <w:vAlign w:val="center"/>
            <w:hideMark/>
          </w:tcPr>
          <w:p w:rsidR="000F4B72" w:rsidRPr="000F4B72" w:rsidRDefault="000F4B72" w:rsidP="000F4B72">
            <w:pPr>
              <w:spacing w:after="0" w:line="240" w:lineRule="auto"/>
              <w:rPr>
                <w:color w:val="000000"/>
                <w:sz w:val="20"/>
                <w:szCs w:val="20"/>
                <w:lang w:eastAsia="fr-FR"/>
              </w:rPr>
            </w:pPr>
          </w:p>
        </w:tc>
        <w:tc>
          <w:tcPr>
            <w:tcW w:w="2120" w:type="dxa"/>
            <w:vMerge/>
            <w:tcBorders>
              <w:top w:val="nil"/>
              <w:left w:val="single" w:sz="4" w:space="0" w:color="auto"/>
              <w:bottom w:val="single" w:sz="4" w:space="0" w:color="auto"/>
              <w:right w:val="single" w:sz="4" w:space="0" w:color="auto"/>
            </w:tcBorders>
            <w:vAlign w:val="center"/>
            <w:hideMark/>
          </w:tcPr>
          <w:p w:rsidR="000F4B72" w:rsidRPr="000F4B72" w:rsidRDefault="000F4B72" w:rsidP="000F4B72">
            <w:pPr>
              <w:spacing w:after="0" w:line="240" w:lineRule="auto"/>
              <w:rPr>
                <w:color w:val="000000"/>
                <w:sz w:val="20"/>
                <w:szCs w:val="20"/>
                <w:lang w:eastAsia="fr-FR"/>
              </w:rPr>
            </w:pPr>
          </w:p>
        </w:tc>
        <w:tc>
          <w:tcPr>
            <w:tcW w:w="920" w:type="dxa"/>
            <w:vMerge/>
            <w:tcBorders>
              <w:top w:val="nil"/>
              <w:left w:val="single" w:sz="4" w:space="0" w:color="auto"/>
              <w:bottom w:val="single" w:sz="4" w:space="0" w:color="auto"/>
              <w:right w:val="single" w:sz="4" w:space="0" w:color="auto"/>
            </w:tcBorders>
            <w:vAlign w:val="center"/>
            <w:hideMark/>
          </w:tcPr>
          <w:p w:rsidR="000F4B72" w:rsidRPr="000F4B72" w:rsidRDefault="000F4B72" w:rsidP="000F4B72">
            <w:pPr>
              <w:spacing w:after="0" w:line="240" w:lineRule="auto"/>
              <w:rPr>
                <w:color w:val="000000"/>
                <w:sz w:val="20"/>
                <w:szCs w:val="20"/>
                <w:lang w:eastAsia="fr-FR"/>
              </w:rPr>
            </w:pPr>
          </w:p>
        </w:tc>
        <w:tc>
          <w:tcPr>
            <w:tcW w:w="920" w:type="dxa"/>
            <w:vMerge/>
            <w:tcBorders>
              <w:top w:val="nil"/>
              <w:left w:val="single" w:sz="4" w:space="0" w:color="auto"/>
              <w:bottom w:val="single" w:sz="4" w:space="0" w:color="auto"/>
              <w:right w:val="single" w:sz="4" w:space="0" w:color="auto"/>
            </w:tcBorders>
            <w:vAlign w:val="center"/>
            <w:hideMark/>
          </w:tcPr>
          <w:p w:rsidR="000F4B72" w:rsidRPr="000F4B72" w:rsidRDefault="000F4B72" w:rsidP="000F4B72">
            <w:pPr>
              <w:spacing w:after="0" w:line="240" w:lineRule="auto"/>
              <w:rPr>
                <w:color w:val="000000"/>
                <w:sz w:val="20"/>
                <w:szCs w:val="20"/>
                <w:lang w:eastAsia="fr-FR"/>
              </w:rPr>
            </w:pPr>
          </w:p>
        </w:tc>
      </w:tr>
      <w:tr w:rsidR="000F4B72" w:rsidRPr="000F4B72" w:rsidTr="000F4B72">
        <w:trPr>
          <w:trHeight w:val="795"/>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 xml:space="preserve">Poussières de bois </w:t>
            </w:r>
            <w:r w:rsidRPr="000F4B72">
              <w:rPr>
                <w:color w:val="000000"/>
                <w:sz w:val="20"/>
                <w:szCs w:val="20"/>
                <w:lang w:eastAsia="fr-FR"/>
              </w:rPr>
              <w:br/>
              <w:t xml:space="preserve">(CIRC 1) </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Chêne, hêtre (ponçage)</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Sinus, ethmoïde, eczéma, asthme, fibrose pulmonaire</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47</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47</w:t>
            </w:r>
          </w:p>
        </w:tc>
      </w:tr>
      <w:tr w:rsidR="000F4B72" w:rsidRPr="000F4B72" w:rsidTr="000F4B72">
        <w:trPr>
          <w:trHeight w:val="900"/>
        </w:trPr>
        <w:tc>
          <w:tcPr>
            <w:tcW w:w="1100" w:type="dxa"/>
            <w:tcBorders>
              <w:top w:val="nil"/>
              <w:left w:val="single" w:sz="4" w:space="0" w:color="auto"/>
              <w:bottom w:val="single" w:sz="4" w:space="0" w:color="auto"/>
              <w:right w:val="single" w:sz="4" w:space="0" w:color="auto"/>
            </w:tcBorders>
            <w:shd w:val="clear" w:color="000000" w:fill="0070C0"/>
            <w:vAlign w:val="center"/>
            <w:hideMark/>
          </w:tcPr>
          <w:p w:rsidR="000F4B72" w:rsidRPr="000F4B72" w:rsidRDefault="000F4B72" w:rsidP="000F4B72">
            <w:pPr>
              <w:spacing w:after="0" w:line="240" w:lineRule="auto"/>
              <w:jc w:val="center"/>
              <w:rPr>
                <w:b/>
                <w:bCs/>
                <w:color w:val="FFFFFF"/>
                <w:lang w:eastAsia="fr-FR"/>
              </w:rPr>
            </w:pPr>
            <w:r w:rsidRPr="000F4B72">
              <w:rPr>
                <w:b/>
                <w:bCs/>
                <w:color w:val="FFFFFF"/>
                <w:lang w:eastAsia="fr-FR"/>
              </w:rPr>
              <w:t>Activité de Travail</w:t>
            </w:r>
          </w:p>
        </w:tc>
        <w:tc>
          <w:tcPr>
            <w:tcW w:w="2820" w:type="dxa"/>
            <w:tcBorders>
              <w:top w:val="nil"/>
              <w:left w:val="nil"/>
              <w:bottom w:val="single" w:sz="4" w:space="0" w:color="auto"/>
              <w:right w:val="single" w:sz="4" w:space="0" w:color="auto"/>
            </w:tcBorders>
            <w:shd w:val="clear" w:color="000000" w:fill="0070C0"/>
            <w:vAlign w:val="center"/>
            <w:hideMark/>
          </w:tcPr>
          <w:p w:rsidR="000F4B72" w:rsidRPr="000F4B72" w:rsidRDefault="000F4B72" w:rsidP="000F4B72">
            <w:pPr>
              <w:spacing w:after="0" w:line="240" w:lineRule="auto"/>
              <w:jc w:val="center"/>
              <w:rPr>
                <w:b/>
                <w:bCs/>
                <w:color w:val="FFFFFF"/>
                <w:lang w:eastAsia="fr-FR"/>
              </w:rPr>
            </w:pPr>
            <w:r w:rsidRPr="000F4B72">
              <w:rPr>
                <w:b/>
                <w:bCs/>
                <w:color w:val="FFFFFF"/>
                <w:lang w:eastAsia="fr-FR"/>
              </w:rPr>
              <w:t>Agents pathogènes</w:t>
            </w:r>
          </w:p>
        </w:tc>
        <w:tc>
          <w:tcPr>
            <w:tcW w:w="2380" w:type="dxa"/>
            <w:tcBorders>
              <w:top w:val="nil"/>
              <w:left w:val="nil"/>
              <w:bottom w:val="single" w:sz="4" w:space="0" w:color="auto"/>
              <w:right w:val="single" w:sz="4" w:space="0" w:color="auto"/>
            </w:tcBorders>
            <w:shd w:val="clear" w:color="000000" w:fill="0070C0"/>
            <w:vAlign w:val="center"/>
            <w:hideMark/>
          </w:tcPr>
          <w:p w:rsidR="000F4B72" w:rsidRPr="000F4B72" w:rsidRDefault="000F4B72" w:rsidP="000F4B72">
            <w:pPr>
              <w:spacing w:after="0" w:line="240" w:lineRule="auto"/>
              <w:jc w:val="center"/>
              <w:rPr>
                <w:b/>
                <w:bCs/>
                <w:color w:val="FFFFFF"/>
                <w:lang w:eastAsia="fr-FR"/>
              </w:rPr>
            </w:pPr>
            <w:r w:rsidRPr="000F4B72">
              <w:rPr>
                <w:b/>
                <w:bCs/>
                <w:color w:val="FFFFFF"/>
                <w:lang w:eastAsia="fr-FR"/>
              </w:rPr>
              <w:t>Sources d’exposition</w:t>
            </w:r>
          </w:p>
        </w:tc>
        <w:tc>
          <w:tcPr>
            <w:tcW w:w="2120" w:type="dxa"/>
            <w:tcBorders>
              <w:top w:val="nil"/>
              <w:left w:val="nil"/>
              <w:bottom w:val="single" w:sz="4" w:space="0" w:color="auto"/>
              <w:right w:val="single" w:sz="4" w:space="0" w:color="auto"/>
            </w:tcBorders>
            <w:shd w:val="clear" w:color="000000" w:fill="0070C0"/>
            <w:vAlign w:val="center"/>
            <w:hideMark/>
          </w:tcPr>
          <w:p w:rsidR="000F4B72" w:rsidRPr="000F4B72" w:rsidRDefault="000F4B72" w:rsidP="000F4B72">
            <w:pPr>
              <w:spacing w:after="0" w:line="240" w:lineRule="auto"/>
              <w:jc w:val="center"/>
              <w:rPr>
                <w:b/>
                <w:bCs/>
                <w:color w:val="FFFFFF"/>
                <w:lang w:eastAsia="fr-FR"/>
              </w:rPr>
            </w:pPr>
            <w:r w:rsidRPr="000F4B72">
              <w:rPr>
                <w:b/>
                <w:bCs/>
                <w:color w:val="FFFFFF"/>
                <w:lang w:eastAsia="fr-FR"/>
              </w:rPr>
              <w:t>Pathologies professionnelles</w:t>
            </w:r>
          </w:p>
        </w:tc>
        <w:tc>
          <w:tcPr>
            <w:tcW w:w="920" w:type="dxa"/>
            <w:tcBorders>
              <w:top w:val="nil"/>
              <w:left w:val="nil"/>
              <w:bottom w:val="single" w:sz="4" w:space="0" w:color="auto"/>
              <w:right w:val="single" w:sz="4" w:space="0" w:color="auto"/>
            </w:tcBorders>
            <w:shd w:val="clear" w:color="000000" w:fill="0070C0"/>
            <w:vAlign w:val="center"/>
            <w:hideMark/>
          </w:tcPr>
          <w:p w:rsidR="000F4B72" w:rsidRPr="000F4B72" w:rsidRDefault="000F4B72" w:rsidP="000F4B72">
            <w:pPr>
              <w:spacing w:after="0" w:line="240" w:lineRule="auto"/>
              <w:jc w:val="center"/>
              <w:rPr>
                <w:b/>
                <w:bCs/>
                <w:color w:val="FFFFFF"/>
                <w:lang w:eastAsia="fr-FR"/>
              </w:rPr>
            </w:pPr>
            <w:r w:rsidRPr="000F4B72">
              <w:rPr>
                <w:b/>
                <w:bCs/>
                <w:color w:val="FFFFFF"/>
                <w:lang w:eastAsia="fr-FR"/>
              </w:rPr>
              <w:t>Tableaux des M.P.</w:t>
            </w:r>
          </w:p>
        </w:tc>
        <w:tc>
          <w:tcPr>
            <w:tcW w:w="920" w:type="dxa"/>
            <w:tcBorders>
              <w:top w:val="nil"/>
              <w:left w:val="nil"/>
              <w:bottom w:val="single" w:sz="4" w:space="0" w:color="auto"/>
              <w:right w:val="single" w:sz="4" w:space="0" w:color="auto"/>
            </w:tcBorders>
            <w:shd w:val="clear" w:color="000000" w:fill="0070C0"/>
            <w:vAlign w:val="center"/>
            <w:hideMark/>
          </w:tcPr>
          <w:p w:rsidR="000F4B72" w:rsidRPr="000F4B72" w:rsidRDefault="000F4B72" w:rsidP="000F4B72">
            <w:pPr>
              <w:spacing w:after="0" w:line="240" w:lineRule="auto"/>
              <w:jc w:val="center"/>
              <w:rPr>
                <w:b/>
                <w:bCs/>
                <w:color w:val="FFFFFF"/>
                <w:lang w:eastAsia="fr-FR"/>
              </w:rPr>
            </w:pPr>
            <w:r w:rsidRPr="000F4B72">
              <w:rPr>
                <w:b/>
                <w:bCs/>
                <w:color w:val="FFFFFF"/>
                <w:lang w:eastAsia="fr-FR"/>
              </w:rPr>
              <w:t>Fiche INRS</w:t>
            </w:r>
          </w:p>
        </w:tc>
      </w:tr>
      <w:tr w:rsidR="000F4B72" w:rsidRPr="000F4B72" w:rsidTr="000F4B72">
        <w:trPr>
          <w:trHeight w:val="1080"/>
        </w:trPr>
        <w:tc>
          <w:tcPr>
            <w:tcW w:w="1100" w:type="dxa"/>
            <w:vMerge w:val="restart"/>
            <w:tcBorders>
              <w:top w:val="nil"/>
              <w:left w:val="single" w:sz="4" w:space="0" w:color="auto"/>
              <w:bottom w:val="single" w:sz="4" w:space="0" w:color="000000"/>
              <w:right w:val="single" w:sz="4" w:space="0" w:color="auto"/>
            </w:tcBorders>
            <w:shd w:val="clear" w:color="000000" w:fill="7F7F7F"/>
            <w:textDirection w:val="btLr"/>
            <w:vAlign w:val="center"/>
            <w:hideMark/>
          </w:tcPr>
          <w:p w:rsidR="000F4B72" w:rsidRPr="000F4B72" w:rsidRDefault="000F4B72" w:rsidP="000F4B72">
            <w:pPr>
              <w:spacing w:after="0" w:line="240" w:lineRule="auto"/>
              <w:jc w:val="center"/>
              <w:rPr>
                <w:b/>
                <w:bCs/>
                <w:color w:val="FFFFFF"/>
                <w:sz w:val="32"/>
                <w:szCs w:val="32"/>
                <w:lang w:eastAsia="fr-FR"/>
              </w:rPr>
            </w:pPr>
            <w:r w:rsidRPr="000F4B72">
              <w:rPr>
                <w:b/>
                <w:bCs/>
                <w:color w:val="FFFFFF"/>
                <w:sz w:val="32"/>
                <w:szCs w:val="32"/>
                <w:lang w:eastAsia="fr-FR"/>
              </w:rPr>
              <w:t xml:space="preserve">Peinture sur métaux: </w:t>
            </w:r>
            <w:r w:rsidRPr="000F4B72">
              <w:rPr>
                <w:b/>
                <w:bCs/>
                <w:color w:val="FFFFFF"/>
                <w:sz w:val="32"/>
                <w:szCs w:val="32"/>
                <w:lang w:eastAsia="fr-FR"/>
              </w:rPr>
              <w:br/>
              <w:t>portail, ferronnerie, balcon, balustrade</w:t>
            </w: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Acide oxalique</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Polissage, élimination de la rouille, Eclaircisseur du bois (chêne)</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Caustique cutané, oculaire, respiratoire, O.A.P.</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110</w:t>
            </w:r>
          </w:p>
        </w:tc>
      </w:tr>
      <w:tr w:rsidR="000F4B72" w:rsidRPr="000F4B72" w:rsidTr="000F4B72">
        <w:trPr>
          <w:trHeight w:val="600"/>
        </w:trPr>
        <w:tc>
          <w:tcPr>
            <w:tcW w:w="1100" w:type="dxa"/>
            <w:vMerge/>
            <w:tcBorders>
              <w:top w:val="nil"/>
              <w:left w:val="single" w:sz="4" w:space="0" w:color="auto"/>
              <w:bottom w:val="single" w:sz="4" w:space="0" w:color="000000"/>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Oxyde de fer (CIRC 3)</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Poussières de décapage</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Poumon, sidérose</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44/44bis</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w:t>
            </w:r>
          </w:p>
        </w:tc>
      </w:tr>
      <w:tr w:rsidR="000F4B72" w:rsidRPr="000F4B72" w:rsidTr="000F4B72">
        <w:trPr>
          <w:trHeight w:val="1020"/>
        </w:trPr>
        <w:tc>
          <w:tcPr>
            <w:tcW w:w="1100" w:type="dxa"/>
            <w:vMerge/>
            <w:tcBorders>
              <w:top w:val="nil"/>
              <w:left w:val="single" w:sz="4" w:space="0" w:color="auto"/>
              <w:bottom w:val="single" w:sz="4" w:space="0" w:color="000000"/>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Arsenic (CIRC 1)</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Composant de pigment</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Poumon, peau, foie, vessie, intoxication aiguë et subaiguë</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20/20bis</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192</w:t>
            </w:r>
          </w:p>
        </w:tc>
      </w:tr>
      <w:tr w:rsidR="000F4B72" w:rsidRPr="000F4B72" w:rsidTr="000F4B72">
        <w:trPr>
          <w:trHeight w:val="1080"/>
        </w:trPr>
        <w:tc>
          <w:tcPr>
            <w:tcW w:w="1100" w:type="dxa"/>
            <w:vMerge/>
            <w:tcBorders>
              <w:top w:val="nil"/>
              <w:left w:val="single" w:sz="4" w:space="0" w:color="auto"/>
              <w:bottom w:val="single" w:sz="4" w:space="0" w:color="000000"/>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 xml:space="preserve">Trichloréthylène </w:t>
            </w:r>
            <w:r w:rsidRPr="000F4B72">
              <w:rPr>
                <w:color w:val="000000"/>
                <w:sz w:val="20"/>
                <w:szCs w:val="20"/>
                <w:lang w:eastAsia="fr-FR"/>
              </w:rPr>
              <w:br/>
              <w:t>(C1B, M2, CIRC 1)</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Solvants</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Syndrome ébrieux, narcose, eczéma, hépatocytolyse, O.A.P…</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12</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22</w:t>
            </w:r>
          </w:p>
        </w:tc>
      </w:tr>
      <w:tr w:rsidR="000F4B72" w:rsidRPr="000F4B72" w:rsidTr="000F4B72">
        <w:trPr>
          <w:trHeight w:val="1275"/>
        </w:trPr>
        <w:tc>
          <w:tcPr>
            <w:tcW w:w="1100" w:type="dxa"/>
            <w:vMerge/>
            <w:tcBorders>
              <w:top w:val="nil"/>
              <w:left w:val="single" w:sz="4" w:space="0" w:color="auto"/>
              <w:bottom w:val="single" w:sz="4" w:space="0" w:color="000000"/>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 xml:space="preserve">Benzène </w:t>
            </w:r>
            <w:r w:rsidRPr="000F4B72">
              <w:rPr>
                <w:color w:val="000000"/>
                <w:sz w:val="20"/>
                <w:szCs w:val="20"/>
                <w:lang w:eastAsia="fr-FR"/>
              </w:rPr>
              <w:br/>
              <w:t xml:space="preserve">(C1A, M1B, CIRC 1) </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Exposition antérieure aux solvants</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Organes hématopoïétiques</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4</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49</w:t>
            </w:r>
          </w:p>
        </w:tc>
      </w:tr>
      <w:tr w:rsidR="000F4B72" w:rsidRPr="000F4B72" w:rsidTr="000F4B72">
        <w:trPr>
          <w:trHeight w:val="2895"/>
        </w:trPr>
        <w:tc>
          <w:tcPr>
            <w:tcW w:w="1100" w:type="dxa"/>
            <w:vMerge/>
            <w:tcBorders>
              <w:top w:val="nil"/>
              <w:left w:val="single" w:sz="4" w:space="0" w:color="auto"/>
              <w:bottom w:val="single" w:sz="4" w:space="0" w:color="000000"/>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 xml:space="preserve">Plomb </w:t>
            </w:r>
            <w:r w:rsidRPr="000F4B72">
              <w:rPr>
                <w:color w:val="000000"/>
                <w:sz w:val="20"/>
                <w:szCs w:val="20"/>
                <w:lang w:eastAsia="fr-FR"/>
              </w:rPr>
              <w:br/>
              <w:t>(CIRC 2B)</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Pigment, décapage d’anciennes peintures au plomb</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Poumon, anémie, colique de plomb, encéphalopathie aiguë, neuropathies périphériques, altérations des fonctions cognitives, insuffisance rénale chronique</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1</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59</w:t>
            </w:r>
          </w:p>
        </w:tc>
      </w:tr>
      <w:tr w:rsidR="000F4B72" w:rsidRPr="000F4B72" w:rsidTr="000F4B72">
        <w:trPr>
          <w:trHeight w:val="1140"/>
        </w:trPr>
        <w:tc>
          <w:tcPr>
            <w:tcW w:w="1100" w:type="dxa"/>
            <w:vMerge/>
            <w:tcBorders>
              <w:top w:val="nil"/>
              <w:left w:val="single" w:sz="4" w:space="0" w:color="auto"/>
              <w:bottom w:val="single" w:sz="4" w:space="0" w:color="000000"/>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Isocyanates (CIRC 2B)</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Composants de résines (liants)</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Blépharo conjonctivite, rhino conjonctivite, eczéma, asthme</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62</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162</w:t>
            </w:r>
          </w:p>
        </w:tc>
      </w:tr>
      <w:tr w:rsidR="000F4B72" w:rsidRPr="000F4B72" w:rsidTr="000F4B72">
        <w:trPr>
          <w:trHeight w:val="855"/>
        </w:trPr>
        <w:tc>
          <w:tcPr>
            <w:tcW w:w="1100" w:type="dxa"/>
            <w:vMerge/>
            <w:tcBorders>
              <w:top w:val="nil"/>
              <w:left w:val="single" w:sz="4" w:space="0" w:color="auto"/>
              <w:bottom w:val="single" w:sz="4" w:space="0" w:color="000000"/>
              <w:right w:val="single" w:sz="4" w:space="0" w:color="auto"/>
            </w:tcBorders>
            <w:vAlign w:val="center"/>
            <w:hideMark/>
          </w:tcPr>
          <w:p w:rsidR="000F4B72" w:rsidRPr="000F4B72" w:rsidRDefault="000F4B72" w:rsidP="000F4B72">
            <w:pPr>
              <w:spacing w:after="0" w:line="240" w:lineRule="auto"/>
              <w:rPr>
                <w:b/>
                <w:bCs/>
                <w:color w:val="FFFFFF"/>
                <w:sz w:val="32"/>
                <w:szCs w:val="32"/>
                <w:lang w:eastAsia="fr-FR"/>
              </w:rPr>
            </w:pPr>
          </w:p>
        </w:tc>
        <w:tc>
          <w:tcPr>
            <w:tcW w:w="28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 xml:space="preserve">Silice (CIRC 1) </w:t>
            </w:r>
          </w:p>
        </w:tc>
        <w:tc>
          <w:tcPr>
            <w:tcW w:w="238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Poussières de ponçage et de rabotage de béton</w:t>
            </w:r>
          </w:p>
        </w:tc>
        <w:tc>
          <w:tcPr>
            <w:tcW w:w="21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rPr>
                <w:color w:val="000000"/>
                <w:sz w:val="20"/>
                <w:szCs w:val="20"/>
                <w:lang w:eastAsia="fr-FR"/>
              </w:rPr>
            </w:pPr>
            <w:r w:rsidRPr="000F4B72">
              <w:rPr>
                <w:color w:val="000000"/>
                <w:sz w:val="20"/>
                <w:szCs w:val="20"/>
                <w:lang w:eastAsia="fr-FR"/>
              </w:rPr>
              <w:t>Poumon, silicose, sclérodermie</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25/25bis</w:t>
            </w:r>
          </w:p>
        </w:tc>
        <w:tc>
          <w:tcPr>
            <w:tcW w:w="920" w:type="dxa"/>
            <w:tcBorders>
              <w:top w:val="nil"/>
              <w:left w:val="nil"/>
              <w:bottom w:val="single" w:sz="4" w:space="0" w:color="auto"/>
              <w:right w:val="single" w:sz="4" w:space="0" w:color="auto"/>
            </w:tcBorders>
            <w:shd w:val="clear" w:color="auto" w:fill="auto"/>
            <w:vAlign w:val="center"/>
            <w:hideMark/>
          </w:tcPr>
          <w:p w:rsidR="000F4B72" w:rsidRPr="000F4B72" w:rsidRDefault="000F4B72" w:rsidP="000F4B72">
            <w:pPr>
              <w:spacing w:after="0" w:line="240" w:lineRule="auto"/>
              <w:jc w:val="center"/>
              <w:rPr>
                <w:color w:val="000000"/>
                <w:sz w:val="20"/>
                <w:szCs w:val="20"/>
                <w:lang w:eastAsia="fr-FR"/>
              </w:rPr>
            </w:pPr>
            <w:r w:rsidRPr="000F4B72">
              <w:rPr>
                <w:color w:val="000000"/>
                <w:sz w:val="20"/>
                <w:szCs w:val="20"/>
                <w:lang w:eastAsia="fr-FR"/>
              </w:rPr>
              <w:t>-</w:t>
            </w:r>
          </w:p>
        </w:tc>
      </w:tr>
    </w:tbl>
    <w:p w:rsidR="006A460A" w:rsidRDefault="00144D1B" w:rsidP="006A460A">
      <w:pPr>
        <w:autoSpaceDE w:val="0"/>
        <w:autoSpaceDN w:val="0"/>
        <w:adjustRightInd w:val="0"/>
        <w:spacing w:after="0"/>
        <w:rPr>
          <w:rFonts w:ascii="Arial" w:hAnsi="Arial" w:cs="Arial"/>
          <w:color w:val="000000"/>
          <w:szCs w:val="20"/>
        </w:rPr>
      </w:pPr>
      <w:r w:rsidRPr="00144D1B">
        <w:rPr>
          <w:noProof/>
          <w:lang w:eastAsia="fr-FR"/>
        </w:rPr>
        <w:pict>
          <v:shape id="Text Box 22" o:spid="_x0000_s1088" type="#_x0000_t202" style="position:absolute;margin-left:13.55pt;margin-top:2.6pt;width:483.35pt;height:126.6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" strokecolor="#c2d69b" strokeweight="1pt">
            <v:fill color2="#d6e3bc" focus="100%" type="gradient"/>
            <v:shadow on="t" color="#4e6128" opacity=".5" offset="1pt"/>
            <v:textbox>
              <w:txbxContent>
                <w:p w:rsidR="009F05B3" w:rsidRPr="006A460A" w:rsidRDefault="009F05B3" w:rsidP="00B96D27">
                  <w:pPr>
                    <w:autoSpaceDE w:val="0"/>
                    <w:autoSpaceDN w:val="0"/>
                    <w:spacing w:after="0" w:line="360" w:lineRule="auto"/>
                    <w:jc w:val="both"/>
                    <w:rPr>
                      <w:rFonts w:ascii="Arial" w:hAnsi="Arial" w:cs="Arial"/>
                      <w:b/>
                      <w:noProof/>
                      <w:color w:val="00B050"/>
                      <w:sz w:val="18"/>
                      <w:szCs w:val="18"/>
                      <w:lang w:eastAsia="fr-FR"/>
                    </w:rPr>
                  </w:pPr>
                  <w:r w:rsidRPr="006A460A">
                    <w:rPr>
                      <w:rFonts w:ascii="Arial" w:hAnsi="Arial" w:cs="Arial"/>
                      <w:b/>
                      <w:noProof/>
                      <w:color w:val="00B050"/>
                      <w:sz w:val="18"/>
                      <w:szCs w:val="18"/>
                      <w:u w:val="single"/>
                      <w:lang w:eastAsia="fr-FR"/>
                    </w:rPr>
                    <w:t>Mesures de prévention</w:t>
                  </w:r>
                  <w:r w:rsidRPr="006A460A">
                    <w:rPr>
                      <w:rFonts w:ascii="Arial" w:hAnsi="Arial" w:cs="Arial"/>
                      <w:b/>
                      <w:noProof/>
                      <w:color w:val="00B050"/>
                      <w:sz w:val="18"/>
                      <w:szCs w:val="18"/>
                      <w:lang w:eastAsia="fr-FR"/>
                    </w:rPr>
                    <w:t xml:space="preserve"> :</w:t>
                  </w:r>
                </w:p>
                <w:p w:rsidR="009F05B3" w:rsidRPr="006A460A" w:rsidRDefault="009F05B3" w:rsidP="00CA744F">
                  <w:pPr>
                    <w:pStyle w:val="Paragraphedeliste"/>
                    <w:numPr>
                      <w:ilvl w:val="0"/>
                      <w:numId w:val="22"/>
                    </w:numPr>
                    <w:autoSpaceDE w:val="0"/>
                    <w:autoSpaceDN w:val="0"/>
                    <w:spacing w:after="0" w:line="360" w:lineRule="auto"/>
                    <w:contextualSpacing w:val="0"/>
                    <w:jc w:val="both"/>
                    <w:rPr>
                      <w:rFonts w:ascii="Arial" w:hAnsi="Arial" w:cs="Arial"/>
                      <w:b/>
                      <w:noProof/>
                      <w:color w:val="00B050"/>
                      <w:sz w:val="18"/>
                      <w:szCs w:val="18"/>
                      <w:lang w:eastAsia="fr-FR"/>
                    </w:rPr>
                  </w:pPr>
                  <w:r w:rsidRPr="006A460A">
                    <w:rPr>
                      <w:rFonts w:ascii="Arial" w:hAnsi="Arial" w:cs="Arial"/>
                      <w:b/>
                      <w:noProof/>
                      <w:color w:val="00B050"/>
                      <w:sz w:val="18"/>
                      <w:szCs w:val="18"/>
                      <w:lang w:eastAsia="fr-FR"/>
                    </w:rPr>
                    <w:t>Etablir la liste des produits inflammables avec leur localisation</w:t>
                  </w:r>
                </w:p>
                <w:p w:rsidR="009F05B3" w:rsidRPr="006A460A" w:rsidRDefault="009F05B3" w:rsidP="00CA744F">
                  <w:pPr>
                    <w:pStyle w:val="Paragraphedeliste"/>
                    <w:numPr>
                      <w:ilvl w:val="0"/>
                      <w:numId w:val="22"/>
                    </w:numPr>
                    <w:autoSpaceDE w:val="0"/>
                    <w:autoSpaceDN w:val="0"/>
                    <w:spacing w:after="0" w:line="360" w:lineRule="auto"/>
                    <w:contextualSpacing w:val="0"/>
                    <w:jc w:val="both"/>
                    <w:rPr>
                      <w:rFonts w:ascii="Arial" w:hAnsi="Arial" w:cs="Arial"/>
                      <w:b/>
                      <w:noProof/>
                      <w:color w:val="00B050"/>
                      <w:sz w:val="18"/>
                      <w:szCs w:val="18"/>
                      <w:lang w:eastAsia="fr-FR"/>
                    </w:rPr>
                  </w:pPr>
                  <w:r w:rsidRPr="006A460A">
                    <w:rPr>
                      <w:rFonts w:ascii="Arial" w:hAnsi="Arial" w:cs="Arial"/>
                      <w:b/>
                      <w:noProof/>
                      <w:color w:val="00B050"/>
                      <w:sz w:val="18"/>
                      <w:szCs w:val="18"/>
                      <w:lang w:eastAsia="fr-FR"/>
                    </w:rPr>
                    <w:t>Limiter les quantités de produits inflammables manipulées et stockées</w:t>
                  </w:r>
                </w:p>
                <w:p w:rsidR="009F05B3" w:rsidRPr="006A460A" w:rsidRDefault="009F05B3" w:rsidP="00CA744F">
                  <w:pPr>
                    <w:pStyle w:val="Paragraphedeliste"/>
                    <w:numPr>
                      <w:ilvl w:val="0"/>
                      <w:numId w:val="22"/>
                    </w:numPr>
                    <w:autoSpaceDE w:val="0"/>
                    <w:autoSpaceDN w:val="0"/>
                    <w:spacing w:after="0" w:line="360" w:lineRule="auto"/>
                    <w:contextualSpacing w:val="0"/>
                    <w:jc w:val="both"/>
                    <w:rPr>
                      <w:rFonts w:ascii="Arial" w:hAnsi="Arial" w:cs="Arial"/>
                      <w:b/>
                      <w:noProof/>
                      <w:color w:val="00B050"/>
                      <w:sz w:val="18"/>
                      <w:szCs w:val="18"/>
                      <w:lang w:eastAsia="fr-FR"/>
                    </w:rPr>
                  </w:pPr>
                  <w:r w:rsidRPr="006A460A">
                    <w:rPr>
                      <w:rFonts w:ascii="Arial" w:hAnsi="Arial" w:cs="Arial"/>
                      <w:b/>
                      <w:noProof/>
                      <w:color w:val="00B050"/>
                      <w:sz w:val="18"/>
                      <w:szCs w:val="18"/>
                      <w:lang w:eastAsia="fr-FR"/>
                    </w:rPr>
                    <w:t>Stocker à part les produits inflammables (local ventilé, matériaux ignifuges, bacs de rétention)</w:t>
                  </w:r>
                </w:p>
                <w:p w:rsidR="009F05B3" w:rsidRPr="006A460A" w:rsidRDefault="009F05B3" w:rsidP="00CA744F">
                  <w:pPr>
                    <w:pStyle w:val="Paragraphedeliste"/>
                    <w:numPr>
                      <w:ilvl w:val="0"/>
                      <w:numId w:val="22"/>
                    </w:numPr>
                    <w:autoSpaceDE w:val="0"/>
                    <w:autoSpaceDN w:val="0"/>
                    <w:spacing w:after="0" w:line="360" w:lineRule="auto"/>
                    <w:contextualSpacing w:val="0"/>
                    <w:jc w:val="both"/>
                    <w:rPr>
                      <w:rFonts w:ascii="Arial" w:hAnsi="Arial" w:cs="Arial"/>
                      <w:b/>
                      <w:noProof/>
                      <w:color w:val="00B050"/>
                      <w:sz w:val="18"/>
                      <w:szCs w:val="18"/>
                      <w:lang w:eastAsia="fr-FR"/>
                    </w:rPr>
                  </w:pPr>
                  <w:r w:rsidRPr="006A460A">
                    <w:rPr>
                      <w:rFonts w:ascii="Arial" w:hAnsi="Arial" w:cs="Arial"/>
                      <w:b/>
                      <w:noProof/>
                      <w:color w:val="00B050"/>
                      <w:sz w:val="18"/>
                      <w:szCs w:val="18"/>
                      <w:lang w:eastAsia="fr-FR"/>
                    </w:rPr>
                    <w:t>Utiliser des extincteurs adaptés aux risques</w:t>
                  </w:r>
                </w:p>
                <w:p w:rsidR="009F05B3" w:rsidRPr="006A460A" w:rsidRDefault="009F05B3" w:rsidP="00CA744F">
                  <w:pPr>
                    <w:pStyle w:val="Paragraphedeliste"/>
                    <w:numPr>
                      <w:ilvl w:val="0"/>
                      <w:numId w:val="22"/>
                    </w:numPr>
                    <w:autoSpaceDE w:val="0"/>
                    <w:autoSpaceDN w:val="0"/>
                    <w:spacing w:after="0" w:line="360" w:lineRule="auto"/>
                    <w:contextualSpacing w:val="0"/>
                    <w:jc w:val="both"/>
                    <w:rPr>
                      <w:rFonts w:ascii="Arial" w:hAnsi="Arial" w:cs="Arial"/>
                      <w:b/>
                      <w:noProof/>
                      <w:color w:val="00B050"/>
                      <w:sz w:val="18"/>
                      <w:szCs w:val="18"/>
                      <w:lang w:eastAsia="fr-FR"/>
                    </w:rPr>
                  </w:pPr>
                  <w:r w:rsidRPr="006A460A">
                    <w:rPr>
                      <w:rFonts w:ascii="Arial" w:hAnsi="Arial" w:cs="Arial"/>
                      <w:b/>
                      <w:noProof/>
                      <w:color w:val="00B050"/>
                      <w:sz w:val="18"/>
                      <w:szCs w:val="18"/>
                      <w:lang w:eastAsia="fr-FR"/>
                    </w:rPr>
                    <w:t>Afficher des consignes générales en cas d’incendie dans chaque local</w:t>
                  </w:r>
                </w:p>
                <w:p w:rsidR="009F05B3" w:rsidRPr="006A460A" w:rsidRDefault="009F05B3" w:rsidP="00CA744F">
                  <w:pPr>
                    <w:pStyle w:val="Paragraphedeliste"/>
                    <w:numPr>
                      <w:ilvl w:val="0"/>
                      <w:numId w:val="22"/>
                    </w:numPr>
                    <w:autoSpaceDE w:val="0"/>
                    <w:autoSpaceDN w:val="0"/>
                    <w:spacing w:after="0" w:line="360" w:lineRule="auto"/>
                    <w:contextualSpacing w:val="0"/>
                    <w:jc w:val="both"/>
                    <w:rPr>
                      <w:rFonts w:ascii="Arial" w:hAnsi="Arial" w:cs="Arial"/>
                      <w:b/>
                      <w:noProof/>
                      <w:color w:val="00B050"/>
                      <w:sz w:val="18"/>
                      <w:szCs w:val="18"/>
                      <w:lang w:eastAsia="fr-FR"/>
                    </w:rPr>
                  </w:pPr>
                  <w:r w:rsidRPr="006A460A">
                    <w:rPr>
                      <w:rFonts w:ascii="Arial" w:hAnsi="Arial" w:cs="Arial"/>
                      <w:b/>
                      <w:noProof/>
                      <w:color w:val="00B050"/>
                      <w:sz w:val="18"/>
                      <w:szCs w:val="18"/>
                      <w:lang w:eastAsia="fr-FR"/>
                    </w:rPr>
                    <w:t>Répartir les moyens d’extinction dans tout le local en des endroits facilement accessibles</w:t>
                  </w:r>
                </w:p>
                <w:p w:rsidR="009F05B3" w:rsidRPr="006A460A" w:rsidRDefault="009F05B3" w:rsidP="00CA744F">
                  <w:pPr>
                    <w:pStyle w:val="Paragraphedeliste"/>
                    <w:numPr>
                      <w:ilvl w:val="0"/>
                      <w:numId w:val="22"/>
                    </w:numPr>
                    <w:autoSpaceDE w:val="0"/>
                    <w:autoSpaceDN w:val="0"/>
                    <w:spacing w:after="0" w:line="360" w:lineRule="auto"/>
                    <w:contextualSpacing w:val="0"/>
                    <w:jc w:val="both"/>
                    <w:rPr>
                      <w:rFonts w:ascii="Arial" w:hAnsi="Arial" w:cs="Arial"/>
                      <w:b/>
                      <w:noProof/>
                      <w:color w:val="00B050"/>
                      <w:sz w:val="18"/>
                      <w:szCs w:val="18"/>
                      <w:lang w:eastAsia="fr-FR"/>
                    </w:rPr>
                  </w:pPr>
                  <w:r w:rsidRPr="006A460A">
                    <w:rPr>
                      <w:rFonts w:ascii="Arial" w:hAnsi="Arial" w:cs="Arial"/>
                      <w:b/>
                      <w:noProof/>
                      <w:color w:val="00B050"/>
                      <w:sz w:val="18"/>
                      <w:szCs w:val="18"/>
                      <w:lang w:eastAsia="fr-FR"/>
                    </w:rPr>
                    <w:t>Former le personnel à l’utilisation des extincteurs</w:t>
                  </w:r>
                </w:p>
                <w:p w:rsidR="009F05B3" w:rsidRDefault="009F05B3" w:rsidP="00B96D27">
                  <w:pPr>
                    <w:autoSpaceDE w:val="0"/>
                    <w:autoSpaceDN w:val="0"/>
                    <w:spacing w:after="0" w:line="360" w:lineRule="auto"/>
                    <w:jc w:val="both"/>
                    <w:rPr>
                      <w:rFonts w:ascii="Arial" w:hAnsi="Arial" w:cs="Arial"/>
                      <w:color w:val="00B050"/>
                      <w:sz w:val="18"/>
                      <w:szCs w:val="18"/>
                      <w:lang w:eastAsia="fr-FR"/>
                    </w:rPr>
                  </w:pPr>
                </w:p>
                <w:p w:rsidR="009F05B3" w:rsidRDefault="009F05B3" w:rsidP="00B96D27">
                  <w:pPr>
                    <w:autoSpaceDE w:val="0"/>
                    <w:autoSpaceDN w:val="0"/>
                    <w:spacing w:after="0" w:line="360" w:lineRule="auto"/>
                    <w:jc w:val="both"/>
                    <w:rPr>
                      <w:rFonts w:ascii="Arial" w:hAnsi="Arial" w:cs="Arial"/>
                      <w:color w:val="00B050"/>
                      <w:sz w:val="18"/>
                      <w:szCs w:val="18"/>
                      <w:lang w:eastAsia="fr-FR"/>
                    </w:rPr>
                  </w:pPr>
                </w:p>
                <w:p w:rsidR="009F05B3" w:rsidRDefault="009F05B3" w:rsidP="00B96D27">
                  <w:pPr>
                    <w:autoSpaceDE w:val="0"/>
                    <w:autoSpaceDN w:val="0"/>
                    <w:spacing w:after="0" w:line="360" w:lineRule="auto"/>
                    <w:jc w:val="both"/>
                    <w:rPr>
                      <w:rFonts w:ascii="Arial" w:hAnsi="Arial" w:cs="Arial"/>
                      <w:color w:val="00B050"/>
                      <w:sz w:val="18"/>
                      <w:szCs w:val="18"/>
                      <w:lang w:eastAsia="fr-FR"/>
                    </w:rPr>
                  </w:pPr>
                </w:p>
                <w:p w:rsidR="009F05B3" w:rsidRDefault="009F05B3" w:rsidP="00B96D27">
                  <w:pPr>
                    <w:autoSpaceDE w:val="0"/>
                    <w:autoSpaceDN w:val="0"/>
                    <w:spacing w:after="0" w:line="360" w:lineRule="auto"/>
                    <w:jc w:val="both"/>
                    <w:rPr>
                      <w:rFonts w:ascii="Arial" w:hAnsi="Arial" w:cs="Arial"/>
                      <w:color w:val="00B050"/>
                      <w:sz w:val="18"/>
                      <w:szCs w:val="18"/>
                      <w:lang w:eastAsia="fr-FR"/>
                    </w:rPr>
                  </w:pPr>
                </w:p>
                <w:p w:rsidR="009F05B3" w:rsidRDefault="009F05B3" w:rsidP="00B96D27">
                  <w:pPr>
                    <w:autoSpaceDE w:val="0"/>
                    <w:autoSpaceDN w:val="0"/>
                    <w:spacing w:after="0" w:line="360" w:lineRule="auto"/>
                    <w:jc w:val="both"/>
                    <w:rPr>
                      <w:rFonts w:ascii="Arial" w:hAnsi="Arial" w:cs="Arial"/>
                      <w:color w:val="00B050"/>
                      <w:sz w:val="18"/>
                      <w:szCs w:val="18"/>
                      <w:lang w:eastAsia="fr-FR"/>
                    </w:rPr>
                  </w:pPr>
                </w:p>
                <w:p w:rsidR="009F05B3" w:rsidRPr="00DF783A" w:rsidRDefault="009F05B3" w:rsidP="00B96D27">
                  <w:pPr>
                    <w:autoSpaceDE w:val="0"/>
                    <w:autoSpaceDN w:val="0"/>
                    <w:spacing w:after="0" w:line="360" w:lineRule="auto"/>
                    <w:jc w:val="both"/>
                    <w:rPr>
                      <w:rFonts w:ascii="Arial" w:hAnsi="Arial" w:cs="Arial"/>
                      <w:color w:val="00B050"/>
                      <w:sz w:val="18"/>
                      <w:szCs w:val="18"/>
                      <w:lang w:eastAsia="fr-FR"/>
                    </w:rPr>
                  </w:pPr>
                </w:p>
                <w:p w:rsidR="009F05B3" w:rsidRDefault="009F05B3" w:rsidP="00B96D27"/>
              </w:txbxContent>
            </v:textbox>
          </v:shape>
        </w:pict>
      </w:r>
    </w:p>
    <w:p w:rsidR="006A460A" w:rsidRDefault="006A460A" w:rsidP="006A460A">
      <w:pPr>
        <w:autoSpaceDE w:val="0"/>
        <w:autoSpaceDN w:val="0"/>
        <w:adjustRightInd w:val="0"/>
        <w:spacing w:after="0"/>
        <w:rPr>
          <w:rFonts w:ascii="Arial" w:hAnsi="Arial" w:cs="Arial"/>
          <w:color w:val="000000"/>
          <w:szCs w:val="20"/>
        </w:rPr>
      </w:pPr>
    </w:p>
    <w:p w:rsidR="006A460A" w:rsidRDefault="006A460A" w:rsidP="006A460A">
      <w:pPr>
        <w:autoSpaceDE w:val="0"/>
        <w:autoSpaceDN w:val="0"/>
        <w:adjustRightInd w:val="0"/>
        <w:spacing w:after="0"/>
        <w:rPr>
          <w:rFonts w:ascii="Arial" w:hAnsi="Arial" w:cs="Arial"/>
          <w:color w:val="000000"/>
          <w:szCs w:val="20"/>
        </w:rPr>
      </w:pPr>
    </w:p>
    <w:p w:rsidR="006A460A" w:rsidRDefault="006A460A" w:rsidP="006A460A">
      <w:pPr>
        <w:autoSpaceDE w:val="0"/>
        <w:autoSpaceDN w:val="0"/>
        <w:adjustRightInd w:val="0"/>
        <w:spacing w:after="0"/>
        <w:rPr>
          <w:rFonts w:ascii="Arial" w:hAnsi="Arial" w:cs="Arial"/>
          <w:color w:val="000000"/>
          <w:szCs w:val="20"/>
        </w:rPr>
      </w:pPr>
    </w:p>
    <w:p w:rsidR="006A460A" w:rsidRDefault="006A460A" w:rsidP="006A460A">
      <w:pPr>
        <w:autoSpaceDE w:val="0"/>
        <w:autoSpaceDN w:val="0"/>
        <w:adjustRightInd w:val="0"/>
        <w:spacing w:after="0"/>
        <w:rPr>
          <w:rFonts w:ascii="Arial" w:hAnsi="Arial" w:cs="Arial"/>
          <w:color w:val="000000"/>
          <w:szCs w:val="20"/>
        </w:rPr>
      </w:pPr>
    </w:p>
    <w:p w:rsidR="006A460A" w:rsidRPr="006A460A" w:rsidRDefault="006A460A" w:rsidP="006A460A">
      <w:pPr>
        <w:autoSpaceDE w:val="0"/>
        <w:autoSpaceDN w:val="0"/>
        <w:adjustRightInd w:val="0"/>
        <w:spacing w:after="0"/>
        <w:rPr>
          <w:rFonts w:ascii="Arial" w:hAnsi="Arial" w:cs="Arial"/>
          <w:color w:val="000000"/>
          <w:szCs w:val="20"/>
        </w:rPr>
      </w:pPr>
    </w:p>
    <w:p w:rsidR="00BB6194" w:rsidRDefault="00BB6194" w:rsidP="00BB6194">
      <w:pPr>
        <w:pStyle w:val="11Soustitre"/>
        <w:ind w:left="907" w:firstLine="0"/>
        <w:rPr>
          <w:i w:val="0"/>
          <w:color w:val="B1C903"/>
          <w:sz w:val="22"/>
          <w:szCs w:val="22"/>
        </w:rPr>
      </w:pPr>
    </w:p>
    <w:p w:rsidR="006A460A" w:rsidRPr="008B6777" w:rsidRDefault="006A460A" w:rsidP="00CA744F">
      <w:pPr>
        <w:pStyle w:val="11Soustitre"/>
        <w:numPr>
          <w:ilvl w:val="0"/>
          <w:numId w:val="26"/>
        </w:numPr>
        <w:ind w:left="907"/>
        <w:rPr>
          <w:i w:val="0"/>
          <w:color w:val="B1C903"/>
          <w:sz w:val="22"/>
          <w:szCs w:val="22"/>
        </w:rPr>
      </w:pPr>
      <w:r w:rsidRPr="006A460A">
        <w:rPr>
          <w:i w:val="0"/>
          <w:color w:val="B1C903"/>
          <w:sz w:val="22"/>
          <w:szCs w:val="22"/>
        </w:rPr>
        <w:t xml:space="preserve">6.2.2. Les Fiches de Données de Sécurité  (FDS) sont  </w:t>
      </w:r>
      <w:r w:rsidRPr="006A460A">
        <w:rPr>
          <w:b w:val="0"/>
          <w:i w:val="0"/>
          <w:color w:val="000000"/>
          <w:sz w:val="22"/>
          <w:szCs w:val="20"/>
        </w:rPr>
        <w:t>disponibles  / à demander</w:t>
      </w:r>
      <w:r w:rsidRPr="006A460A">
        <w:rPr>
          <w:i w:val="0"/>
          <w:color w:val="B1C903"/>
          <w:sz w:val="22"/>
          <w:szCs w:val="22"/>
        </w:rPr>
        <w:t> </w:t>
      </w:r>
    </w:p>
    <w:p w:rsidR="00B96D27" w:rsidRDefault="00144D1B" w:rsidP="007937EB">
      <w:pPr>
        <w:pStyle w:val="FE-Titre2"/>
      </w:pPr>
      <w:r>
        <w:rPr>
          <w:noProof/>
          <w:lang w:eastAsia="fr-FR"/>
        </w:rPr>
        <w:pict>
          <v:shape id="_x0000_s1092" type="#_x0000_t202" style="position:absolute;left:0;text-align:left;margin-left:8.55pt;margin-top:2.35pt;width:492pt;height:85.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" fillcolor="#c2d69b [1942]" strokecolor="#c2d69b [1942]" strokeweight="1pt">
            <v:fill color2="#eaf1dd [662]" angle="-45" focus="-50%" type="gradient"/>
            <v:shadow on="t" type="perspective" color="#4e6128 [1606]" opacity=".5" offset="1pt" offset2="-3pt"/>
            <v:textbox style="mso-next-textbox:#_x0000_s1092">
              <w:txbxContent>
                <w:p w:rsidR="009F05B3" w:rsidRPr="006A460A" w:rsidRDefault="009F05B3" w:rsidP="006A460A">
                  <w:pPr>
                    <w:spacing w:after="0" w:line="360" w:lineRule="auto"/>
                    <w:jc w:val="both"/>
                    <w:rPr>
                      <w:rFonts w:ascii="Arial" w:hAnsi="Arial" w:cs="Arial"/>
                      <w:b/>
                      <w:noProof/>
                      <w:color w:val="00B050"/>
                      <w:sz w:val="18"/>
                      <w:szCs w:val="18"/>
                      <w:lang w:eastAsia="fr-FR"/>
                    </w:rPr>
                  </w:pPr>
                  <w:r w:rsidRPr="006A460A">
                    <w:rPr>
                      <w:rFonts w:ascii="Arial" w:hAnsi="Arial" w:cs="Arial"/>
                      <w:b/>
                      <w:noProof/>
                      <w:color w:val="00B050"/>
                      <w:sz w:val="18"/>
                      <w:szCs w:val="18"/>
                      <w:lang w:eastAsia="fr-FR"/>
                    </w:rPr>
                    <w:t xml:space="preserve">Pour vous aider  dans l’évaluation du risque chimique, nous vous serions reconnaissants de nous transmettre les Fiches de Données de Sécurité (FDS) de l’ensemble des produits utilisés dans votre entreprise. Nous vous rappelons, que selon l’article R.4624-4 du Code du Travail, il incombe au chef d’établissement de remettre un double des FDS au Médecin du Travail : ces FDS doivent être rédigées en français, </w:t>
                  </w:r>
                  <w:r>
                    <w:rPr>
                      <w:rFonts w:ascii="Arial" w:hAnsi="Arial" w:cs="Arial"/>
                      <w:b/>
                      <w:noProof/>
                      <w:color w:val="00B050"/>
                      <w:sz w:val="18"/>
                      <w:szCs w:val="18"/>
                      <w:lang w:eastAsia="fr-FR"/>
                    </w:rPr>
                    <w:t>les plus récentes possibles</w:t>
                  </w:r>
                  <w:r w:rsidRPr="006A460A">
                    <w:rPr>
                      <w:rFonts w:ascii="Arial" w:hAnsi="Arial" w:cs="Arial"/>
                      <w:b/>
                      <w:noProof/>
                      <w:color w:val="00B050"/>
                      <w:sz w:val="18"/>
                      <w:szCs w:val="18"/>
                      <w:lang w:eastAsia="fr-FR"/>
                    </w:rPr>
                    <w:t xml:space="preserve"> et comporter 16 points.</w:t>
                  </w:r>
                </w:p>
              </w:txbxContent>
            </v:textbox>
          </v:shape>
        </w:pict>
      </w:r>
    </w:p>
    <w:p w:rsidR="00B96D27" w:rsidRDefault="00B96D27" w:rsidP="007937EB">
      <w:pPr>
        <w:pStyle w:val="FE-Titre2"/>
      </w:pPr>
    </w:p>
    <w:p w:rsidR="008E1D39" w:rsidRDefault="008E1D39" w:rsidP="007937EB">
      <w:pPr>
        <w:pStyle w:val="FE-Titre2"/>
      </w:pPr>
    </w:p>
    <w:p w:rsidR="00B96D27" w:rsidRDefault="00B96D27" w:rsidP="007937EB">
      <w:pPr>
        <w:pStyle w:val="FE-Titre2"/>
      </w:pPr>
    </w:p>
    <w:p w:rsidR="008E1D39" w:rsidRPr="002D71DF" w:rsidRDefault="008E1D39" w:rsidP="007937EB">
      <w:pPr>
        <w:pStyle w:val="FE-Titre2"/>
      </w:pPr>
      <w:r w:rsidRPr="002D71DF">
        <w:t>Risques infectieux et parasitaires</w:t>
      </w:r>
    </w:p>
    <w:p w:rsidR="008E1D39" w:rsidRDefault="008E1D39">
      <w:pPr>
        <w:spacing w:after="0" w:line="240" w:lineRule="auto"/>
        <w:rPr>
          <w:rFonts w:ascii="Arial" w:hAnsi="Arial" w:cs="Arial"/>
          <w:color w:val="000000"/>
        </w:rPr>
      </w:pPr>
    </w:p>
    <w:p w:rsidR="00D13D26" w:rsidRDefault="00D13D26" w:rsidP="00CA744F">
      <w:pPr>
        <w:pStyle w:val="Paragraphedeliste"/>
        <w:numPr>
          <w:ilvl w:val="0"/>
          <w:numId w:val="27"/>
        </w:numPr>
        <w:spacing w:after="0" w:line="240" w:lineRule="auto"/>
        <w:contextualSpacing w:val="0"/>
        <w:rPr>
          <w:rFonts w:ascii="Arial" w:hAnsi="Arial" w:cs="Arial"/>
          <w:color w:val="000000"/>
        </w:rPr>
      </w:pPr>
      <w:r>
        <w:rPr>
          <w:rFonts w:ascii="Arial" w:hAnsi="Arial" w:cs="Arial"/>
          <w:color w:val="000000"/>
        </w:rPr>
        <w:t xml:space="preserve">Contact possible avec </w:t>
      </w:r>
      <w:r w:rsidR="00803F89">
        <w:rPr>
          <w:rFonts w:ascii="Arial" w:hAnsi="Arial" w:cs="Arial"/>
          <w:color w:val="000000"/>
        </w:rPr>
        <w:t>le tétanos</w:t>
      </w:r>
    </w:p>
    <w:p w:rsidR="00D13D26" w:rsidRPr="00D13D26" w:rsidRDefault="00DC7DEC" w:rsidP="00CA744F">
      <w:pPr>
        <w:pStyle w:val="Paragraphedeliste"/>
        <w:numPr>
          <w:ilvl w:val="0"/>
          <w:numId w:val="27"/>
        </w:numPr>
        <w:spacing w:after="0" w:line="240" w:lineRule="auto"/>
        <w:rPr>
          <w:rFonts w:ascii="Arial" w:hAnsi="Arial" w:cs="Arial"/>
          <w:color w:val="000000"/>
        </w:rPr>
      </w:pPr>
      <w:r>
        <w:rPr>
          <w:rFonts w:ascii="Arial" w:hAnsi="Arial" w:cs="Arial"/>
          <w:color w:val="000000"/>
        </w:rPr>
        <w:t>Contact avec des agents potentiellement pathogènes liés à un environnement de travail insalubre (</w:t>
      </w:r>
      <w:r w:rsidR="001E1ED5">
        <w:rPr>
          <w:rFonts w:ascii="Arial" w:hAnsi="Arial" w:cs="Arial"/>
          <w:color w:val="000000"/>
        </w:rPr>
        <w:t>moisissures</w:t>
      </w:r>
      <w:r>
        <w:rPr>
          <w:rFonts w:ascii="Arial" w:hAnsi="Arial" w:cs="Arial"/>
          <w:color w:val="000000"/>
        </w:rPr>
        <w:t>…)</w:t>
      </w:r>
    </w:p>
    <w:p w:rsidR="00D13D26" w:rsidRDefault="00D13D26">
      <w:pPr>
        <w:spacing w:after="0" w:line="240" w:lineRule="auto"/>
        <w:rPr>
          <w:rFonts w:ascii="Arial" w:hAnsi="Arial" w:cs="Arial"/>
          <w:color w:val="000000"/>
        </w:rPr>
      </w:pPr>
    </w:p>
    <w:p w:rsidR="00D13D26" w:rsidRDefault="00D13D26">
      <w:pPr>
        <w:spacing w:after="0" w:line="240" w:lineRule="auto"/>
        <w:rPr>
          <w:rFonts w:ascii="Arial" w:hAnsi="Arial" w:cs="Arial"/>
          <w:color w:val="000000"/>
        </w:rPr>
      </w:pPr>
    </w:p>
    <w:p w:rsidR="008E1D39" w:rsidRPr="002D71DF" w:rsidRDefault="008E1D39" w:rsidP="007937EB">
      <w:pPr>
        <w:pStyle w:val="FE-Titre2"/>
      </w:pPr>
      <w:r>
        <w:t>Risques et contraintes liés à des situations de travail</w:t>
      </w:r>
    </w:p>
    <w:p w:rsidR="008E1D39" w:rsidRPr="00D13D26" w:rsidRDefault="008E1D39" w:rsidP="00CA744F">
      <w:pPr>
        <w:pStyle w:val="FE-Titre3"/>
        <w:numPr>
          <w:ilvl w:val="0"/>
          <w:numId w:val="28"/>
        </w:numPr>
        <w:spacing w:line="276" w:lineRule="auto"/>
        <w:ind w:left="1134"/>
        <w:rPr>
          <w:b w:val="0"/>
          <w:color w:val="F79646" w:themeColor="accent6"/>
        </w:rPr>
      </w:pPr>
      <w:r w:rsidRPr="006C48DB">
        <w:t>Postures de travai</w:t>
      </w:r>
      <w:r>
        <w:t>l</w:t>
      </w:r>
      <w:r w:rsidR="00D13D26">
        <w:t xml:space="preserve"> </w:t>
      </w:r>
      <w:r w:rsidR="00D13D26" w:rsidRPr="00D13D26">
        <w:rPr>
          <w:b w:val="0"/>
          <w:color w:val="auto"/>
        </w:rPr>
        <w:t xml:space="preserve">(types de posture contraignante  en </w:t>
      </w:r>
      <w:r w:rsidR="00D13D26">
        <w:rPr>
          <w:b w:val="0"/>
          <w:color w:val="auto"/>
        </w:rPr>
        <w:t>précisant</w:t>
      </w:r>
      <w:r w:rsidR="00D13D26" w:rsidRPr="00B41563">
        <w:rPr>
          <w:b w:val="0"/>
          <w:color w:val="auto"/>
        </w:rPr>
        <w:t xml:space="preserve"> les circonstances)</w:t>
      </w:r>
    </w:p>
    <w:p w:rsidR="008E1D39" w:rsidRDefault="008E1D39" w:rsidP="00CA744F">
      <w:pPr>
        <w:pStyle w:val="Paragraphedeliste"/>
        <w:numPr>
          <w:ilvl w:val="0"/>
          <w:numId w:val="9"/>
        </w:numPr>
        <w:autoSpaceDE w:val="0"/>
        <w:autoSpaceDN w:val="0"/>
        <w:adjustRightInd w:val="0"/>
        <w:spacing w:after="0"/>
        <w:ind w:left="1560"/>
        <w:rPr>
          <w:rFonts w:ascii="Arial" w:hAnsi="Arial" w:cs="Arial"/>
          <w:color w:val="000000"/>
          <w:szCs w:val="20"/>
        </w:rPr>
      </w:pPr>
      <w:r w:rsidRPr="00F34226">
        <w:rPr>
          <w:rFonts w:ascii="Arial" w:hAnsi="Arial" w:cs="Arial"/>
          <w:color w:val="000000"/>
          <w:szCs w:val="20"/>
        </w:rPr>
        <w:t>Posture d</w:t>
      </w:r>
      <w:r w:rsidR="00EE2D43">
        <w:rPr>
          <w:rFonts w:ascii="Arial" w:hAnsi="Arial" w:cs="Arial"/>
          <w:color w:val="000000"/>
          <w:szCs w:val="20"/>
        </w:rPr>
        <w:t>ebout prolongée</w:t>
      </w:r>
      <w:r>
        <w:rPr>
          <w:rFonts w:ascii="Arial" w:hAnsi="Arial" w:cs="Arial"/>
          <w:color w:val="000000"/>
          <w:szCs w:val="20"/>
        </w:rPr>
        <w:t> :</w:t>
      </w:r>
    </w:p>
    <w:p w:rsidR="008E1D39" w:rsidRDefault="008E1D39" w:rsidP="00CA744F">
      <w:pPr>
        <w:pStyle w:val="Paragraphedeliste"/>
        <w:numPr>
          <w:ilvl w:val="0"/>
          <w:numId w:val="9"/>
        </w:numPr>
        <w:autoSpaceDE w:val="0"/>
        <w:autoSpaceDN w:val="0"/>
        <w:adjustRightInd w:val="0"/>
        <w:spacing w:after="0"/>
        <w:ind w:left="1560"/>
        <w:rPr>
          <w:rFonts w:ascii="Arial" w:hAnsi="Arial" w:cs="Arial"/>
          <w:color w:val="000000"/>
          <w:szCs w:val="20"/>
        </w:rPr>
      </w:pPr>
      <w:r>
        <w:rPr>
          <w:rFonts w:ascii="Arial" w:hAnsi="Arial" w:cs="Arial"/>
          <w:color w:val="000000"/>
          <w:szCs w:val="20"/>
        </w:rPr>
        <w:t>Position du tronc penchée en avant :</w:t>
      </w:r>
    </w:p>
    <w:p w:rsidR="00CE6E00" w:rsidRDefault="00CE6E00" w:rsidP="00CA744F">
      <w:pPr>
        <w:pStyle w:val="Paragraphedeliste"/>
        <w:numPr>
          <w:ilvl w:val="0"/>
          <w:numId w:val="9"/>
        </w:numPr>
        <w:autoSpaceDE w:val="0"/>
        <w:autoSpaceDN w:val="0"/>
        <w:adjustRightInd w:val="0"/>
        <w:spacing w:after="0"/>
        <w:ind w:left="1560"/>
        <w:rPr>
          <w:rFonts w:ascii="Arial" w:hAnsi="Arial" w:cs="Arial"/>
          <w:color w:val="000000"/>
          <w:szCs w:val="20"/>
        </w:rPr>
      </w:pPr>
      <w:r>
        <w:rPr>
          <w:rFonts w:ascii="Arial" w:hAnsi="Arial" w:cs="Arial"/>
          <w:color w:val="000000"/>
          <w:szCs w:val="20"/>
        </w:rPr>
        <w:t xml:space="preserve">Position du cou penché en avant / arrière : </w:t>
      </w:r>
    </w:p>
    <w:p w:rsidR="008E1D39" w:rsidRDefault="008E1D39" w:rsidP="00CA744F">
      <w:pPr>
        <w:pStyle w:val="Paragraphedeliste"/>
        <w:numPr>
          <w:ilvl w:val="0"/>
          <w:numId w:val="9"/>
        </w:numPr>
        <w:autoSpaceDE w:val="0"/>
        <w:autoSpaceDN w:val="0"/>
        <w:adjustRightInd w:val="0"/>
        <w:spacing w:after="0"/>
        <w:ind w:left="1560"/>
        <w:rPr>
          <w:rFonts w:ascii="Arial" w:hAnsi="Arial" w:cs="Arial"/>
          <w:color w:val="000000"/>
          <w:szCs w:val="20"/>
        </w:rPr>
      </w:pPr>
      <w:r>
        <w:rPr>
          <w:rFonts w:ascii="Arial" w:hAnsi="Arial" w:cs="Arial"/>
          <w:color w:val="000000"/>
          <w:szCs w:val="20"/>
        </w:rPr>
        <w:t>Position bras levés prolongée :</w:t>
      </w:r>
    </w:p>
    <w:p w:rsidR="00D13D26" w:rsidRDefault="00EE2D43" w:rsidP="00CA744F">
      <w:pPr>
        <w:pStyle w:val="Paragraphedeliste"/>
        <w:numPr>
          <w:ilvl w:val="0"/>
          <w:numId w:val="9"/>
        </w:numPr>
        <w:autoSpaceDE w:val="0"/>
        <w:autoSpaceDN w:val="0"/>
        <w:adjustRightInd w:val="0"/>
        <w:spacing w:after="0"/>
        <w:ind w:left="1560"/>
        <w:rPr>
          <w:rFonts w:ascii="Arial" w:hAnsi="Arial" w:cs="Arial"/>
          <w:color w:val="000000"/>
          <w:szCs w:val="20"/>
        </w:rPr>
      </w:pPr>
      <w:r>
        <w:rPr>
          <w:rFonts w:ascii="Arial" w:hAnsi="Arial" w:cs="Arial"/>
          <w:color w:val="000000"/>
          <w:szCs w:val="20"/>
        </w:rPr>
        <w:t>Position à genoux prolongée :</w:t>
      </w:r>
    </w:p>
    <w:p w:rsidR="00EE2D43" w:rsidRDefault="00EE2D43" w:rsidP="00CA744F">
      <w:pPr>
        <w:pStyle w:val="Paragraphedeliste"/>
        <w:numPr>
          <w:ilvl w:val="0"/>
          <w:numId w:val="9"/>
        </w:numPr>
        <w:autoSpaceDE w:val="0"/>
        <w:autoSpaceDN w:val="0"/>
        <w:adjustRightInd w:val="0"/>
        <w:spacing w:after="0"/>
        <w:ind w:left="1560"/>
        <w:rPr>
          <w:rFonts w:ascii="Arial" w:hAnsi="Arial" w:cs="Arial"/>
          <w:color w:val="000000"/>
          <w:szCs w:val="20"/>
        </w:rPr>
      </w:pPr>
      <w:r>
        <w:rPr>
          <w:rFonts w:ascii="Arial" w:hAnsi="Arial" w:cs="Arial"/>
          <w:color w:val="000000"/>
          <w:szCs w:val="20"/>
        </w:rPr>
        <w:t>Position contraignantes liées à des accès difficiles</w:t>
      </w:r>
      <w:r w:rsidR="00E13877">
        <w:rPr>
          <w:rFonts w:ascii="Arial" w:hAnsi="Arial" w:cs="Arial"/>
          <w:color w:val="000000"/>
          <w:szCs w:val="20"/>
        </w:rPr>
        <w:t> :</w:t>
      </w:r>
    </w:p>
    <w:p w:rsidR="00D13D26" w:rsidRDefault="00D13D26" w:rsidP="00D13D26">
      <w:pPr>
        <w:autoSpaceDE w:val="0"/>
        <w:autoSpaceDN w:val="0"/>
        <w:adjustRightInd w:val="0"/>
        <w:spacing w:after="0"/>
        <w:rPr>
          <w:rFonts w:ascii="Arial" w:hAnsi="Arial" w:cs="Arial"/>
          <w:color w:val="000000"/>
          <w:szCs w:val="20"/>
        </w:rPr>
      </w:pPr>
    </w:p>
    <w:p w:rsidR="00D13D26" w:rsidRDefault="00144D1B" w:rsidP="00D13D26">
      <w:pPr>
        <w:autoSpaceDE w:val="0"/>
        <w:autoSpaceDN w:val="0"/>
        <w:adjustRightInd w:val="0"/>
        <w:spacing w:after="0"/>
        <w:rPr>
          <w:rFonts w:ascii="Arial" w:hAnsi="Arial" w:cs="Arial"/>
          <w:color w:val="000000"/>
          <w:szCs w:val="20"/>
        </w:rPr>
      </w:pPr>
      <w:r>
        <w:rPr>
          <w:rFonts w:ascii="Arial" w:hAnsi="Arial" w:cs="Arial"/>
          <w:noProof/>
          <w:color w:val="000000"/>
          <w:szCs w:val="20"/>
          <w:lang w:eastAsia="fr-FR"/>
        </w:rPr>
        <w:pict>
          <v:shape id="_x0000_s1093" type="#_x0000_t202" style="position:absolute;margin-left:8.55pt;margin-top:-.5pt;width:499.75pt;height:145.9pt;z-index:251676672" fillcolor="white [3201]" strokecolor="#95b3d7 [1940]" strokeweight="1pt">
            <v:fill color2="#b8cce4 [1300]" focusposition="1" focussize="" focus="100%" type="gradient"/>
            <v:shadow on="t" type="perspective" color="#243f60 [1604]" opacity=".5" offset="1pt" offset2="-3pt"/>
            <v:textbox style="mso-next-textbox:#_x0000_s1093">
              <w:txbxContent>
                <w:p w:rsidR="009F05B3" w:rsidRPr="00D13D26" w:rsidRDefault="009F05B3" w:rsidP="00D13D26">
                  <w:pPr>
                    <w:spacing w:line="360" w:lineRule="auto"/>
                    <w:jc w:val="both"/>
                    <w:rPr>
                      <w:rFonts w:ascii="Arial" w:hAnsi="Arial" w:cs="Arial"/>
                      <w:bCs/>
                      <w:color w:val="4F81BD"/>
                      <w:sz w:val="20"/>
                      <w:szCs w:val="20"/>
                    </w:rPr>
                  </w:pPr>
                  <w:r w:rsidRPr="00D13D26">
                    <w:rPr>
                      <w:rFonts w:ascii="Arial" w:hAnsi="Arial" w:cs="Arial"/>
                      <w:bCs/>
                      <w:color w:val="4F81BD"/>
                      <w:sz w:val="20"/>
                      <w:szCs w:val="20"/>
                    </w:rPr>
                    <w:t>Une posture contraignante est une posture s’écartant des positions de référence de la norme AFNOR NFX35-104 : tronc droit, sans rotation, avant-bras et mains évoluant entre les deux plans horizontaux des épaules et de la ceinture. Le poste de travail est jugé « à risque » lorsque le salarié doit travailler plus de 5 fois par minute hors de la position de référence.</w:t>
                  </w:r>
                </w:p>
                <w:p w:rsidR="009F05B3" w:rsidRPr="00D13D26" w:rsidRDefault="009F05B3" w:rsidP="00D13D26">
                  <w:pPr>
                    <w:spacing w:line="360" w:lineRule="auto"/>
                    <w:jc w:val="both"/>
                    <w:rPr>
                      <w:rFonts w:ascii="Arial" w:hAnsi="Arial" w:cs="Arial"/>
                      <w:bCs/>
                      <w:color w:val="4F81BD"/>
                      <w:sz w:val="20"/>
                      <w:szCs w:val="20"/>
                    </w:rPr>
                  </w:pPr>
                  <w:r w:rsidRPr="00D13D26">
                    <w:rPr>
                      <w:rFonts w:ascii="Arial" w:hAnsi="Arial" w:cs="Arial"/>
                      <w:bCs/>
                      <w:color w:val="4F81BD"/>
                      <w:sz w:val="20"/>
                      <w:szCs w:val="20"/>
                    </w:rPr>
                    <w:t>Le poste est considéré comme dangereux si cette fréquence est supérieure à 10 fois par minute. Le poste est également considéré à risque lorsque le salarié doit conserver longtemps la même posture pour effectuer son travail, et il est considéré comme dangereux si une manutention est associée à une mauvaise posture.</w:t>
                  </w:r>
                </w:p>
              </w:txbxContent>
            </v:textbox>
          </v:shape>
        </w:pict>
      </w:r>
    </w:p>
    <w:p w:rsidR="00D13D26" w:rsidRDefault="00D13D26" w:rsidP="00D13D26">
      <w:pPr>
        <w:autoSpaceDE w:val="0"/>
        <w:autoSpaceDN w:val="0"/>
        <w:adjustRightInd w:val="0"/>
        <w:spacing w:after="0"/>
        <w:rPr>
          <w:rFonts w:ascii="Arial" w:hAnsi="Arial" w:cs="Arial"/>
          <w:color w:val="000000"/>
          <w:szCs w:val="20"/>
        </w:rPr>
      </w:pPr>
    </w:p>
    <w:p w:rsidR="00D13D26" w:rsidRDefault="00D13D26" w:rsidP="00D13D26">
      <w:pPr>
        <w:autoSpaceDE w:val="0"/>
        <w:autoSpaceDN w:val="0"/>
        <w:adjustRightInd w:val="0"/>
        <w:spacing w:after="0"/>
        <w:rPr>
          <w:rFonts w:ascii="Arial" w:hAnsi="Arial" w:cs="Arial"/>
          <w:color w:val="000000"/>
          <w:szCs w:val="20"/>
        </w:rPr>
      </w:pPr>
    </w:p>
    <w:p w:rsidR="00D13D26" w:rsidRDefault="00D13D26" w:rsidP="00D13D26">
      <w:pPr>
        <w:autoSpaceDE w:val="0"/>
        <w:autoSpaceDN w:val="0"/>
        <w:adjustRightInd w:val="0"/>
        <w:spacing w:after="0"/>
        <w:rPr>
          <w:rFonts w:ascii="Arial" w:hAnsi="Arial" w:cs="Arial"/>
          <w:color w:val="000000"/>
          <w:szCs w:val="20"/>
        </w:rPr>
      </w:pPr>
    </w:p>
    <w:p w:rsidR="00D13D26" w:rsidRDefault="00D13D26" w:rsidP="00D13D26">
      <w:pPr>
        <w:autoSpaceDE w:val="0"/>
        <w:autoSpaceDN w:val="0"/>
        <w:adjustRightInd w:val="0"/>
        <w:spacing w:after="0"/>
        <w:rPr>
          <w:rFonts w:ascii="Arial" w:hAnsi="Arial" w:cs="Arial"/>
          <w:color w:val="000000"/>
          <w:szCs w:val="20"/>
        </w:rPr>
      </w:pPr>
    </w:p>
    <w:p w:rsidR="00D13D26" w:rsidRDefault="00D13D26" w:rsidP="00D13D26">
      <w:pPr>
        <w:autoSpaceDE w:val="0"/>
        <w:autoSpaceDN w:val="0"/>
        <w:adjustRightInd w:val="0"/>
        <w:spacing w:after="0"/>
        <w:rPr>
          <w:rFonts w:ascii="Arial" w:hAnsi="Arial" w:cs="Arial"/>
          <w:color w:val="000000"/>
          <w:szCs w:val="20"/>
        </w:rPr>
      </w:pPr>
    </w:p>
    <w:p w:rsidR="00D13D26" w:rsidRDefault="00D13D26" w:rsidP="00D13D26">
      <w:pPr>
        <w:autoSpaceDE w:val="0"/>
        <w:autoSpaceDN w:val="0"/>
        <w:adjustRightInd w:val="0"/>
        <w:spacing w:after="0"/>
        <w:rPr>
          <w:rFonts w:ascii="Arial" w:hAnsi="Arial" w:cs="Arial"/>
          <w:color w:val="000000"/>
          <w:szCs w:val="20"/>
        </w:rPr>
      </w:pPr>
    </w:p>
    <w:p w:rsidR="00D13D26" w:rsidRDefault="00D13D26" w:rsidP="00D13D26">
      <w:pPr>
        <w:autoSpaceDE w:val="0"/>
        <w:autoSpaceDN w:val="0"/>
        <w:adjustRightInd w:val="0"/>
        <w:spacing w:after="0"/>
        <w:rPr>
          <w:rFonts w:ascii="Arial" w:hAnsi="Arial" w:cs="Arial"/>
          <w:color w:val="000000"/>
          <w:szCs w:val="20"/>
        </w:rPr>
      </w:pPr>
    </w:p>
    <w:p w:rsidR="00D13D26" w:rsidRDefault="00D13D26" w:rsidP="00D13D26">
      <w:pPr>
        <w:autoSpaceDE w:val="0"/>
        <w:autoSpaceDN w:val="0"/>
        <w:adjustRightInd w:val="0"/>
        <w:spacing w:after="0"/>
        <w:rPr>
          <w:rFonts w:ascii="Arial" w:hAnsi="Arial" w:cs="Arial"/>
          <w:color w:val="000000"/>
          <w:szCs w:val="20"/>
        </w:rPr>
      </w:pPr>
    </w:p>
    <w:p w:rsidR="00D13D26" w:rsidRDefault="00D13D26" w:rsidP="00D13D26">
      <w:pPr>
        <w:autoSpaceDE w:val="0"/>
        <w:autoSpaceDN w:val="0"/>
        <w:adjustRightInd w:val="0"/>
        <w:spacing w:after="0"/>
        <w:rPr>
          <w:rFonts w:ascii="Arial" w:hAnsi="Arial" w:cs="Arial"/>
          <w:color w:val="000000"/>
          <w:szCs w:val="20"/>
        </w:rPr>
      </w:pPr>
    </w:p>
    <w:p w:rsidR="00D13D26" w:rsidRDefault="00D13D26" w:rsidP="00D13D26">
      <w:pPr>
        <w:autoSpaceDE w:val="0"/>
        <w:autoSpaceDN w:val="0"/>
        <w:adjustRightInd w:val="0"/>
        <w:spacing w:after="0"/>
        <w:rPr>
          <w:rFonts w:ascii="Arial" w:hAnsi="Arial" w:cs="Arial"/>
          <w:color w:val="000000"/>
          <w:szCs w:val="20"/>
        </w:rPr>
      </w:pPr>
    </w:p>
    <w:p w:rsidR="008E1D39" w:rsidRDefault="008E1D39" w:rsidP="00127CB9">
      <w:pPr>
        <w:pStyle w:val="13"/>
        <w:rPr>
          <w:i/>
          <w:sz w:val="18"/>
        </w:rPr>
      </w:pPr>
      <w:r>
        <w:t xml:space="preserve">Manutentions manuelles </w:t>
      </w:r>
      <w:r>
        <w:rPr>
          <w:i/>
          <w:sz w:val="18"/>
        </w:rPr>
        <w:t xml:space="preserve"> </w:t>
      </w:r>
    </w:p>
    <w:p w:rsidR="008E1D39" w:rsidRDefault="008E1D39" w:rsidP="00C45205">
      <w:pPr>
        <w:pStyle w:val="13"/>
        <w:numPr>
          <w:ilvl w:val="0"/>
          <w:numId w:val="0"/>
        </w:numPr>
        <w:ind w:left="910"/>
        <w:rPr>
          <w:i/>
          <w:sz w:val="18"/>
        </w:rPr>
      </w:pPr>
    </w:p>
    <w:p w:rsidR="00D13D26" w:rsidRPr="00D515CE" w:rsidRDefault="00D13D26" w:rsidP="00CA744F">
      <w:pPr>
        <w:pStyle w:val="FE-Titre3"/>
        <w:numPr>
          <w:ilvl w:val="0"/>
          <w:numId w:val="28"/>
        </w:numPr>
        <w:spacing w:line="276" w:lineRule="auto"/>
        <w:ind w:left="1134"/>
        <w:rPr>
          <w:color w:val="E36C0A" w:themeColor="accent6" w:themeShade="BF"/>
          <w:szCs w:val="20"/>
        </w:rPr>
      </w:pPr>
      <w:r w:rsidRPr="00D13D26">
        <w:rPr>
          <w:color w:val="auto"/>
          <w:szCs w:val="20"/>
        </w:rPr>
        <w:t>Types de produits manutentionnés :</w:t>
      </w:r>
      <w:r w:rsidRPr="00525905">
        <w:rPr>
          <w:color w:val="E36C0A" w:themeColor="accent6" w:themeShade="BF"/>
          <w:szCs w:val="20"/>
        </w:rPr>
        <w:t xml:space="preserve">   </w:t>
      </w:r>
      <w:r w:rsidRPr="00525905">
        <w:rPr>
          <w:b w:val="0"/>
          <w:color w:val="auto"/>
          <w:szCs w:val="20"/>
        </w:rPr>
        <w:t>(Cf. INRS ED 917)</w:t>
      </w:r>
    </w:p>
    <w:p w:rsidR="00D13D26" w:rsidRPr="00604DBF" w:rsidRDefault="00D13D26" w:rsidP="00CA744F">
      <w:pPr>
        <w:pStyle w:val="Paragraphedeliste"/>
        <w:numPr>
          <w:ilvl w:val="0"/>
          <w:numId w:val="29"/>
        </w:numPr>
        <w:spacing w:after="0" w:line="240" w:lineRule="auto"/>
        <w:ind w:left="1559" w:hanging="357"/>
        <w:rPr>
          <w:rFonts w:ascii="Arial" w:hAnsi="Arial" w:cs="Arial"/>
        </w:rPr>
      </w:pPr>
      <w:r w:rsidRPr="00604DBF">
        <w:rPr>
          <w:rFonts w:ascii="Arial" w:hAnsi="Arial" w:cs="Arial"/>
        </w:rPr>
        <w:t>Type de produits manipulés :</w:t>
      </w:r>
    </w:p>
    <w:p w:rsidR="00D13D26" w:rsidRPr="00604DBF" w:rsidRDefault="00D13D26" w:rsidP="00CA744F">
      <w:pPr>
        <w:pStyle w:val="Paragraphedeliste"/>
        <w:numPr>
          <w:ilvl w:val="0"/>
          <w:numId w:val="29"/>
        </w:numPr>
        <w:spacing w:after="0" w:line="240" w:lineRule="auto"/>
        <w:ind w:left="1559" w:hanging="357"/>
        <w:rPr>
          <w:rFonts w:ascii="Arial" w:hAnsi="Arial" w:cs="Arial"/>
        </w:rPr>
      </w:pPr>
      <w:r w:rsidRPr="00604DBF">
        <w:rPr>
          <w:rFonts w:ascii="Arial" w:hAnsi="Arial" w:cs="Arial"/>
        </w:rPr>
        <w:t>Poids unitaire</w:t>
      </w:r>
      <w:r>
        <w:rPr>
          <w:rFonts w:ascii="Arial" w:hAnsi="Arial" w:cs="Arial"/>
        </w:rPr>
        <w:t> :</w:t>
      </w:r>
    </w:p>
    <w:p w:rsidR="00D13D26" w:rsidRPr="00604DBF" w:rsidRDefault="00D13D26" w:rsidP="00CA744F">
      <w:pPr>
        <w:pStyle w:val="Paragraphedeliste"/>
        <w:numPr>
          <w:ilvl w:val="0"/>
          <w:numId w:val="29"/>
        </w:numPr>
        <w:spacing w:after="0" w:line="240" w:lineRule="auto"/>
        <w:ind w:left="1559" w:hanging="357"/>
        <w:rPr>
          <w:rFonts w:ascii="Arial" w:hAnsi="Arial" w:cs="Arial"/>
        </w:rPr>
      </w:pPr>
      <w:r w:rsidRPr="00604DBF">
        <w:rPr>
          <w:rFonts w:ascii="Arial" w:hAnsi="Arial" w:cs="Arial"/>
        </w:rPr>
        <w:t>Nombre d’unités manipulées par jour</w:t>
      </w:r>
      <w:r>
        <w:rPr>
          <w:rFonts w:ascii="Arial" w:hAnsi="Arial" w:cs="Arial"/>
        </w:rPr>
        <w:t> :</w:t>
      </w:r>
    </w:p>
    <w:p w:rsidR="00D13D26" w:rsidRPr="003D0872" w:rsidRDefault="00D13D26" w:rsidP="003D0872">
      <w:pPr>
        <w:pStyle w:val="Paragraphedeliste"/>
        <w:numPr>
          <w:ilvl w:val="0"/>
          <w:numId w:val="29"/>
        </w:numPr>
        <w:spacing w:after="0" w:line="240" w:lineRule="auto"/>
        <w:ind w:left="1559" w:hanging="357"/>
        <w:rPr>
          <w:rFonts w:ascii="Arial" w:hAnsi="Arial" w:cs="Arial"/>
        </w:rPr>
      </w:pPr>
      <w:r w:rsidRPr="00604DBF">
        <w:rPr>
          <w:rFonts w:ascii="Arial" w:hAnsi="Arial" w:cs="Arial"/>
        </w:rPr>
        <w:t>Tonnage quotidien</w:t>
      </w:r>
      <w:r>
        <w:rPr>
          <w:rFonts w:ascii="Arial" w:hAnsi="Arial" w:cs="Arial"/>
        </w:rPr>
        <w:t> :</w:t>
      </w:r>
    </w:p>
    <w:p w:rsidR="00D13D26" w:rsidRPr="00011D0F" w:rsidRDefault="00D13D26" w:rsidP="00CA744F">
      <w:pPr>
        <w:pStyle w:val="FE-Titre3"/>
        <w:numPr>
          <w:ilvl w:val="0"/>
          <w:numId w:val="28"/>
        </w:numPr>
        <w:spacing w:line="276" w:lineRule="auto"/>
        <w:ind w:left="1134"/>
        <w:rPr>
          <w:color w:val="E36C0A" w:themeColor="accent6" w:themeShade="BF"/>
          <w:szCs w:val="20"/>
        </w:rPr>
      </w:pPr>
      <w:r w:rsidRPr="00D13D26">
        <w:rPr>
          <w:color w:val="auto"/>
          <w:szCs w:val="20"/>
        </w:rPr>
        <w:t>Conditions de manutention</w:t>
      </w:r>
      <w:r>
        <w:rPr>
          <w:color w:val="E36C0A" w:themeColor="accent6" w:themeShade="BF"/>
          <w:szCs w:val="20"/>
        </w:rPr>
        <w:t> :</w:t>
      </w:r>
    </w:p>
    <w:p w:rsidR="00D13D26" w:rsidRPr="00890D67" w:rsidRDefault="00D13D26" w:rsidP="00CA744F">
      <w:pPr>
        <w:pStyle w:val="Paragraphedeliste"/>
        <w:numPr>
          <w:ilvl w:val="0"/>
          <w:numId w:val="30"/>
        </w:numPr>
        <w:spacing w:after="0"/>
        <w:ind w:left="1468" w:hanging="357"/>
        <w:contextualSpacing w:val="0"/>
        <w:rPr>
          <w:rFonts w:ascii="Arial" w:hAnsi="Arial" w:cs="Arial"/>
        </w:rPr>
      </w:pPr>
      <w:r w:rsidRPr="00890D67">
        <w:rPr>
          <w:rFonts w:ascii="Arial" w:hAnsi="Arial" w:cs="Arial"/>
          <w:b/>
          <w:color w:val="53378B"/>
        </w:rPr>
        <w:t>Accessibilité</w:t>
      </w:r>
      <w:r w:rsidRPr="00890D67">
        <w:rPr>
          <w:rFonts w:ascii="Arial" w:hAnsi="Arial" w:cs="Arial"/>
        </w:rPr>
        <w:t xml:space="preserve"> des produits à manutentionner</w:t>
      </w:r>
      <w:r>
        <w:rPr>
          <w:rFonts w:ascii="Arial" w:hAnsi="Arial" w:cs="Arial"/>
        </w:rPr>
        <w:t> :</w:t>
      </w:r>
    </w:p>
    <w:p w:rsidR="00D13D26" w:rsidRPr="00890D67" w:rsidRDefault="00D13D26" w:rsidP="00CA744F">
      <w:pPr>
        <w:pStyle w:val="Paragraphedeliste"/>
        <w:numPr>
          <w:ilvl w:val="0"/>
          <w:numId w:val="30"/>
        </w:numPr>
        <w:spacing w:after="0"/>
        <w:ind w:left="1468" w:right="-357" w:hanging="357"/>
        <w:contextualSpacing w:val="0"/>
        <w:rPr>
          <w:rFonts w:ascii="Arial" w:hAnsi="Arial" w:cs="Arial"/>
        </w:rPr>
      </w:pPr>
      <w:r w:rsidRPr="00890D67">
        <w:rPr>
          <w:rFonts w:ascii="Arial" w:hAnsi="Arial" w:cs="Arial"/>
          <w:b/>
          <w:color w:val="53378B"/>
        </w:rPr>
        <w:t>Distance</w:t>
      </w:r>
      <w:r w:rsidRPr="00890D67">
        <w:rPr>
          <w:rFonts w:ascii="Arial" w:hAnsi="Arial" w:cs="Arial"/>
          <w:color w:val="00B050"/>
        </w:rPr>
        <w:t xml:space="preserve"> </w:t>
      </w:r>
      <w:r w:rsidRPr="00890D67">
        <w:rPr>
          <w:rFonts w:ascii="Arial" w:hAnsi="Arial" w:cs="Arial"/>
        </w:rPr>
        <w:t>à p</w:t>
      </w:r>
      <w:r>
        <w:rPr>
          <w:rFonts w:ascii="Arial" w:hAnsi="Arial" w:cs="Arial"/>
        </w:rPr>
        <w:t>arcourir avec port d’une charge</w:t>
      </w:r>
      <w:r w:rsidRPr="00890D67">
        <w:rPr>
          <w:rFonts w:ascii="Arial" w:hAnsi="Arial" w:cs="Arial"/>
        </w:rPr>
        <w:t xml:space="preserve"> (distance unitaire habituelle supérieure à </w:t>
      </w:r>
      <w:smartTag w:uri="urn:schemas-microsoft-com:office:smarttags" w:element="metricconverter">
        <w:smartTagPr>
          <w:attr w:name="ProductID" w:val="2 m"/>
        </w:smartTagPr>
        <w:r w:rsidRPr="00890D67">
          <w:rPr>
            <w:rFonts w:ascii="Arial" w:hAnsi="Arial" w:cs="Arial"/>
          </w:rPr>
          <w:t>2 m</w:t>
        </w:r>
      </w:smartTag>
      <w:r w:rsidRPr="00890D67">
        <w:rPr>
          <w:rFonts w:ascii="Arial" w:hAnsi="Arial" w:cs="Arial"/>
        </w:rPr>
        <w:t>)</w:t>
      </w:r>
      <w:r>
        <w:rPr>
          <w:rFonts w:ascii="Arial" w:hAnsi="Arial" w:cs="Arial"/>
        </w:rPr>
        <w:t> :</w:t>
      </w:r>
    </w:p>
    <w:p w:rsidR="00D13D26" w:rsidRPr="00890D67" w:rsidRDefault="00D13D26" w:rsidP="00CA744F">
      <w:pPr>
        <w:pStyle w:val="Paragraphedeliste"/>
        <w:numPr>
          <w:ilvl w:val="0"/>
          <w:numId w:val="30"/>
        </w:numPr>
        <w:spacing w:after="0"/>
        <w:ind w:left="1468" w:hanging="357"/>
        <w:contextualSpacing w:val="0"/>
        <w:rPr>
          <w:rFonts w:ascii="Arial" w:hAnsi="Arial" w:cs="Arial"/>
        </w:rPr>
      </w:pPr>
      <w:r w:rsidRPr="00890D67">
        <w:rPr>
          <w:rFonts w:ascii="Arial" w:hAnsi="Arial" w:cs="Arial"/>
          <w:b/>
          <w:color w:val="53378B"/>
        </w:rPr>
        <w:t>Montée ou descente</w:t>
      </w:r>
      <w:r w:rsidRPr="00890D67">
        <w:rPr>
          <w:rFonts w:ascii="Arial" w:hAnsi="Arial" w:cs="Arial"/>
        </w:rPr>
        <w:t xml:space="preserve"> sur le parcours (escalier, échelle), sol avec dénivelé, obstacle</w:t>
      </w:r>
      <w:r>
        <w:rPr>
          <w:rFonts w:ascii="Arial" w:hAnsi="Arial" w:cs="Arial"/>
        </w:rPr>
        <w:t> :</w:t>
      </w:r>
    </w:p>
    <w:p w:rsidR="00D13D26" w:rsidRPr="00E431D2" w:rsidRDefault="00D13D26" w:rsidP="00CA744F">
      <w:pPr>
        <w:pStyle w:val="Paragraphedeliste"/>
        <w:numPr>
          <w:ilvl w:val="0"/>
          <w:numId w:val="30"/>
        </w:numPr>
        <w:spacing w:after="0"/>
        <w:ind w:left="1468" w:hanging="357"/>
        <w:contextualSpacing w:val="0"/>
        <w:rPr>
          <w:rFonts w:ascii="Arial" w:hAnsi="Arial" w:cs="Arial"/>
        </w:rPr>
      </w:pPr>
      <w:r w:rsidRPr="00890D67">
        <w:rPr>
          <w:rFonts w:ascii="Arial" w:hAnsi="Arial" w:cs="Arial"/>
          <w:b/>
          <w:color w:val="53378B"/>
        </w:rPr>
        <w:t>Effort à exercer</w:t>
      </w:r>
      <w:r w:rsidRPr="00890D67">
        <w:rPr>
          <w:rFonts w:ascii="Arial" w:hAnsi="Arial" w:cs="Arial"/>
        </w:rPr>
        <w:t xml:space="preserve"> </w:t>
      </w:r>
      <w:r>
        <w:rPr>
          <w:rFonts w:ascii="Arial" w:hAnsi="Arial" w:cs="Arial"/>
        </w:rPr>
        <w:t xml:space="preserve"> </w:t>
      </w:r>
      <w:r w:rsidR="00454A5D">
        <w:rPr>
          <w:rFonts w:ascii="Arial" w:hAnsi="Arial" w:cs="Arial"/>
        </w:rPr>
        <w:t>(</w:t>
      </w:r>
      <w:r w:rsidRPr="00E431D2">
        <w:rPr>
          <w:rFonts w:ascii="Arial" w:hAnsi="Arial" w:cs="Arial"/>
        </w:rPr>
        <w:t xml:space="preserve">approvisionnement avec des seaux  ou charge sur l’épaule?) </w:t>
      </w:r>
    </w:p>
    <w:p w:rsidR="00D13D26" w:rsidRPr="00D515CE" w:rsidRDefault="00D13D26" w:rsidP="00CA744F">
      <w:pPr>
        <w:pStyle w:val="Paragraphedeliste"/>
        <w:numPr>
          <w:ilvl w:val="0"/>
          <w:numId w:val="30"/>
        </w:numPr>
        <w:spacing w:after="0"/>
        <w:ind w:left="1468" w:hanging="357"/>
        <w:contextualSpacing w:val="0"/>
        <w:rPr>
          <w:rFonts w:ascii="Arial" w:hAnsi="Arial" w:cs="Arial"/>
        </w:rPr>
      </w:pPr>
      <w:r w:rsidRPr="00702E7A">
        <w:rPr>
          <w:rFonts w:ascii="Arial" w:hAnsi="Arial" w:cs="Arial"/>
        </w:rPr>
        <w:t>Nécessité de manipuler à plusieurs ?</w:t>
      </w:r>
    </w:p>
    <w:tbl>
      <w:tblPr>
        <w:tblStyle w:val="Grilledutableau"/>
        <w:tblpPr w:leftFromText="141" w:rightFromText="141" w:vertAnchor="text" w:horzAnchor="page" w:tblpX="1805" w:tblpY="145"/>
        <w:tblW w:w="0" w:type="auto"/>
        <w:tblLook w:val="04A0"/>
      </w:tblPr>
      <w:tblGrid>
        <w:gridCol w:w="6466"/>
        <w:gridCol w:w="1439"/>
        <w:gridCol w:w="1417"/>
      </w:tblGrid>
      <w:tr w:rsidR="00CE6E00" w:rsidRPr="0069696A" w:rsidTr="00CE6E00">
        <w:tc>
          <w:tcPr>
            <w:tcW w:w="6466" w:type="dxa"/>
          </w:tcPr>
          <w:p w:rsidR="00CE6E00" w:rsidRPr="00702E7A" w:rsidRDefault="00CE6E00" w:rsidP="00CE6E00">
            <w:pPr>
              <w:adjustRightInd w:val="0"/>
              <w:spacing w:before="100" w:after="100"/>
              <w:rPr>
                <w:rFonts w:ascii="Arial" w:hAnsi="Arial" w:cs="Arial"/>
                <w:b/>
                <w:color w:val="7030A0"/>
              </w:rPr>
            </w:pPr>
            <w:r w:rsidRPr="00702E7A">
              <w:rPr>
                <w:rFonts w:ascii="Arial" w:hAnsi="Arial" w:cs="Arial"/>
                <w:b/>
                <w:color w:val="7030A0"/>
              </w:rPr>
              <w:t>Limites maximales manutentions manuelles en fonction de l’âge</w:t>
            </w:r>
          </w:p>
        </w:tc>
        <w:tc>
          <w:tcPr>
            <w:tcW w:w="1439" w:type="dxa"/>
          </w:tcPr>
          <w:p w:rsidR="00CE6E00" w:rsidRPr="00702E7A" w:rsidRDefault="00CE6E00" w:rsidP="00CE6E00">
            <w:pPr>
              <w:adjustRightInd w:val="0"/>
              <w:spacing w:before="100" w:after="100"/>
              <w:jc w:val="center"/>
              <w:rPr>
                <w:rFonts w:ascii="Arial" w:hAnsi="Arial" w:cs="Arial"/>
                <w:b/>
                <w:color w:val="7030A0"/>
              </w:rPr>
            </w:pPr>
            <w:r w:rsidRPr="00702E7A">
              <w:rPr>
                <w:rFonts w:ascii="Arial" w:hAnsi="Arial" w:cs="Arial"/>
                <w:b/>
                <w:color w:val="7030A0"/>
              </w:rPr>
              <w:t>Homme</w:t>
            </w:r>
          </w:p>
        </w:tc>
        <w:tc>
          <w:tcPr>
            <w:tcW w:w="1417" w:type="dxa"/>
          </w:tcPr>
          <w:p w:rsidR="00CE6E00" w:rsidRPr="00702E7A" w:rsidRDefault="00CE6E00" w:rsidP="00CE6E00">
            <w:pPr>
              <w:adjustRightInd w:val="0"/>
              <w:spacing w:before="100" w:after="100"/>
              <w:jc w:val="center"/>
              <w:rPr>
                <w:rFonts w:ascii="Arial" w:hAnsi="Arial" w:cs="Arial"/>
                <w:b/>
                <w:color w:val="7030A0"/>
              </w:rPr>
            </w:pPr>
            <w:r w:rsidRPr="00702E7A">
              <w:rPr>
                <w:rFonts w:ascii="Arial" w:hAnsi="Arial" w:cs="Arial"/>
                <w:b/>
                <w:color w:val="7030A0"/>
              </w:rPr>
              <w:t>Femme</w:t>
            </w:r>
          </w:p>
        </w:tc>
      </w:tr>
      <w:tr w:rsidR="00CE6E00" w:rsidRPr="0069696A" w:rsidTr="00CE6E00">
        <w:tc>
          <w:tcPr>
            <w:tcW w:w="6466" w:type="dxa"/>
          </w:tcPr>
          <w:p w:rsidR="00CE6E00" w:rsidRPr="0069696A" w:rsidRDefault="00CE6E00" w:rsidP="00CE6E00">
            <w:pPr>
              <w:adjustRightInd w:val="0"/>
              <w:spacing w:before="100" w:after="100"/>
              <w:rPr>
                <w:rFonts w:ascii="Times New Roman" w:eastAsiaTheme="minorEastAsia" w:hAnsi="Times New Roman"/>
                <w:sz w:val="24"/>
                <w:szCs w:val="24"/>
                <w:lang w:eastAsia="fr-FR"/>
              </w:rPr>
            </w:pPr>
            <w:r w:rsidRPr="0069696A">
              <w:rPr>
                <w:rFonts w:ascii="Times New Roman" w:eastAsiaTheme="minorEastAsia" w:hAnsi="Times New Roman"/>
                <w:sz w:val="24"/>
                <w:szCs w:val="24"/>
                <w:lang w:eastAsia="fr-FR"/>
              </w:rPr>
              <w:t xml:space="preserve"> &gt;  18 ans – sans aptitude médicale spécifique</w:t>
            </w:r>
          </w:p>
        </w:tc>
        <w:tc>
          <w:tcPr>
            <w:tcW w:w="1439" w:type="dxa"/>
          </w:tcPr>
          <w:p w:rsidR="00CE6E00" w:rsidRPr="003D0872" w:rsidRDefault="00CE6E00" w:rsidP="00CE6E00">
            <w:pPr>
              <w:adjustRightInd w:val="0"/>
              <w:spacing w:before="100" w:after="100"/>
              <w:jc w:val="center"/>
              <w:rPr>
                <w:rFonts w:ascii="Times New Roman" w:eastAsiaTheme="minorEastAsia" w:hAnsi="Times New Roman"/>
                <w:sz w:val="24"/>
                <w:szCs w:val="24"/>
                <w:lang w:eastAsia="fr-FR"/>
              </w:rPr>
            </w:pPr>
            <w:r w:rsidRPr="003D0872">
              <w:rPr>
                <w:rFonts w:ascii="Times New Roman" w:eastAsiaTheme="minorEastAsia" w:hAnsi="Times New Roman"/>
                <w:sz w:val="24"/>
                <w:szCs w:val="24"/>
                <w:lang w:eastAsia="fr-FR"/>
              </w:rPr>
              <w:t>55 kg</w:t>
            </w:r>
          </w:p>
        </w:tc>
        <w:tc>
          <w:tcPr>
            <w:tcW w:w="1417" w:type="dxa"/>
          </w:tcPr>
          <w:p w:rsidR="00CE6E00" w:rsidRPr="003D0872" w:rsidRDefault="00CE6E00" w:rsidP="00CE6E00">
            <w:pPr>
              <w:adjustRightInd w:val="0"/>
              <w:spacing w:before="100" w:after="100"/>
              <w:jc w:val="center"/>
              <w:rPr>
                <w:rFonts w:ascii="Times New Roman" w:eastAsiaTheme="minorEastAsia" w:hAnsi="Times New Roman"/>
                <w:sz w:val="24"/>
                <w:szCs w:val="24"/>
                <w:lang w:eastAsia="fr-FR"/>
              </w:rPr>
            </w:pPr>
            <w:r w:rsidRPr="003D0872">
              <w:rPr>
                <w:rFonts w:ascii="Times New Roman" w:eastAsiaTheme="minorEastAsia" w:hAnsi="Times New Roman"/>
                <w:sz w:val="24"/>
                <w:szCs w:val="24"/>
                <w:lang w:eastAsia="fr-FR"/>
              </w:rPr>
              <w:t>25 Kg</w:t>
            </w:r>
          </w:p>
        </w:tc>
      </w:tr>
      <w:tr w:rsidR="00CE6E00" w:rsidRPr="0069696A" w:rsidTr="00CE6E00">
        <w:tc>
          <w:tcPr>
            <w:tcW w:w="6466" w:type="dxa"/>
          </w:tcPr>
          <w:p w:rsidR="00CE6E00" w:rsidRPr="0069696A" w:rsidRDefault="00CE6E00" w:rsidP="00CE6E00">
            <w:pPr>
              <w:adjustRightInd w:val="0"/>
              <w:spacing w:before="100" w:after="100"/>
              <w:rPr>
                <w:rFonts w:ascii="Times New Roman" w:eastAsiaTheme="minorEastAsia" w:hAnsi="Times New Roman"/>
                <w:sz w:val="24"/>
                <w:szCs w:val="24"/>
                <w:lang w:eastAsia="fr-FR"/>
              </w:rPr>
            </w:pPr>
            <w:r w:rsidRPr="0069696A">
              <w:rPr>
                <w:rFonts w:ascii="Times New Roman" w:eastAsiaTheme="minorEastAsia" w:hAnsi="Times New Roman"/>
                <w:sz w:val="24"/>
                <w:szCs w:val="24"/>
                <w:lang w:eastAsia="fr-FR"/>
              </w:rPr>
              <w:t xml:space="preserve"> </w:t>
            </w:r>
            <w:r w:rsidRPr="0069696A">
              <w:rPr>
                <w:rFonts w:ascii="Times New Roman" w:eastAsiaTheme="minorEastAsia" w:hAnsi="Times New Roman"/>
                <w:szCs w:val="24"/>
                <w:lang w:eastAsia="fr-FR"/>
              </w:rPr>
              <w:t>&gt;</w:t>
            </w:r>
            <w:r w:rsidRPr="0069696A">
              <w:rPr>
                <w:rFonts w:ascii="Times New Roman" w:eastAsiaTheme="minorEastAsia" w:hAnsi="Times New Roman"/>
                <w:sz w:val="24"/>
                <w:szCs w:val="24"/>
                <w:lang w:eastAsia="fr-FR"/>
              </w:rPr>
              <w:t xml:space="preserve">  18 ans  - avec aptitude médicale</w:t>
            </w:r>
          </w:p>
        </w:tc>
        <w:tc>
          <w:tcPr>
            <w:tcW w:w="1439" w:type="dxa"/>
          </w:tcPr>
          <w:p w:rsidR="00CE6E00" w:rsidRPr="003D0872" w:rsidRDefault="00CE6E00" w:rsidP="00CE6E00">
            <w:pPr>
              <w:adjustRightInd w:val="0"/>
              <w:spacing w:before="100" w:after="100"/>
              <w:jc w:val="center"/>
              <w:rPr>
                <w:rFonts w:ascii="Times New Roman" w:eastAsiaTheme="minorEastAsia" w:hAnsi="Times New Roman"/>
                <w:sz w:val="24"/>
                <w:szCs w:val="24"/>
                <w:lang w:eastAsia="fr-FR"/>
              </w:rPr>
            </w:pPr>
            <w:r w:rsidRPr="003D0872">
              <w:rPr>
                <w:rFonts w:ascii="Times New Roman" w:eastAsiaTheme="minorEastAsia" w:hAnsi="Times New Roman"/>
                <w:sz w:val="24"/>
                <w:szCs w:val="24"/>
                <w:lang w:eastAsia="fr-FR"/>
              </w:rPr>
              <w:t>105 Kg</w:t>
            </w:r>
          </w:p>
        </w:tc>
        <w:tc>
          <w:tcPr>
            <w:tcW w:w="1417" w:type="dxa"/>
          </w:tcPr>
          <w:p w:rsidR="00CE6E00" w:rsidRPr="003D0872" w:rsidRDefault="00CE6E00" w:rsidP="00CE6E00">
            <w:pPr>
              <w:adjustRightInd w:val="0"/>
              <w:spacing w:before="100" w:after="100"/>
              <w:jc w:val="center"/>
              <w:rPr>
                <w:rFonts w:ascii="Times New Roman" w:eastAsiaTheme="minorEastAsia" w:hAnsi="Times New Roman"/>
                <w:sz w:val="24"/>
                <w:szCs w:val="24"/>
                <w:lang w:eastAsia="fr-FR"/>
              </w:rPr>
            </w:pPr>
          </w:p>
        </w:tc>
      </w:tr>
      <w:tr w:rsidR="00CE6E00" w:rsidRPr="0069696A" w:rsidTr="00CE6E00">
        <w:tc>
          <w:tcPr>
            <w:tcW w:w="6466" w:type="dxa"/>
          </w:tcPr>
          <w:p w:rsidR="00CE6E00" w:rsidRPr="0069696A" w:rsidRDefault="00CE6E00" w:rsidP="00CE6E00">
            <w:pPr>
              <w:adjustRightInd w:val="0"/>
              <w:spacing w:before="100" w:after="100"/>
              <w:ind w:left="284"/>
              <w:rPr>
                <w:rFonts w:ascii="Times New Roman" w:eastAsiaTheme="minorEastAsia" w:hAnsi="Times New Roman"/>
                <w:sz w:val="24"/>
                <w:szCs w:val="24"/>
                <w:lang w:eastAsia="fr-FR"/>
              </w:rPr>
            </w:pPr>
            <w:r w:rsidRPr="0069696A">
              <w:rPr>
                <w:rFonts w:ascii="Times New Roman" w:eastAsiaTheme="minorEastAsia" w:hAnsi="Times New Roman"/>
                <w:sz w:val="24"/>
                <w:szCs w:val="24"/>
                <w:lang w:eastAsia="fr-FR"/>
              </w:rPr>
              <w:t>16 – 17 ans</w:t>
            </w:r>
          </w:p>
        </w:tc>
        <w:tc>
          <w:tcPr>
            <w:tcW w:w="1439" w:type="dxa"/>
          </w:tcPr>
          <w:p w:rsidR="00CE6E00" w:rsidRPr="003D0872" w:rsidRDefault="00CE6E00" w:rsidP="00CE6E00">
            <w:pPr>
              <w:adjustRightInd w:val="0"/>
              <w:spacing w:before="100" w:after="100"/>
              <w:jc w:val="center"/>
              <w:rPr>
                <w:rFonts w:ascii="Times New Roman" w:eastAsiaTheme="minorEastAsia" w:hAnsi="Times New Roman"/>
                <w:sz w:val="24"/>
                <w:szCs w:val="24"/>
                <w:lang w:eastAsia="fr-FR"/>
              </w:rPr>
            </w:pPr>
            <w:r w:rsidRPr="003D0872">
              <w:rPr>
                <w:rFonts w:ascii="Times New Roman" w:eastAsiaTheme="minorEastAsia" w:hAnsi="Times New Roman"/>
                <w:sz w:val="24"/>
                <w:szCs w:val="24"/>
                <w:lang w:eastAsia="fr-FR"/>
              </w:rPr>
              <w:t>20 Kg</w:t>
            </w:r>
          </w:p>
        </w:tc>
        <w:tc>
          <w:tcPr>
            <w:tcW w:w="1417" w:type="dxa"/>
          </w:tcPr>
          <w:p w:rsidR="00CE6E00" w:rsidRPr="003D0872" w:rsidRDefault="00CE6E00" w:rsidP="00CE6E00">
            <w:pPr>
              <w:adjustRightInd w:val="0"/>
              <w:spacing w:before="100" w:after="100"/>
              <w:jc w:val="center"/>
              <w:rPr>
                <w:rFonts w:ascii="Times New Roman" w:eastAsiaTheme="minorEastAsia" w:hAnsi="Times New Roman"/>
                <w:sz w:val="24"/>
                <w:szCs w:val="24"/>
                <w:lang w:eastAsia="fr-FR"/>
              </w:rPr>
            </w:pPr>
            <w:r w:rsidRPr="003D0872">
              <w:rPr>
                <w:rFonts w:ascii="Times New Roman" w:eastAsiaTheme="minorEastAsia" w:hAnsi="Times New Roman"/>
                <w:sz w:val="24"/>
                <w:szCs w:val="24"/>
                <w:lang w:eastAsia="fr-FR"/>
              </w:rPr>
              <w:t>10 Kg</w:t>
            </w:r>
          </w:p>
        </w:tc>
      </w:tr>
      <w:tr w:rsidR="00CE6E00" w:rsidRPr="0069696A" w:rsidTr="00CE6E00">
        <w:tc>
          <w:tcPr>
            <w:tcW w:w="6466" w:type="dxa"/>
          </w:tcPr>
          <w:p w:rsidR="00CE6E00" w:rsidRPr="0069696A" w:rsidRDefault="00CE6E00" w:rsidP="00CE6E00">
            <w:pPr>
              <w:adjustRightInd w:val="0"/>
              <w:spacing w:before="100" w:after="100"/>
              <w:rPr>
                <w:rFonts w:ascii="Times New Roman" w:eastAsiaTheme="minorEastAsia" w:hAnsi="Times New Roman"/>
                <w:sz w:val="24"/>
                <w:szCs w:val="24"/>
                <w:lang w:eastAsia="fr-FR"/>
              </w:rPr>
            </w:pPr>
            <w:r w:rsidRPr="0069696A">
              <w:rPr>
                <w:rFonts w:ascii="Times New Roman" w:eastAsiaTheme="minorEastAsia" w:hAnsi="Times New Roman"/>
                <w:sz w:val="24"/>
                <w:szCs w:val="24"/>
                <w:lang w:eastAsia="fr-FR"/>
              </w:rPr>
              <w:t xml:space="preserve">     14 – 15 ans</w:t>
            </w:r>
          </w:p>
        </w:tc>
        <w:tc>
          <w:tcPr>
            <w:tcW w:w="1439" w:type="dxa"/>
          </w:tcPr>
          <w:p w:rsidR="00CE6E00" w:rsidRPr="003D0872" w:rsidRDefault="00CE6E00" w:rsidP="00CE6E00">
            <w:pPr>
              <w:adjustRightInd w:val="0"/>
              <w:spacing w:before="100" w:after="100"/>
              <w:jc w:val="center"/>
              <w:rPr>
                <w:rFonts w:ascii="Times New Roman" w:eastAsiaTheme="minorEastAsia" w:hAnsi="Times New Roman"/>
                <w:sz w:val="24"/>
                <w:szCs w:val="24"/>
                <w:lang w:eastAsia="fr-FR"/>
              </w:rPr>
            </w:pPr>
            <w:r w:rsidRPr="003D0872">
              <w:rPr>
                <w:rFonts w:ascii="Times New Roman" w:eastAsiaTheme="minorEastAsia" w:hAnsi="Times New Roman"/>
                <w:sz w:val="24"/>
                <w:szCs w:val="24"/>
                <w:lang w:eastAsia="fr-FR"/>
              </w:rPr>
              <w:t>15 Kg</w:t>
            </w:r>
          </w:p>
        </w:tc>
        <w:tc>
          <w:tcPr>
            <w:tcW w:w="1417" w:type="dxa"/>
          </w:tcPr>
          <w:p w:rsidR="00CE6E00" w:rsidRPr="003D0872" w:rsidRDefault="00CE6E00" w:rsidP="00CE6E00">
            <w:pPr>
              <w:adjustRightInd w:val="0"/>
              <w:spacing w:before="100" w:after="100"/>
              <w:jc w:val="center"/>
              <w:rPr>
                <w:rFonts w:ascii="Times New Roman" w:eastAsiaTheme="minorEastAsia" w:hAnsi="Times New Roman"/>
                <w:sz w:val="24"/>
                <w:szCs w:val="24"/>
                <w:lang w:eastAsia="fr-FR"/>
              </w:rPr>
            </w:pPr>
            <w:r w:rsidRPr="003D0872">
              <w:rPr>
                <w:rFonts w:ascii="Times New Roman" w:eastAsiaTheme="minorEastAsia" w:hAnsi="Times New Roman"/>
                <w:sz w:val="24"/>
                <w:szCs w:val="24"/>
                <w:lang w:eastAsia="fr-FR"/>
              </w:rPr>
              <w:t>8 Kg</w:t>
            </w:r>
          </w:p>
        </w:tc>
      </w:tr>
    </w:tbl>
    <w:p w:rsidR="00D13D26" w:rsidRDefault="00D13D26" w:rsidP="00D13D26">
      <w:pPr>
        <w:jc w:val="center"/>
        <w:rPr>
          <w:rFonts w:ascii="Arial" w:hAnsi="Arial" w:cs="Arial"/>
        </w:rPr>
      </w:pPr>
    </w:p>
    <w:p w:rsidR="00D13D26" w:rsidRDefault="00D13D26" w:rsidP="00D13D26">
      <w:pPr>
        <w:jc w:val="center"/>
        <w:rPr>
          <w:rFonts w:ascii="Arial" w:hAnsi="Arial" w:cs="Arial"/>
        </w:rPr>
      </w:pPr>
    </w:p>
    <w:p w:rsidR="00D13D26" w:rsidRPr="0069696A" w:rsidRDefault="00D13D26" w:rsidP="00D13D26">
      <w:pPr>
        <w:autoSpaceDE w:val="0"/>
        <w:autoSpaceDN w:val="0"/>
        <w:adjustRightInd w:val="0"/>
        <w:spacing w:before="100" w:after="100" w:line="240" w:lineRule="auto"/>
        <w:rPr>
          <w:rFonts w:ascii="Times New Roman" w:hAnsi="Times New Roman"/>
          <w:sz w:val="24"/>
          <w:szCs w:val="24"/>
        </w:rPr>
      </w:pPr>
    </w:p>
    <w:p w:rsidR="00D13D26" w:rsidRDefault="00D13D26" w:rsidP="00D13D26">
      <w:pPr>
        <w:autoSpaceDE w:val="0"/>
        <w:autoSpaceDN w:val="0"/>
        <w:adjustRightInd w:val="0"/>
        <w:spacing w:before="100" w:after="100" w:line="240" w:lineRule="auto"/>
        <w:rPr>
          <w:rFonts w:ascii="Times New Roman" w:hAnsi="Times New Roman"/>
          <w:sz w:val="24"/>
          <w:szCs w:val="24"/>
        </w:rPr>
      </w:pPr>
    </w:p>
    <w:p w:rsidR="00D13D26" w:rsidRPr="0069696A" w:rsidRDefault="00D13D26" w:rsidP="00D13D26">
      <w:pPr>
        <w:autoSpaceDE w:val="0"/>
        <w:autoSpaceDN w:val="0"/>
        <w:adjustRightInd w:val="0"/>
        <w:spacing w:before="100" w:after="100" w:line="240" w:lineRule="auto"/>
        <w:rPr>
          <w:rFonts w:ascii="Times New Roman" w:hAnsi="Times New Roman"/>
          <w:sz w:val="24"/>
          <w:szCs w:val="24"/>
        </w:rPr>
      </w:pPr>
    </w:p>
    <w:p w:rsidR="00D13D26" w:rsidRPr="0069696A" w:rsidRDefault="00D13D26" w:rsidP="00D13D26">
      <w:pPr>
        <w:rPr>
          <w:rFonts w:asciiTheme="minorHAnsi" w:hAnsiTheme="minorHAnsi" w:cstheme="minorBidi"/>
        </w:rPr>
      </w:pPr>
    </w:p>
    <w:p w:rsidR="00D13D26" w:rsidRDefault="00D13D26" w:rsidP="00D13D26">
      <w:pPr>
        <w:jc w:val="center"/>
        <w:rPr>
          <w:rFonts w:ascii="Arial" w:hAnsi="Arial" w:cs="Arial"/>
        </w:rPr>
      </w:pPr>
    </w:p>
    <w:p w:rsidR="00D13D26" w:rsidRPr="00D13D26" w:rsidRDefault="00D13D26" w:rsidP="00CA744F">
      <w:pPr>
        <w:pStyle w:val="FE-Titre3"/>
        <w:numPr>
          <w:ilvl w:val="0"/>
          <w:numId w:val="28"/>
        </w:numPr>
        <w:spacing w:line="276" w:lineRule="auto"/>
        <w:ind w:left="1134"/>
        <w:rPr>
          <w:color w:val="auto"/>
          <w:szCs w:val="20"/>
        </w:rPr>
      </w:pPr>
      <w:r w:rsidRPr="00D13D26">
        <w:rPr>
          <w:color w:val="auto"/>
          <w:szCs w:val="20"/>
        </w:rPr>
        <w:t>Moyens d’aide à la manutention</w:t>
      </w:r>
    </w:p>
    <w:p w:rsidR="00D13D26" w:rsidRDefault="00D13D26" w:rsidP="00CA744F">
      <w:pPr>
        <w:pStyle w:val="Paragraphedeliste"/>
        <w:numPr>
          <w:ilvl w:val="0"/>
          <w:numId w:val="31"/>
        </w:numPr>
        <w:spacing w:after="0"/>
        <w:ind w:left="1468" w:hanging="357"/>
        <w:contextualSpacing w:val="0"/>
        <w:rPr>
          <w:rFonts w:ascii="Arial" w:hAnsi="Arial" w:cs="Arial"/>
        </w:rPr>
      </w:pPr>
      <w:r>
        <w:rPr>
          <w:rFonts w:ascii="Arial" w:hAnsi="Arial" w:cs="Arial"/>
        </w:rPr>
        <w:t>Chariot, diable …</w:t>
      </w:r>
    </w:p>
    <w:p w:rsidR="007937EB" w:rsidRDefault="007937EB" w:rsidP="00CA744F">
      <w:pPr>
        <w:pStyle w:val="Paragraphedeliste"/>
        <w:numPr>
          <w:ilvl w:val="0"/>
          <w:numId w:val="31"/>
        </w:numPr>
        <w:spacing w:after="0"/>
        <w:ind w:left="1468" w:hanging="357"/>
        <w:contextualSpacing w:val="0"/>
        <w:rPr>
          <w:rFonts w:ascii="Arial" w:hAnsi="Arial" w:cs="Arial"/>
        </w:rPr>
      </w:pPr>
      <w:r>
        <w:rPr>
          <w:rFonts w:ascii="Arial" w:hAnsi="Arial" w:cs="Arial"/>
        </w:rPr>
        <w:t>Lève-plaque</w:t>
      </w:r>
    </w:p>
    <w:p w:rsidR="00A3179E" w:rsidRPr="00454A5D" w:rsidRDefault="00A3179E" w:rsidP="00CA744F">
      <w:pPr>
        <w:pStyle w:val="Paragraphedeliste"/>
        <w:numPr>
          <w:ilvl w:val="0"/>
          <w:numId w:val="31"/>
        </w:numPr>
        <w:spacing w:after="0"/>
        <w:ind w:left="1468" w:hanging="357"/>
        <w:contextualSpacing w:val="0"/>
        <w:rPr>
          <w:rFonts w:ascii="Arial" w:hAnsi="Arial" w:cs="Arial"/>
        </w:rPr>
      </w:pPr>
      <w:r>
        <w:rPr>
          <w:rFonts w:ascii="Arial" w:hAnsi="Arial" w:cs="Arial"/>
        </w:rPr>
        <w:t>Chariot automoteur</w:t>
      </w:r>
    </w:p>
    <w:p w:rsidR="00D13D26" w:rsidRDefault="00D13D26" w:rsidP="000A5AFE">
      <w:pPr>
        <w:pStyle w:val="Paragraphedeliste"/>
        <w:numPr>
          <w:ilvl w:val="0"/>
          <w:numId w:val="31"/>
        </w:numPr>
        <w:spacing w:after="0"/>
        <w:ind w:left="1468" w:hanging="357"/>
        <w:contextualSpacing w:val="0"/>
        <w:rPr>
          <w:rFonts w:ascii="Arial" w:hAnsi="Arial" w:cs="Arial"/>
        </w:rPr>
      </w:pPr>
      <w:r>
        <w:rPr>
          <w:rFonts w:ascii="Arial" w:hAnsi="Arial" w:cs="Arial"/>
        </w:rPr>
        <w:t>Autre :</w:t>
      </w:r>
    </w:p>
    <w:p w:rsidR="008B74D6" w:rsidRPr="000A5AFE" w:rsidRDefault="008B74D6" w:rsidP="008B74D6">
      <w:pPr>
        <w:pStyle w:val="Paragraphedeliste"/>
        <w:spacing w:after="0"/>
        <w:ind w:left="1468"/>
        <w:contextualSpacing w:val="0"/>
        <w:rPr>
          <w:rFonts w:ascii="Arial" w:hAnsi="Arial" w:cs="Arial"/>
        </w:rPr>
      </w:pPr>
    </w:p>
    <w:p w:rsidR="008E1D39" w:rsidRPr="00C45205" w:rsidRDefault="008E1D39" w:rsidP="00127CB9">
      <w:pPr>
        <w:pStyle w:val="13"/>
        <w:rPr>
          <w:i/>
          <w:sz w:val="18"/>
        </w:rPr>
      </w:pPr>
      <w:r>
        <w:t>G</w:t>
      </w:r>
      <w:r w:rsidRPr="00563EB2">
        <w:t>estes répétés</w:t>
      </w:r>
      <w:r w:rsidR="00C54D65">
        <w:t xml:space="preserve"> (ponçage, application de peinture)</w:t>
      </w:r>
    </w:p>
    <w:p w:rsidR="00CE6E00" w:rsidRPr="00CE6E00" w:rsidRDefault="00CE6E00" w:rsidP="00CE6E00">
      <w:pPr>
        <w:pStyle w:val="Paragraphedeliste"/>
        <w:numPr>
          <w:ilvl w:val="0"/>
          <w:numId w:val="8"/>
        </w:numPr>
        <w:autoSpaceDE w:val="0"/>
        <w:autoSpaceDN w:val="0"/>
        <w:adjustRightInd w:val="0"/>
        <w:spacing w:after="0"/>
        <w:ind w:left="1560"/>
        <w:rPr>
          <w:rFonts w:ascii="Arial" w:hAnsi="Arial" w:cs="Arial"/>
          <w:szCs w:val="20"/>
        </w:rPr>
      </w:pPr>
      <w:r>
        <w:rPr>
          <w:rFonts w:ascii="Arial" w:hAnsi="Arial" w:cs="Arial"/>
          <w:bCs/>
          <w:szCs w:val="20"/>
        </w:rPr>
        <w:t>Fréquence gestuelle</w:t>
      </w:r>
      <w:r w:rsidRPr="00A70553">
        <w:rPr>
          <w:rFonts w:ascii="Arial" w:hAnsi="Arial" w:cs="Arial"/>
          <w:bCs/>
          <w:szCs w:val="20"/>
        </w:rPr>
        <w:t xml:space="preserve"> : </w:t>
      </w:r>
    </w:p>
    <w:p w:rsidR="00CE6E00" w:rsidRPr="00A70553" w:rsidRDefault="00CE6E00" w:rsidP="00CE6E00">
      <w:pPr>
        <w:pStyle w:val="Paragraphedeliste"/>
        <w:numPr>
          <w:ilvl w:val="0"/>
          <w:numId w:val="8"/>
        </w:numPr>
        <w:autoSpaceDE w:val="0"/>
        <w:autoSpaceDN w:val="0"/>
        <w:adjustRightInd w:val="0"/>
        <w:spacing w:after="0"/>
        <w:ind w:left="1560"/>
        <w:rPr>
          <w:rFonts w:ascii="Arial" w:hAnsi="Arial" w:cs="Arial"/>
          <w:szCs w:val="20"/>
        </w:rPr>
      </w:pPr>
      <w:r>
        <w:rPr>
          <w:rFonts w:ascii="Arial" w:hAnsi="Arial" w:cs="Arial"/>
          <w:bCs/>
          <w:szCs w:val="20"/>
        </w:rPr>
        <w:t xml:space="preserve">Durée des sollicitations : </w:t>
      </w:r>
    </w:p>
    <w:p w:rsidR="008E1D39" w:rsidRPr="0026368E" w:rsidRDefault="008E1D39" w:rsidP="00C45205">
      <w:pPr>
        <w:pStyle w:val="13"/>
        <w:numPr>
          <w:ilvl w:val="0"/>
          <w:numId w:val="0"/>
        </w:numPr>
        <w:ind w:left="910"/>
        <w:rPr>
          <w:i/>
          <w:sz w:val="18"/>
        </w:rPr>
      </w:pPr>
    </w:p>
    <w:p w:rsidR="008E1D39" w:rsidRPr="00A70553" w:rsidRDefault="00CE6E00" w:rsidP="00127CB9">
      <w:pPr>
        <w:pStyle w:val="13"/>
      </w:pPr>
      <w:r>
        <w:t>Organisation du travail, c</w:t>
      </w:r>
      <w:r w:rsidR="008E1D39" w:rsidRPr="00A70553">
        <w:t>harge mentale</w:t>
      </w:r>
      <w:r w:rsidR="00C661CF" w:rsidRPr="00A70553">
        <w:t> :</w:t>
      </w:r>
    </w:p>
    <w:p w:rsidR="008E1D39" w:rsidRPr="00A70553" w:rsidRDefault="00C54D65" w:rsidP="00CA744F">
      <w:pPr>
        <w:pStyle w:val="Paragraphedeliste"/>
        <w:numPr>
          <w:ilvl w:val="0"/>
          <w:numId w:val="8"/>
        </w:numPr>
        <w:autoSpaceDE w:val="0"/>
        <w:autoSpaceDN w:val="0"/>
        <w:adjustRightInd w:val="0"/>
        <w:spacing w:after="0"/>
        <w:ind w:left="1560"/>
        <w:rPr>
          <w:rFonts w:ascii="Arial" w:hAnsi="Arial" w:cs="Arial"/>
          <w:szCs w:val="20"/>
        </w:rPr>
      </w:pPr>
      <w:r w:rsidRPr="00A70553">
        <w:rPr>
          <w:rFonts w:ascii="Arial" w:hAnsi="Arial" w:cs="Arial"/>
          <w:bCs/>
          <w:szCs w:val="20"/>
        </w:rPr>
        <w:t>Contact avec le client</w:t>
      </w:r>
      <w:r w:rsidR="008E1D39" w:rsidRPr="00A70553">
        <w:rPr>
          <w:rFonts w:ascii="Arial" w:hAnsi="Arial" w:cs="Arial"/>
          <w:bCs/>
          <w:szCs w:val="20"/>
        </w:rPr>
        <w:t xml:space="preserve"> : </w:t>
      </w:r>
    </w:p>
    <w:p w:rsidR="00A70553" w:rsidRPr="00A70553" w:rsidRDefault="00A70553" w:rsidP="00CA744F">
      <w:pPr>
        <w:pStyle w:val="Paragraphedeliste"/>
        <w:numPr>
          <w:ilvl w:val="0"/>
          <w:numId w:val="8"/>
        </w:numPr>
        <w:autoSpaceDE w:val="0"/>
        <w:autoSpaceDN w:val="0"/>
        <w:adjustRightInd w:val="0"/>
        <w:spacing w:after="0"/>
        <w:ind w:left="1560"/>
        <w:rPr>
          <w:rFonts w:ascii="Arial" w:hAnsi="Arial" w:cs="Arial"/>
          <w:szCs w:val="20"/>
        </w:rPr>
      </w:pPr>
      <w:r>
        <w:rPr>
          <w:rFonts w:ascii="Arial" w:hAnsi="Arial" w:cs="Arial"/>
          <w:szCs w:val="20"/>
        </w:rPr>
        <w:t>Charge de travail et possibilités régulations :</w:t>
      </w:r>
    </w:p>
    <w:p w:rsidR="00F0553D" w:rsidRPr="00A70553" w:rsidRDefault="00F0553D" w:rsidP="00CA744F">
      <w:pPr>
        <w:pStyle w:val="Paragraphedeliste"/>
        <w:numPr>
          <w:ilvl w:val="0"/>
          <w:numId w:val="8"/>
        </w:numPr>
        <w:autoSpaceDE w:val="0"/>
        <w:autoSpaceDN w:val="0"/>
        <w:adjustRightInd w:val="0"/>
        <w:spacing w:after="0"/>
        <w:ind w:left="1560"/>
        <w:rPr>
          <w:rFonts w:ascii="Arial" w:hAnsi="Arial" w:cs="Arial"/>
          <w:szCs w:val="20"/>
        </w:rPr>
      </w:pPr>
      <w:r w:rsidRPr="00A70553">
        <w:rPr>
          <w:rFonts w:ascii="Arial" w:hAnsi="Arial" w:cs="Arial"/>
          <w:bCs/>
          <w:szCs w:val="20"/>
        </w:rPr>
        <w:t>Pression temporelle </w:t>
      </w:r>
      <w:r w:rsidR="00A70553">
        <w:rPr>
          <w:rFonts w:ascii="Arial" w:hAnsi="Arial" w:cs="Arial"/>
          <w:bCs/>
          <w:szCs w:val="20"/>
        </w:rPr>
        <w:t xml:space="preserve">(adéquation délais, gestion et anticipation des aléas,…) </w:t>
      </w:r>
      <w:r w:rsidRPr="00A70553">
        <w:rPr>
          <w:rFonts w:ascii="Arial" w:hAnsi="Arial" w:cs="Arial"/>
          <w:bCs/>
          <w:szCs w:val="20"/>
        </w:rPr>
        <w:t>:</w:t>
      </w:r>
    </w:p>
    <w:p w:rsidR="008E1D39" w:rsidRPr="00CE6E00" w:rsidRDefault="008E1D39" w:rsidP="00CA744F">
      <w:pPr>
        <w:pStyle w:val="Paragraphedeliste"/>
        <w:numPr>
          <w:ilvl w:val="0"/>
          <w:numId w:val="8"/>
        </w:numPr>
        <w:autoSpaceDE w:val="0"/>
        <w:autoSpaceDN w:val="0"/>
        <w:adjustRightInd w:val="0"/>
        <w:spacing w:after="0"/>
        <w:ind w:left="1560"/>
        <w:rPr>
          <w:rFonts w:ascii="Arial" w:hAnsi="Arial" w:cs="Arial"/>
          <w:color w:val="000000"/>
          <w:szCs w:val="20"/>
        </w:rPr>
      </w:pPr>
      <w:r w:rsidRPr="00A70553">
        <w:rPr>
          <w:rFonts w:ascii="Arial" w:hAnsi="Arial" w:cs="Arial"/>
          <w:bCs/>
          <w:szCs w:val="20"/>
        </w:rPr>
        <w:t xml:space="preserve">Fluctuation saisonnière : </w:t>
      </w:r>
    </w:p>
    <w:p w:rsidR="00CE6E00" w:rsidRPr="00A70553" w:rsidRDefault="00CE6E00" w:rsidP="00CA744F">
      <w:pPr>
        <w:pStyle w:val="Paragraphedeliste"/>
        <w:numPr>
          <w:ilvl w:val="0"/>
          <w:numId w:val="8"/>
        </w:numPr>
        <w:autoSpaceDE w:val="0"/>
        <w:autoSpaceDN w:val="0"/>
        <w:adjustRightInd w:val="0"/>
        <w:spacing w:after="0"/>
        <w:ind w:left="1560"/>
        <w:rPr>
          <w:rFonts w:ascii="Arial" w:hAnsi="Arial" w:cs="Arial"/>
          <w:color w:val="000000"/>
          <w:szCs w:val="20"/>
        </w:rPr>
      </w:pPr>
      <w:r>
        <w:rPr>
          <w:rFonts w:ascii="Arial" w:hAnsi="Arial" w:cs="Arial"/>
          <w:bCs/>
          <w:szCs w:val="20"/>
        </w:rPr>
        <w:t>Relations de travail, climat entreprise</w:t>
      </w:r>
      <w:r w:rsidR="00BD3170">
        <w:rPr>
          <w:rFonts w:ascii="Arial" w:hAnsi="Arial" w:cs="Arial"/>
          <w:bCs/>
          <w:szCs w:val="20"/>
        </w:rPr>
        <w:t>, dialogue social</w:t>
      </w:r>
      <w:r>
        <w:rPr>
          <w:rFonts w:ascii="Arial" w:hAnsi="Arial" w:cs="Arial"/>
          <w:bCs/>
          <w:szCs w:val="20"/>
        </w:rPr>
        <w:t xml:space="preserve"> :  </w:t>
      </w:r>
    </w:p>
    <w:p w:rsidR="008E1D39" w:rsidRPr="00A70553" w:rsidRDefault="008E1D39" w:rsidP="00CA744F">
      <w:pPr>
        <w:pStyle w:val="Paragraphedeliste"/>
        <w:numPr>
          <w:ilvl w:val="0"/>
          <w:numId w:val="8"/>
        </w:numPr>
        <w:autoSpaceDE w:val="0"/>
        <w:autoSpaceDN w:val="0"/>
        <w:adjustRightInd w:val="0"/>
        <w:spacing w:after="0"/>
        <w:ind w:left="1560"/>
        <w:rPr>
          <w:rFonts w:ascii="Arial" w:hAnsi="Arial" w:cs="Arial"/>
          <w:bCs/>
          <w:szCs w:val="20"/>
        </w:rPr>
      </w:pPr>
      <w:r w:rsidRPr="00A70553">
        <w:rPr>
          <w:rFonts w:ascii="Arial" w:hAnsi="Arial" w:cs="Arial"/>
          <w:bCs/>
          <w:szCs w:val="20"/>
        </w:rPr>
        <w:t xml:space="preserve">Risque d’agression : </w:t>
      </w:r>
    </w:p>
    <w:p w:rsidR="008E1D39" w:rsidRPr="00A70553" w:rsidRDefault="008E1D39" w:rsidP="00CA744F">
      <w:pPr>
        <w:pStyle w:val="Paragraphedeliste"/>
        <w:numPr>
          <w:ilvl w:val="0"/>
          <w:numId w:val="8"/>
        </w:numPr>
        <w:autoSpaceDE w:val="0"/>
        <w:autoSpaceDN w:val="0"/>
        <w:adjustRightInd w:val="0"/>
        <w:spacing w:after="0"/>
        <w:ind w:left="1560"/>
        <w:rPr>
          <w:rFonts w:ascii="Arial" w:hAnsi="Arial" w:cs="Arial"/>
          <w:bCs/>
          <w:szCs w:val="20"/>
        </w:rPr>
      </w:pPr>
      <w:r w:rsidRPr="00A70553">
        <w:rPr>
          <w:rFonts w:ascii="Arial" w:hAnsi="Arial" w:cs="Arial"/>
          <w:bCs/>
          <w:szCs w:val="20"/>
        </w:rPr>
        <w:t xml:space="preserve">Autre : </w:t>
      </w:r>
    </w:p>
    <w:p w:rsidR="00E277EF" w:rsidRPr="00927784" w:rsidRDefault="00E277EF" w:rsidP="00E277EF">
      <w:pPr>
        <w:pStyle w:val="Paragraphedeliste"/>
        <w:autoSpaceDE w:val="0"/>
        <w:autoSpaceDN w:val="0"/>
        <w:adjustRightInd w:val="0"/>
        <w:spacing w:after="0"/>
        <w:ind w:left="1560"/>
        <w:rPr>
          <w:rFonts w:ascii="Arial" w:hAnsi="Arial" w:cs="Arial"/>
          <w:bCs/>
          <w:szCs w:val="20"/>
        </w:rPr>
      </w:pPr>
    </w:p>
    <w:p w:rsidR="008E1D39" w:rsidRPr="0026368E" w:rsidRDefault="008E1D39" w:rsidP="00127CB9">
      <w:pPr>
        <w:pStyle w:val="13"/>
        <w:rPr>
          <w:bCs/>
          <w:color w:val="auto"/>
          <w:szCs w:val="20"/>
        </w:rPr>
      </w:pPr>
      <w:r>
        <w:t xml:space="preserve">Travail sur écran : </w:t>
      </w:r>
    </w:p>
    <w:p w:rsidR="008E1D39" w:rsidRPr="008B74D6" w:rsidRDefault="008E1D39" w:rsidP="008B74D6">
      <w:pPr>
        <w:pStyle w:val="Paragraphedeliste"/>
        <w:numPr>
          <w:ilvl w:val="0"/>
          <w:numId w:val="33"/>
        </w:numPr>
        <w:autoSpaceDE w:val="0"/>
        <w:autoSpaceDN w:val="0"/>
        <w:adjustRightInd w:val="0"/>
        <w:spacing w:after="0"/>
        <w:ind w:left="1276" w:hanging="142"/>
        <w:rPr>
          <w:rFonts w:ascii="Arial" w:hAnsi="Arial" w:cs="Arial"/>
          <w:bCs/>
          <w:szCs w:val="20"/>
        </w:rPr>
      </w:pPr>
    </w:p>
    <w:p w:rsidR="008B74D6" w:rsidRPr="008B74D6" w:rsidRDefault="008B74D6" w:rsidP="008B74D6">
      <w:pPr>
        <w:autoSpaceDE w:val="0"/>
        <w:autoSpaceDN w:val="0"/>
        <w:adjustRightInd w:val="0"/>
        <w:spacing w:after="0"/>
        <w:rPr>
          <w:rFonts w:ascii="Arial" w:hAnsi="Arial" w:cs="Arial"/>
          <w:bCs/>
          <w:szCs w:val="20"/>
        </w:rPr>
      </w:pPr>
    </w:p>
    <w:p w:rsidR="008E1D39" w:rsidRPr="0026368E" w:rsidRDefault="008E1D39" w:rsidP="00127CB9">
      <w:pPr>
        <w:pStyle w:val="13"/>
      </w:pPr>
      <w:r w:rsidRPr="009B31AD">
        <w:t>Autres</w:t>
      </w:r>
      <w:r>
        <w:t xml:space="preserve"> : </w:t>
      </w:r>
      <w:r w:rsidR="00E277EF">
        <w:rPr>
          <w:b w:val="0"/>
          <w:bCs/>
          <w:color w:val="auto"/>
          <w:szCs w:val="20"/>
        </w:rPr>
        <w:t>déplacements</w:t>
      </w:r>
      <w:r w:rsidRPr="00D13D26">
        <w:rPr>
          <w:b w:val="0"/>
          <w:bCs/>
          <w:color w:val="auto"/>
          <w:szCs w:val="20"/>
        </w:rPr>
        <w:t xml:space="preserve"> …</w:t>
      </w:r>
    </w:p>
    <w:p w:rsidR="008E1D39" w:rsidRPr="0026368E" w:rsidRDefault="008E1D39" w:rsidP="00CA744F">
      <w:pPr>
        <w:pStyle w:val="Paragraphedeliste"/>
        <w:numPr>
          <w:ilvl w:val="0"/>
          <w:numId w:val="8"/>
        </w:numPr>
        <w:autoSpaceDE w:val="0"/>
        <w:autoSpaceDN w:val="0"/>
        <w:adjustRightInd w:val="0"/>
        <w:spacing w:after="0"/>
        <w:ind w:left="1560"/>
        <w:rPr>
          <w:rFonts w:ascii="Arial" w:hAnsi="Arial" w:cs="Arial"/>
          <w:bCs/>
          <w:szCs w:val="20"/>
        </w:rPr>
      </w:pPr>
    </w:p>
    <w:p w:rsidR="008E1D39" w:rsidRPr="004202D9" w:rsidRDefault="008E1D39" w:rsidP="007937EB">
      <w:pPr>
        <w:pStyle w:val="FE-Titre2"/>
      </w:pPr>
      <w:r w:rsidRPr="004202D9">
        <w:t>Risques d’accidents prépondérants</w:t>
      </w:r>
    </w:p>
    <w:p w:rsidR="008E1D39" w:rsidRPr="00D13D26" w:rsidRDefault="008E1D39" w:rsidP="00127CB9">
      <w:pPr>
        <w:pStyle w:val="13"/>
      </w:pPr>
      <w:r>
        <w:t>Risque de chutes</w:t>
      </w:r>
      <w:r w:rsidR="005B4B8C">
        <w:rPr>
          <w:b w:val="0"/>
          <w:i/>
          <w:color w:val="auto"/>
          <w:sz w:val="16"/>
          <w:szCs w:val="16"/>
        </w:rPr>
        <w:t xml:space="preserve"> (de hauteur, de plain-pied,</w:t>
      </w:r>
      <w:r w:rsidR="008B74D6">
        <w:rPr>
          <w:b w:val="0"/>
          <w:i/>
          <w:color w:val="auto"/>
          <w:sz w:val="16"/>
          <w:szCs w:val="16"/>
        </w:rPr>
        <w:t xml:space="preserve"> </w:t>
      </w:r>
      <w:r w:rsidR="005B4B8C">
        <w:rPr>
          <w:b w:val="0"/>
          <w:i/>
          <w:color w:val="auto"/>
          <w:sz w:val="16"/>
          <w:szCs w:val="16"/>
        </w:rPr>
        <w:t>d’objet)</w:t>
      </w:r>
    </w:p>
    <w:p w:rsidR="00D13D26" w:rsidRPr="00D13D26" w:rsidRDefault="00D13D26" w:rsidP="00CA744F">
      <w:pPr>
        <w:pStyle w:val="Paragraphedeliste"/>
        <w:numPr>
          <w:ilvl w:val="0"/>
          <w:numId w:val="8"/>
        </w:numPr>
        <w:autoSpaceDE w:val="0"/>
        <w:autoSpaceDN w:val="0"/>
        <w:adjustRightInd w:val="0"/>
        <w:spacing w:after="0"/>
        <w:ind w:left="1560"/>
        <w:rPr>
          <w:rFonts w:ascii="Arial" w:hAnsi="Arial" w:cs="Arial"/>
          <w:bCs/>
          <w:szCs w:val="20"/>
        </w:rPr>
      </w:pPr>
      <w:r w:rsidRPr="00D13D26">
        <w:rPr>
          <w:rFonts w:ascii="Arial" w:hAnsi="Arial" w:cs="Arial"/>
          <w:bCs/>
          <w:szCs w:val="20"/>
        </w:rPr>
        <w:t>De hauteur </w:t>
      </w:r>
      <w:r w:rsidR="005E7737">
        <w:rPr>
          <w:rFonts w:ascii="Arial" w:hAnsi="Arial" w:cs="Arial"/>
          <w:bCs/>
          <w:szCs w:val="20"/>
        </w:rPr>
        <w:t>(usage d’échelle</w:t>
      </w:r>
      <w:r w:rsidR="00FA2840">
        <w:rPr>
          <w:rFonts w:ascii="Arial" w:hAnsi="Arial" w:cs="Arial"/>
          <w:bCs/>
          <w:szCs w:val="20"/>
        </w:rPr>
        <w:t xml:space="preserve"> autre que comme moyen d’accès</w:t>
      </w:r>
      <w:r w:rsidR="005E7737">
        <w:rPr>
          <w:rFonts w:ascii="Arial" w:hAnsi="Arial" w:cs="Arial"/>
          <w:bCs/>
          <w:szCs w:val="20"/>
        </w:rPr>
        <w:t>, utilisation non adaptée d’escabeau, plateforme non sécurisée, matériels non conformes aux normes )…</w:t>
      </w:r>
    </w:p>
    <w:p w:rsidR="00D13D26" w:rsidRPr="00D13D26" w:rsidRDefault="00D13D26" w:rsidP="00CA744F">
      <w:pPr>
        <w:pStyle w:val="Paragraphedeliste"/>
        <w:numPr>
          <w:ilvl w:val="0"/>
          <w:numId w:val="8"/>
        </w:numPr>
        <w:autoSpaceDE w:val="0"/>
        <w:autoSpaceDN w:val="0"/>
        <w:adjustRightInd w:val="0"/>
        <w:spacing w:after="0"/>
        <w:ind w:left="1560"/>
        <w:rPr>
          <w:rFonts w:ascii="Arial" w:hAnsi="Arial" w:cs="Arial"/>
          <w:bCs/>
          <w:szCs w:val="20"/>
        </w:rPr>
      </w:pPr>
      <w:r w:rsidRPr="00D13D26">
        <w:rPr>
          <w:rFonts w:ascii="Arial" w:hAnsi="Arial" w:cs="Arial"/>
          <w:bCs/>
          <w:szCs w:val="20"/>
        </w:rPr>
        <w:t>De plain-pied :</w:t>
      </w:r>
    </w:p>
    <w:p w:rsidR="007937EB" w:rsidRPr="005E7737" w:rsidRDefault="00D13D26" w:rsidP="005E7737">
      <w:pPr>
        <w:pStyle w:val="Paragraphedeliste"/>
        <w:numPr>
          <w:ilvl w:val="0"/>
          <w:numId w:val="8"/>
        </w:numPr>
        <w:autoSpaceDE w:val="0"/>
        <w:autoSpaceDN w:val="0"/>
        <w:adjustRightInd w:val="0"/>
        <w:spacing w:after="0"/>
        <w:ind w:left="1560"/>
        <w:rPr>
          <w:rFonts w:ascii="Arial" w:hAnsi="Arial" w:cs="Arial"/>
          <w:bCs/>
          <w:szCs w:val="20"/>
        </w:rPr>
      </w:pPr>
      <w:r w:rsidRPr="00D13D26">
        <w:rPr>
          <w:rFonts w:ascii="Arial" w:hAnsi="Arial" w:cs="Arial"/>
          <w:bCs/>
          <w:szCs w:val="20"/>
        </w:rPr>
        <w:t>D’objet :</w:t>
      </w:r>
    </w:p>
    <w:p w:rsidR="00D13D26" w:rsidRPr="00424E6A" w:rsidRDefault="00D13D26" w:rsidP="00D13D26">
      <w:pPr>
        <w:pStyle w:val="13"/>
        <w:numPr>
          <w:ilvl w:val="0"/>
          <w:numId w:val="0"/>
        </w:numPr>
      </w:pPr>
    </w:p>
    <w:p w:rsidR="008E1D39" w:rsidRDefault="008E1D39" w:rsidP="00127CB9">
      <w:pPr>
        <w:pStyle w:val="13"/>
      </w:pPr>
      <w:r>
        <w:t>Risques liés à l’utilisation de machines ou d’outils dangereux :</w:t>
      </w:r>
    </w:p>
    <w:p w:rsidR="007937EB" w:rsidRPr="00272B30" w:rsidRDefault="007937EB" w:rsidP="007937EB">
      <w:pPr>
        <w:pStyle w:val="FE-Titre2"/>
      </w:pPr>
      <w:r w:rsidRPr="00272B30">
        <w:t xml:space="preserve">Matériel utilisé : décolleuse (électrique, à moquette), chalumeau </w:t>
      </w:r>
      <w:r w:rsidR="00272B30" w:rsidRPr="00272B30">
        <w:t>thermique, ponceuse</w:t>
      </w:r>
      <w:r w:rsidRPr="00272B30">
        <w:t xml:space="preserve"> (manuelle, girafe, parquet, avec ou sans aspiration), carrelette, meuleuse, scie (sauteuse, circulaire), nettoyeur haute pression, pistolet (haute ou basse pression),</w:t>
      </w:r>
    </w:p>
    <w:p w:rsidR="00032309" w:rsidRPr="00D13D26" w:rsidRDefault="00032309" w:rsidP="00491302">
      <w:pPr>
        <w:pStyle w:val="Paragraphedeliste"/>
        <w:autoSpaceDE w:val="0"/>
        <w:autoSpaceDN w:val="0"/>
        <w:adjustRightInd w:val="0"/>
        <w:spacing w:after="0"/>
        <w:ind w:left="1560"/>
        <w:rPr>
          <w:rFonts w:ascii="Arial" w:hAnsi="Arial" w:cs="Arial"/>
          <w:bCs/>
          <w:szCs w:val="20"/>
        </w:rPr>
      </w:pPr>
    </w:p>
    <w:p w:rsidR="008E1D39" w:rsidRDefault="008E1D39" w:rsidP="00127CB9">
      <w:pPr>
        <w:pStyle w:val="13"/>
      </w:pPr>
      <w:r>
        <w:t>Risques liés à l’utilisation d’engins mobiles et d’appareils de levage :</w:t>
      </w:r>
    </w:p>
    <w:p w:rsidR="001A5451" w:rsidRDefault="00FE3873" w:rsidP="001A5451">
      <w:pPr>
        <w:pStyle w:val="13"/>
        <w:numPr>
          <w:ilvl w:val="0"/>
          <w:numId w:val="0"/>
        </w:numPr>
        <w:ind w:left="910"/>
        <w:rPr>
          <w:b w:val="0"/>
          <w:color w:val="auto"/>
        </w:rPr>
      </w:pPr>
      <w:r>
        <w:rPr>
          <w:b w:val="0"/>
          <w:color w:val="auto"/>
        </w:rPr>
        <w:t>Lors de l’</w:t>
      </w:r>
      <w:r w:rsidR="00FA2840">
        <w:rPr>
          <w:b w:val="0"/>
          <w:color w:val="auto"/>
        </w:rPr>
        <w:t xml:space="preserve">utilisation par des personnes non formées </w:t>
      </w:r>
      <w:r w:rsidR="00613BCF">
        <w:rPr>
          <w:b w:val="0"/>
          <w:color w:val="auto"/>
        </w:rPr>
        <w:t>(CACES ou autorisation de conduite délivré(e))</w:t>
      </w:r>
      <w:r w:rsidR="00B06363">
        <w:rPr>
          <w:b w:val="0"/>
          <w:color w:val="auto"/>
        </w:rPr>
        <w:t xml:space="preserve">, </w:t>
      </w:r>
      <w:r>
        <w:rPr>
          <w:b w:val="0"/>
          <w:color w:val="auto"/>
        </w:rPr>
        <w:t>lors d’une</w:t>
      </w:r>
      <w:r w:rsidR="00B06363">
        <w:rPr>
          <w:b w:val="0"/>
          <w:color w:val="auto"/>
        </w:rPr>
        <w:t xml:space="preserve"> prise en compte insuffisante de paramètres tel</w:t>
      </w:r>
      <w:r>
        <w:rPr>
          <w:b w:val="0"/>
          <w:color w:val="auto"/>
        </w:rPr>
        <w:t>les</w:t>
      </w:r>
      <w:r w:rsidR="00B06363">
        <w:rPr>
          <w:b w:val="0"/>
          <w:color w:val="auto"/>
        </w:rPr>
        <w:t xml:space="preserve"> la vitesse vent, la résistance et la planéité du sol</w:t>
      </w:r>
      <w:r>
        <w:rPr>
          <w:b w:val="0"/>
          <w:color w:val="auto"/>
        </w:rPr>
        <w:t>, la nature des activités à réaliser</w:t>
      </w:r>
      <w:r w:rsidR="00B06363">
        <w:rPr>
          <w:b w:val="0"/>
          <w:color w:val="auto"/>
        </w:rPr>
        <w:t xml:space="preserve"> : </w:t>
      </w:r>
    </w:p>
    <w:p w:rsidR="00B06363" w:rsidRPr="00032309" w:rsidRDefault="00B06363" w:rsidP="00B06363">
      <w:pPr>
        <w:pStyle w:val="Paragraphedeliste"/>
        <w:numPr>
          <w:ilvl w:val="0"/>
          <w:numId w:val="8"/>
        </w:numPr>
        <w:autoSpaceDE w:val="0"/>
        <w:autoSpaceDN w:val="0"/>
        <w:adjustRightInd w:val="0"/>
        <w:spacing w:after="0"/>
        <w:ind w:left="1560"/>
        <w:rPr>
          <w:rFonts w:ascii="Arial" w:hAnsi="Arial" w:cs="Arial"/>
          <w:bCs/>
          <w:szCs w:val="20"/>
        </w:rPr>
      </w:pPr>
      <w:r>
        <w:rPr>
          <w:rFonts w:ascii="Arial" w:hAnsi="Arial" w:cs="Arial"/>
          <w:bCs/>
          <w:szCs w:val="20"/>
        </w:rPr>
        <w:t xml:space="preserve">Plateformes élévatrices mobiles de personnel (PEMP) : </w:t>
      </w:r>
    </w:p>
    <w:p w:rsidR="00B06363" w:rsidRDefault="00B06363" w:rsidP="00B06363">
      <w:pPr>
        <w:pStyle w:val="Paragraphedeliste"/>
        <w:numPr>
          <w:ilvl w:val="0"/>
          <w:numId w:val="8"/>
        </w:numPr>
        <w:autoSpaceDE w:val="0"/>
        <w:autoSpaceDN w:val="0"/>
        <w:adjustRightInd w:val="0"/>
        <w:spacing w:after="0"/>
        <w:ind w:left="1560"/>
        <w:rPr>
          <w:rFonts w:ascii="Arial" w:hAnsi="Arial" w:cs="Arial"/>
          <w:bCs/>
          <w:szCs w:val="20"/>
        </w:rPr>
      </w:pPr>
      <w:r>
        <w:rPr>
          <w:rFonts w:ascii="Arial" w:hAnsi="Arial" w:cs="Arial"/>
          <w:bCs/>
          <w:szCs w:val="20"/>
        </w:rPr>
        <w:t xml:space="preserve">Echafaudage </w:t>
      </w:r>
      <w:r w:rsidR="00FE3873">
        <w:rPr>
          <w:rFonts w:ascii="Arial" w:hAnsi="Arial" w:cs="Arial"/>
          <w:bCs/>
          <w:szCs w:val="20"/>
        </w:rPr>
        <w:t xml:space="preserve">(fixe ou </w:t>
      </w:r>
      <w:r>
        <w:rPr>
          <w:rFonts w:ascii="Arial" w:hAnsi="Arial" w:cs="Arial"/>
          <w:bCs/>
          <w:szCs w:val="20"/>
        </w:rPr>
        <w:t>roulant</w:t>
      </w:r>
      <w:r w:rsidR="00FE3873">
        <w:rPr>
          <w:rFonts w:ascii="Arial" w:hAnsi="Arial" w:cs="Arial"/>
          <w:bCs/>
          <w:szCs w:val="20"/>
        </w:rPr>
        <w:t>)</w:t>
      </w:r>
      <w:r>
        <w:rPr>
          <w:rFonts w:ascii="Arial" w:hAnsi="Arial" w:cs="Arial"/>
          <w:bCs/>
          <w:szCs w:val="20"/>
        </w:rPr>
        <w:t> :</w:t>
      </w:r>
    </w:p>
    <w:p w:rsidR="00B06363" w:rsidRPr="00032309" w:rsidRDefault="00B06363" w:rsidP="00B06363">
      <w:pPr>
        <w:pStyle w:val="Paragraphedeliste"/>
        <w:numPr>
          <w:ilvl w:val="0"/>
          <w:numId w:val="8"/>
        </w:numPr>
        <w:autoSpaceDE w:val="0"/>
        <w:autoSpaceDN w:val="0"/>
        <w:adjustRightInd w:val="0"/>
        <w:spacing w:after="0"/>
        <w:ind w:left="1560"/>
        <w:rPr>
          <w:rFonts w:ascii="Arial" w:hAnsi="Arial" w:cs="Arial"/>
          <w:bCs/>
          <w:szCs w:val="20"/>
        </w:rPr>
      </w:pPr>
      <w:r>
        <w:rPr>
          <w:rFonts w:ascii="Arial" w:hAnsi="Arial" w:cs="Arial"/>
          <w:bCs/>
          <w:szCs w:val="20"/>
        </w:rPr>
        <w:t>Nacelle :</w:t>
      </w:r>
    </w:p>
    <w:p w:rsidR="00D13D26" w:rsidRPr="00424E6A" w:rsidRDefault="00D13D26" w:rsidP="00D13D26">
      <w:pPr>
        <w:pStyle w:val="13"/>
        <w:numPr>
          <w:ilvl w:val="0"/>
          <w:numId w:val="0"/>
        </w:numPr>
        <w:ind w:left="910"/>
      </w:pPr>
    </w:p>
    <w:p w:rsidR="008E1D39" w:rsidRDefault="008E1D39" w:rsidP="00127CB9">
      <w:pPr>
        <w:pStyle w:val="13"/>
      </w:pPr>
      <w:r>
        <w:t>Risque électrique :</w:t>
      </w:r>
    </w:p>
    <w:p w:rsidR="00032309" w:rsidRPr="00032309" w:rsidRDefault="00032309" w:rsidP="00CA744F">
      <w:pPr>
        <w:pStyle w:val="Paragraphedeliste"/>
        <w:numPr>
          <w:ilvl w:val="0"/>
          <w:numId w:val="8"/>
        </w:numPr>
        <w:autoSpaceDE w:val="0"/>
        <w:autoSpaceDN w:val="0"/>
        <w:adjustRightInd w:val="0"/>
        <w:spacing w:after="0"/>
        <w:ind w:left="1560"/>
        <w:rPr>
          <w:rFonts w:ascii="Arial" w:hAnsi="Arial" w:cs="Arial"/>
          <w:bCs/>
          <w:szCs w:val="20"/>
        </w:rPr>
      </w:pPr>
      <w:r w:rsidRPr="00032309">
        <w:rPr>
          <w:rFonts w:ascii="Arial" w:hAnsi="Arial" w:cs="Arial"/>
          <w:bCs/>
          <w:szCs w:val="20"/>
        </w:rPr>
        <w:t>Lié à l’installation générale</w:t>
      </w:r>
    </w:p>
    <w:p w:rsidR="00032309" w:rsidRPr="00032309" w:rsidRDefault="00032309" w:rsidP="00CA744F">
      <w:pPr>
        <w:pStyle w:val="Paragraphedeliste"/>
        <w:numPr>
          <w:ilvl w:val="0"/>
          <w:numId w:val="8"/>
        </w:numPr>
        <w:autoSpaceDE w:val="0"/>
        <w:autoSpaceDN w:val="0"/>
        <w:adjustRightInd w:val="0"/>
        <w:spacing w:after="0"/>
        <w:ind w:left="1560"/>
        <w:rPr>
          <w:rFonts w:ascii="Arial" w:hAnsi="Arial" w:cs="Arial"/>
          <w:bCs/>
          <w:szCs w:val="20"/>
        </w:rPr>
      </w:pPr>
      <w:r w:rsidRPr="00032309">
        <w:rPr>
          <w:rFonts w:ascii="Arial" w:hAnsi="Arial" w:cs="Arial"/>
          <w:bCs/>
          <w:szCs w:val="20"/>
        </w:rPr>
        <w:t>Lié à l’utilisation d’outils électriques</w:t>
      </w:r>
    </w:p>
    <w:p w:rsidR="00032309" w:rsidRPr="00032309" w:rsidRDefault="00032309" w:rsidP="00491302">
      <w:pPr>
        <w:pStyle w:val="Paragraphedeliste"/>
        <w:autoSpaceDE w:val="0"/>
        <w:autoSpaceDN w:val="0"/>
        <w:adjustRightInd w:val="0"/>
        <w:spacing w:after="0"/>
        <w:ind w:left="1560"/>
        <w:rPr>
          <w:rFonts w:ascii="Arial" w:hAnsi="Arial" w:cs="Arial"/>
          <w:bCs/>
          <w:szCs w:val="20"/>
        </w:rPr>
      </w:pPr>
    </w:p>
    <w:p w:rsidR="008E1D39" w:rsidRDefault="008E1D39" w:rsidP="00127CB9">
      <w:pPr>
        <w:pStyle w:val="13"/>
      </w:pPr>
      <w:r>
        <w:t>Autres :</w:t>
      </w:r>
    </w:p>
    <w:p w:rsidR="00032309" w:rsidRDefault="00032309" w:rsidP="00CA744F">
      <w:pPr>
        <w:pStyle w:val="Paragraphedeliste"/>
        <w:numPr>
          <w:ilvl w:val="0"/>
          <w:numId w:val="8"/>
        </w:numPr>
        <w:autoSpaceDE w:val="0"/>
        <w:autoSpaceDN w:val="0"/>
        <w:adjustRightInd w:val="0"/>
        <w:spacing w:after="0"/>
        <w:ind w:left="1560"/>
        <w:rPr>
          <w:rFonts w:ascii="Arial" w:hAnsi="Arial" w:cs="Arial"/>
          <w:bCs/>
          <w:szCs w:val="20"/>
        </w:rPr>
      </w:pPr>
      <w:r>
        <w:rPr>
          <w:rFonts w:ascii="Arial" w:hAnsi="Arial" w:cs="Arial"/>
          <w:bCs/>
          <w:szCs w:val="20"/>
        </w:rPr>
        <w:t>Risque routier</w:t>
      </w:r>
    </w:p>
    <w:p w:rsidR="00BE2031" w:rsidRDefault="00C63422" w:rsidP="00CA744F">
      <w:pPr>
        <w:pStyle w:val="Paragraphedeliste"/>
        <w:numPr>
          <w:ilvl w:val="0"/>
          <w:numId w:val="8"/>
        </w:numPr>
        <w:autoSpaceDE w:val="0"/>
        <w:autoSpaceDN w:val="0"/>
        <w:adjustRightInd w:val="0"/>
        <w:spacing w:after="0"/>
        <w:ind w:left="1560"/>
        <w:rPr>
          <w:rFonts w:ascii="Arial" w:hAnsi="Arial" w:cs="Arial"/>
          <w:bCs/>
          <w:szCs w:val="20"/>
        </w:rPr>
      </w:pPr>
      <w:r>
        <w:rPr>
          <w:rFonts w:ascii="Arial" w:hAnsi="Arial" w:cs="Arial"/>
          <w:bCs/>
          <w:szCs w:val="20"/>
        </w:rPr>
        <w:t>C</w:t>
      </w:r>
      <w:r w:rsidR="00BE2031">
        <w:rPr>
          <w:rFonts w:ascii="Arial" w:hAnsi="Arial" w:cs="Arial"/>
          <w:bCs/>
          <w:szCs w:val="20"/>
        </w:rPr>
        <w:t>oupure</w:t>
      </w:r>
    </w:p>
    <w:p w:rsidR="00C63422" w:rsidRDefault="00C63422" w:rsidP="00CA744F">
      <w:pPr>
        <w:pStyle w:val="Paragraphedeliste"/>
        <w:numPr>
          <w:ilvl w:val="0"/>
          <w:numId w:val="8"/>
        </w:numPr>
        <w:autoSpaceDE w:val="0"/>
        <w:autoSpaceDN w:val="0"/>
        <w:adjustRightInd w:val="0"/>
        <w:spacing w:after="0"/>
        <w:ind w:left="1560"/>
        <w:rPr>
          <w:rFonts w:ascii="Arial" w:hAnsi="Arial" w:cs="Arial"/>
          <w:bCs/>
          <w:szCs w:val="20"/>
        </w:rPr>
      </w:pPr>
      <w:r>
        <w:rPr>
          <w:rFonts w:ascii="Arial" w:hAnsi="Arial" w:cs="Arial"/>
          <w:bCs/>
          <w:szCs w:val="20"/>
        </w:rPr>
        <w:t>Liés à la co</w:t>
      </w:r>
      <w:r w:rsidR="008B74D6">
        <w:rPr>
          <w:rFonts w:ascii="Arial" w:hAnsi="Arial" w:cs="Arial"/>
          <w:bCs/>
          <w:szCs w:val="20"/>
        </w:rPr>
        <w:t>-</w:t>
      </w:r>
      <w:r>
        <w:rPr>
          <w:rFonts w:ascii="Arial" w:hAnsi="Arial" w:cs="Arial"/>
          <w:bCs/>
          <w:szCs w:val="20"/>
        </w:rPr>
        <w:t>activité</w:t>
      </w:r>
    </w:p>
    <w:p w:rsidR="000A5AFE" w:rsidRPr="00032309" w:rsidRDefault="00144D1B" w:rsidP="000A5AFE">
      <w:pPr>
        <w:pStyle w:val="Paragraphedeliste"/>
        <w:autoSpaceDE w:val="0"/>
        <w:autoSpaceDN w:val="0"/>
        <w:adjustRightInd w:val="0"/>
        <w:spacing w:after="0"/>
        <w:ind w:left="1560"/>
        <w:rPr>
          <w:rFonts w:ascii="Arial" w:hAnsi="Arial" w:cs="Arial"/>
          <w:bCs/>
          <w:szCs w:val="20"/>
        </w:rPr>
      </w:pPr>
      <w:r w:rsidRPr="00144D1B">
        <w:rPr>
          <w:noProof/>
          <w:lang w:eastAsia="fr-FR"/>
        </w:rPr>
        <w:pict>
          <v:shape id="Text Box 27" o:spid="_x0000_s1094" type="#_x0000_t202" style="position:absolute;left:0;text-align:left;margin-left:-7.1pt;margin-top:1.15pt;width:513.65pt;height:175.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" strokecolor="#c2d69b" strokeweight="1pt">
            <v:fill color2="#d6e3bc" focus="100%" type="gradient"/>
            <v:shadow on="t" color="#4e6128" opacity=".5" offset="1pt"/>
            <v:textbox style="mso-next-textbox:#Text Box 27">
              <w:txbxContent>
                <w:p w:rsidR="009F05B3" w:rsidRPr="008B74D6" w:rsidRDefault="009F05B3" w:rsidP="00175689">
                  <w:pPr>
                    <w:autoSpaceDE w:val="0"/>
                    <w:autoSpaceDN w:val="0"/>
                    <w:spacing w:after="0" w:line="360" w:lineRule="auto"/>
                    <w:jc w:val="both"/>
                    <w:rPr>
                      <w:rFonts w:ascii="Arial" w:hAnsi="Arial" w:cs="Arial"/>
                      <w:b/>
                      <w:noProof/>
                      <w:color w:val="00B050"/>
                      <w:sz w:val="18"/>
                      <w:szCs w:val="18"/>
                      <w:u w:val="single"/>
                      <w:lang w:eastAsia="fr-FR"/>
                    </w:rPr>
                  </w:pPr>
                  <w:r w:rsidRPr="008B74D6">
                    <w:rPr>
                      <w:rFonts w:ascii="Arial" w:hAnsi="Arial" w:cs="Arial"/>
                      <w:b/>
                      <w:noProof/>
                      <w:color w:val="00B050"/>
                      <w:sz w:val="18"/>
                      <w:szCs w:val="18"/>
                      <w:u w:val="single"/>
                      <w:lang w:eastAsia="fr-FR"/>
                    </w:rPr>
                    <w:t>Prévenir le risque routier :</w:t>
                  </w:r>
                </w:p>
                <w:p w:rsidR="009F05B3" w:rsidRPr="008B74D6" w:rsidRDefault="009F05B3" w:rsidP="00175689">
                  <w:pPr>
                    <w:pStyle w:val="Paragraphedeliste"/>
                    <w:numPr>
                      <w:ilvl w:val="0"/>
                      <w:numId w:val="32"/>
                    </w:numPr>
                    <w:autoSpaceDE w:val="0"/>
                    <w:autoSpaceDN w:val="0"/>
                    <w:spacing w:after="0" w:line="360" w:lineRule="auto"/>
                    <w:ind w:left="567"/>
                    <w:contextualSpacing w:val="0"/>
                    <w:jc w:val="both"/>
                    <w:rPr>
                      <w:rFonts w:ascii="Arial" w:hAnsi="Arial" w:cs="Arial"/>
                      <w:b/>
                      <w:noProof/>
                      <w:color w:val="00B050"/>
                      <w:sz w:val="18"/>
                      <w:szCs w:val="18"/>
                      <w:lang w:eastAsia="fr-FR"/>
                    </w:rPr>
                  </w:pPr>
                  <w:r w:rsidRPr="008B74D6">
                    <w:rPr>
                      <w:rFonts w:ascii="Arial" w:hAnsi="Arial" w:cs="Arial"/>
                      <w:b/>
                      <w:noProof/>
                      <w:color w:val="00B050"/>
                      <w:sz w:val="18"/>
                      <w:szCs w:val="18"/>
                      <w:lang w:eastAsia="fr-FR"/>
                    </w:rPr>
                    <w:t>Organiser les déplacements</w:t>
                  </w:r>
                </w:p>
                <w:p w:rsidR="009F05B3" w:rsidRPr="008B74D6" w:rsidRDefault="009F05B3" w:rsidP="00CA744F">
                  <w:pPr>
                    <w:pStyle w:val="Paragraphedeliste"/>
                    <w:numPr>
                      <w:ilvl w:val="0"/>
                      <w:numId w:val="32"/>
                    </w:numPr>
                    <w:autoSpaceDE w:val="0"/>
                    <w:autoSpaceDN w:val="0"/>
                    <w:spacing w:after="0" w:line="360" w:lineRule="auto"/>
                    <w:ind w:left="567"/>
                    <w:contextualSpacing w:val="0"/>
                    <w:jc w:val="both"/>
                    <w:rPr>
                      <w:rFonts w:ascii="Arial" w:hAnsi="Arial" w:cs="Arial"/>
                      <w:b/>
                      <w:noProof/>
                      <w:color w:val="00B050"/>
                      <w:sz w:val="18"/>
                      <w:szCs w:val="18"/>
                      <w:lang w:eastAsia="fr-FR"/>
                    </w:rPr>
                  </w:pPr>
                  <w:r w:rsidRPr="008B74D6">
                    <w:rPr>
                      <w:rFonts w:ascii="Arial" w:hAnsi="Arial" w:cs="Arial"/>
                      <w:b/>
                      <w:noProof/>
                      <w:color w:val="00B050"/>
                      <w:sz w:val="18"/>
                      <w:szCs w:val="18"/>
                      <w:lang w:eastAsia="fr-FR"/>
                    </w:rPr>
                    <w:t>Utiliser des véhicules appropriés</w:t>
                  </w:r>
                </w:p>
                <w:p w:rsidR="009F05B3" w:rsidRPr="008B74D6" w:rsidRDefault="009F05B3" w:rsidP="00CA744F">
                  <w:pPr>
                    <w:pStyle w:val="Paragraphedeliste"/>
                    <w:numPr>
                      <w:ilvl w:val="0"/>
                      <w:numId w:val="32"/>
                    </w:numPr>
                    <w:autoSpaceDE w:val="0"/>
                    <w:autoSpaceDN w:val="0"/>
                    <w:spacing w:after="0" w:line="360" w:lineRule="auto"/>
                    <w:ind w:left="567"/>
                    <w:contextualSpacing w:val="0"/>
                    <w:jc w:val="both"/>
                    <w:rPr>
                      <w:rFonts w:ascii="Arial" w:hAnsi="Arial" w:cs="Arial"/>
                      <w:b/>
                      <w:noProof/>
                      <w:color w:val="00B050"/>
                      <w:sz w:val="18"/>
                      <w:szCs w:val="18"/>
                      <w:lang w:eastAsia="fr-FR"/>
                    </w:rPr>
                  </w:pPr>
                  <w:r w:rsidRPr="008B74D6">
                    <w:rPr>
                      <w:rFonts w:ascii="Arial" w:hAnsi="Arial" w:cs="Arial"/>
                      <w:b/>
                      <w:noProof/>
                      <w:color w:val="00B050"/>
                      <w:sz w:val="18"/>
                      <w:szCs w:val="18"/>
                      <w:lang w:eastAsia="fr-FR"/>
                    </w:rPr>
                    <w:t>Former les conducteurs de véhicules légers : un simple permis B suffit au plan réglementaire pour conduire un véhicule de moi</w:t>
                  </w:r>
                  <w:r>
                    <w:rPr>
                      <w:rFonts w:ascii="Arial" w:hAnsi="Arial" w:cs="Arial"/>
                      <w:b/>
                      <w:noProof/>
                      <w:color w:val="00B050"/>
                      <w:sz w:val="18"/>
                      <w:szCs w:val="18"/>
                      <w:lang w:eastAsia="fr-FR"/>
                    </w:rPr>
                    <w:t xml:space="preserve">ns de 3,5 T. L’entreprise doit </w:t>
                  </w:r>
                  <w:r w:rsidRPr="008B74D6">
                    <w:rPr>
                      <w:rFonts w:ascii="Arial" w:hAnsi="Arial" w:cs="Arial"/>
                      <w:b/>
                      <w:noProof/>
                      <w:color w:val="00B050"/>
                      <w:sz w:val="18"/>
                      <w:szCs w:val="18"/>
                      <w:lang w:eastAsia="fr-FR"/>
                    </w:rPr>
                    <w:t>vérifier que le salarié possède bien un permis en cours de validité, correspondant au véhicule qui lui est attribué.</w:t>
                  </w:r>
                </w:p>
                <w:p w:rsidR="009F05B3" w:rsidRPr="008B74D6" w:rsidRDefault="009F05B3" w:rsidP="00CA744F">
                  <w:pPr>
                    <w:pStyle w:val="Paragraphedeliste"/>
                    <w:numPr>
                      <w:ilvl w:val="0"/>
                      <w:numId w:val="32"/>
                    </w:numPr>
                    <w:autoSpaceDE w:val="0"/>
                    <w:autoSpaceDN w:val="0"/>
                    <w:spacing w:after="0" w:line="360" w:lineRule="auto"/>
                    <w:ind w:left="567"/>
                    <w:contextualSpacing w:val="0"/>
                    <w:jc w:val="both"/>
                    <w:rPr>
                      <w:rFonts w:ascii="Arial" w:hAnsi="Arial" w:cs="Arial"/>
                      <w:b/>
                      <w:noProof/>
                      <w:color w:val="00B050"/>
                      <w:sz w:val="18"/>
                      <w:szCs w:val="18"/>
                      <w:lang w:eastAsia="fr-FR"/>
                    </w:rPr>
                  </w:pPr>
                  <w:r w:rsidRPr="008B74D6">
                    <w:rPr>
                      <w:rFonts w:ascii="Arial" w:hAnsi="Arial" w:cs="Arial"/>
                      <w:b/>
                      <w:noProof/>
                      <w:color w:val="00B050"/>
                      <w:sz w:val="18"/>
                      <w:szCs w:val="18"/>
                      <w:lang w:eastAsia="fr-FR"/>
                    </w:rPr>
                    <w:t xml:space="preserve">L’usage du téléphone au volant multiplie par 3 ou 4 le risque d’accident de la route et serait à l’origine de 9% de ces accidents. L’utilisation du kit main libre est par ailleurs </w:t>
                  </w:r>
                  <w:r>
                    <w:rPr>
                      <w:rFonts w:ascii="Arial" w:hAnsi="Arial" w:cs="Arial"/>
                      <w:b/>
                      <w:noProof/>
                      <w:color w:val="00B050"/>
                      <w:sz w:val="18"/>
                      <w:szCs w:val="18"/>
                      <w:lang w:eastAsia="fr-FR"/>
                    </w:rPr>
                    <w:t>déconsei</w:t>
                  </w:r>
                  <w:r w:rsidRPr="008B74D6">
                    <w:rPr>
                      <w:rFonts w:ascii="Arial" w:hAnsi="Arial" w:cs="Arial"/>
                      <w:b/>
                      <w:noProof/>
                      <w:color w:val="00B050"/>
                      <w:sz w:val="18"/>
                      <w:szCs w:val="18"/>
                      <w:lang w:eastAsia="fr-FR"/>
                    </w:rPr>
                    <w:t>llée dans le cadre du travail.</w:t>
                  </w:r>
                </w:p>
                <w:p w:rsidR="009F05B3" w:rsidRPr="008B74D6" w:rsidRDefault="009F05B3" w:rsidP="00CA744F">
                  <w:pPr>
                    <w:pStyle w:val="Paragraphedeliste"/>
                    <w:numPr>
                      <w:ilvl w:val="0"/>
                      <w:numId w:val="32"/>
                    </w:numPr>
                    <w:autoSpaceDE w:val="0"/>
                    <w:autoSpaceDN w:val="0"/>
                    <w:spacing w:after="0" w:line="360" w:lineRule="auto"/>
                    <w:ind w:left="567"/>
                    <w:contextualSpacing w:val="0"/>
                    <w:jc w:val="both"/>
                    <w:rPr>
                      <w:rFonts w:ascii="Arial" w:hAnsi="Arial" w:cs="Arial"/>
                      <w:b/>
                      <w:noProof/>
                      <w:color w:val="00B050"/>
                      <w:sz w:val="18"/>
                      <w:szCs w:val="18"/>
                      <w:lang w:eastAsia="fr-FR"/>
                    </w:rPr>
                  </w:pPr>
                  <w:r>
                    <w:rPr>
                      <w:rFonts w:ascii="Arial" w:hAnsi="Arial" w:cs="Arial"/>
                      <w:b/>
                      <w:noProof/>
                      <w:color w:val="00B050"/>
                      <w:sz w:val="18"/>
                      <w:szCs w:val="18"/>
                      <w:lang w:eastAsia="fr-FR"/>
                    </w:rPr>
                    <w:t xml:space="preserve">Baliser et sécuriser les zones </w:t>
                  </w:r>
                  <w:r w:rsidRPr="008B74D6">
                    <w:rPr>
                      <w:rFonts w:ascii="Arial" w:hAnsi="Arial" w:cs="Arial"/>
                      <w:b/>
                      <w:noProof/>
                      <w:color w:val="00B050"/>
                      <w:sz w:val="18"/>
                      <w:szCs w:val="18"/>
                      <w:lang w:eastAsia="fr-FR"/>
                    </w:rPr>
                    <w:t>lors d</w:t>
                  </w:r>
                  <w:r>
                    <w:rPr>
                      <w:rFonts w:ascii="Arial" w:hAnsi="Arial" w:cs="Arial"/>
                      <w:b/>
                      <w:noProof/>
                      <w:color w:val="00B050"/>
                      <w:sz w:val="18"/>
                      <w:szCs w:val="18"/>
                      <w:lang w:eastAsia="fr-FR"/>
                    </w:rPr>
                    <w:t xml:space="preserve">es chargements et déchargements </w:t>
                  </w:r>
                  <w:r w:rsidRPr="008B74D6">
                    <w:rPr>
                      <w:rFonts w:ascii="Arial" w:hAnsi="Arial" w:cs="Arial"/>
                      <w:b/>
                      <w:noProof/>
                      <w:color w:val="00B050"/>
                      <w:sz w:val="18"/>
                      <w:szCs w:val="18"/>
                      <w:lang w:eastAsia="fr-FR"/>
                    </w:rPr>
                    <w:t>(vêtements ou accessoires réfléchissant)</w:t>
                  </w:r>
                </w:p>
                <w:p w:rsidR="009F05B3" w:rsidRPr="008B74D6" w:rsidRDefault="009F05B3" w:rsidP="00CA744F">
                  <w:pPr>
                    <w:pStyle w:val="Paragraphedeliste"/>
                    <w:numPr>
                      <w:ilvl w:val="0"/>
                      <w:numId w:val="32"/>
                    </w:numPr>
                    <w:autoSpaceDE w:val="0"/>
                    <w:autoSpaceDN w:val="0"/>
                    <w:spacing w:after="0" w:line="360" w:lineRule="auto"/>
                    <w:ind w:left="567"/>
                    <w:contextualSpacing w:val="0"/>
                    <w:jc w:val="both"/>
                    <w:rPr>
                      <w:rFonts w:ascii="Arial" w:hAnsi="Arial" w:cs="Arial"/>
                      <w:b/>
                      <w:noProof/>
                      <w:color w:val="00B050"/>
                      <w:sz w:val="18"/>
                      <w:szCs w:val="18"/>
                      <w:lang w:eastAsia="fr-FR"/>
                    </w:rPr>
                  </w:pPr>
                  <w:r w:rsidRPr="008B74D6">
                    <w:rPr>
                      <w:rFonts w:ascii="Arial" w:hAnsi="Arial" w:cs="Arial"/>
                      <w:b/>
                      <w:noProof/>
                      <w:color w:val="00B050"/>
                      <w:sz w:val="18"/>
                      <w:szCs w:val="18"/>
                      <w:lang w:eastAsia="fr-FR"/>
                    </w:rPr>
                    <w:t>Info</w:t>
                  </w:r>
                  <w:r>
                    <w:rPr>
                      <w:rFonts w:ascii="Arial" w:hAnsi="Arial" w:cs="Arial"/>
                      <w:b/>
                      <w:noProof/>
                      <w:color w:val="00B050"/>
                      <w:sz w:val="18"/>
                      <w:szCs w:val="18"/>
                      <w:lang w:eastAsia="fr-FR"/>
                    </w:rPr>
                    <w:t>r</w:t>
                  </w:r>
                  <w:r w:rsidRPr="008B74D6">
                    <w:rPr>
                      <w:rFonts w:ascii="Arial" w:hAnsi="Arial" w:cs="Arial"/>
                      <w:b/>
                      <w:noProof/>
                      <w:color w:val="00B050"/>
                      <w:sz w:val="18"/>
                      <w:szCs w:val="18"/>
                      <w:lang w:eastAsia="fr-FR"/>
                    </w:rPr>
                    <w:t>mer et former les salariés sur le risque addiction et conduite</w:t>
                  </w:r>
                  <w:r>
                    <w:rPr>
                      <w:rFonts w:ascii="Arial" w:hAnsi="Arial" w:cs="Arial"/>
                      <w:b/>
                      <w:noProof/>
                      <w:color w:val="00B050"/>
                      <w:sz w:val="18"/>
                      <w:szCs w:val="18"/>
                      <w:lang w:eastAsia="fr-FR"/>
                    </w:rPr>
                    <w:t>.</w:t>
                  </w:r>
                  <w:r w:rsidRPr="008B74D6">
                    <w:rPr>
                      <w:rFonts w:ascii="Arial" w:hAnsi="Arial" w:cs="Arial"/>
                      <w:b/>
                      <w:noProof/>
                      <w:color w:val="00B050"/>
                      <w:sz w:val="18"/>
                      <w:szCs w:val="18"/>
                      <w:lang w:eastAsia="fr-FR"/>
                    </w:rPr>
                    <w:t xml:space="preserve"> </w:t>
                  </w:r>
                </w:p>
                <w:p w:rsidR="009F05B3" w:rsidRDefault="009F05B3" w:rsidP="000A5AFE">
                  <w:pPr>
                    <w:pStyle w:val="Paragraphedeliste"/>
                    <w:autoSpaceDE w:val="0"/>
                    <w:autoSpaceDN w:val="0"/>
                    <w:spacing w:after="0" w:line="360" w:lineRule="auto"/>
                    <w:ind w:left="567"/>
                    <w:contextualSpacing w:val="0"/>
                    <w:jc w:val="both"/>
                    <w:rPr>
                      <w:rFonts w:ascii="Arial" w:hAnsi="Arial" w:cs="Arial"/>
                      <w:b/>
                      <w:noProof/>
                      <w:color w:val="00B050"/>
                      <w:sz w:val="20"/>
                      <w:szCs w:val="20"/>
                      <w:lang w:eastAsia="fr-FR"/>
                    </w:rPr>
                  </w:pPr>
                </w:p>
                <w:p w:rsidR="009F05B3" w:rsidRDefault="009F05B3" w:rsidP="000A5AFE">
                  <w:pPr>
                    <w:pStyle w:val="Paragraphedeliste"/>
                    <w:autoSpaceDE w:val="0"/>
                    <w:autoSpaceDN w:val="0"/>
                    <w:spacing w:after="0" w:line="360" w:lineRule="auto"/>
                    <w:ind w:left="567"/>
                    <w:contextualSpacing w:val="0"/>
                    <w:jc w:val="both"/>
                    <w:rPr>
                      <w:rFonts w:ascii="Arial" w:hAnsi="Arial" w:cs="Arial"/>
                      <w:b/>
                      <w:noProof/>
                      <w:color w:val="00B050"/>
                      <w:sz w:val="20"/>
                      <w:szCs w:val="20"/>
                      <w:lang w:eastAsia="fr-FR"/>
                    </w:rPr>
                  </w:pPr>
                </w:p>
                <w:p w:rsidR="009F05B3" w:rsidRPr="00E61494" w:rsidRDefault="009F05B3" w:rsidP="000A5AFE">
                  <w:pPr>
                    <w:pStyle w:val="Paragraphedeliste"/>
                    <w:autoSpaceDE w:val="0"/>
                    <w:autoSpaceDN w:val="0"/>
                    <w:spacing w:after="0" w:line="360" w:lineRule="auto"/>
                    <w:ind w:left="567"/>
                    <w:contextualSpacing w:val="0"/>
                    <w:jc w:val="both"/>
                    <w:rPr>
                      <w:rFonts w:ascii="Arial" w:hAnsi="Arial" w:cs="Arial"/>
                      <w:b/>
                      <w:noProof/>
                      <w:color w:val="00B050"/>
                      <w:sz w:val="20"/>
                      <w:szCs w:val="20"/>
                      <w:lang w:eastAsia="fr-FR"/>
                    </w:rPr>
                  </w:pPr>
                </w:p>
                <w:p w:rsidR="009F05B3" w:rsidRDefault="009F05B3" w:rsidP="00D13D26"/>
                <w:p w:rsidR="009F05B3" w:rsidRDefault="009F05B3" w:rsidP="00D13D26"/>
                <w:p w:rsidR="009F05B3" w:rsidRDefault="009F05B3" w:rsidP="00D13D26"/>
              </w:txbxContent>
            </v:textbox>
          </v:shape>
        </w:pict>
      </w:r>
    </w:p>
    <w:p w:rsidR="00D13D26" w:rsidRDefault="00D13D26" w:rsidP="00D13D26">
      <w:pPr>
        <w:pStyle w:val="13"/>
        <w:numPr>
          <w:ilvl w:val="0"/>
          <w:numId w:val="0"/>
        </w:numPr>
        <w:ind w:left="910" w:hanging="360"/>
      </w:pPr>
    </w:p>
    <w:p w:rsidR="00D13D26" w:rsidRDefault="00D13D26" w:rsidP="00D13D26">
      <w:pPr>
        <w:pStyle w:val="13"/>
        <w:numPr>
          <w:ilvl w:val="0"/>
          <w:numId w:val="0"/>
        </w:numPr>
        <w:ind w:left="910" w:hanging="360"/>
      </w:pPr>
    </w:p>
    <w:p w:rsidR="00D13D26" w:rsidRDefault="00D13D26" w:rsidP="00D13D26">
      <w:pPr>
        <w:pStyle w:val="13"/>
        <w:numPr>
          <w:ilvl w:val="0"/>
          <w:numId w:val="0"/>
        </w:numPr>
        <w:ind w:left="910" w:hanging="360"/>
      </w:pPr>
    </w:p>
    <w:p w:rsidR="00D13D26" w:rsidRDefault="00D13D26" w:rsidP="00D13D26">
      <w:pPr>
        <w:pStyle w:val="13"/>
        <w:numPr>
          <w:ilvl w:val="0"/>
          <w:numId w:val="0"/>
        </w:numPr>
        <w:ind w:left="910" w:hanging="360"/>
      </w:pPr>
    </w:p>
    <w:p w:rsidR="00D13D26" w:rsidRDefault="00D13D26" w:rsidP="00D13D26">
      <w:pPr>
        <w:pStyle w:val="13"/>
        <w:numPr>
          <w:ilvl w:val="0"/>
          <w:numId w:val="0"/>
        </w:numPr>
        <w:ind w:left="910" w:hanging="360"/>
      </w:pPr>
    </w:p>
    <w:p w:rsidR="00D13D26" w:rsidRDefault="00D13D26" w:rsidP="00D13D26">
      <w:pPr>
        <w:pStyle w:val="13"/>
        <w:numPr>
          <w:ilvl w:val="0"/>
          <w:numId w:val="0"/>
        </w:numPr>
        <w:ind w:left="910" w:hanging="360"/>
      </w:pPr>
    </w:p>
    <w:p w:rsidR="00D13D26" w:rsidRDefault="00D13D26" w:rsidP="00D13D26">
      <w:pPr>
        <w:pStyle w:val="13"/>
        <w:numPr>
          <w:ilvl w:val="0"/>
          <w:numId w:val="0"/>
        </w:numPr>
        <w:ind w:left="910" w:hanging="360"/>
      </w:pPr>
    </w:p>
    <w:p w:rsidR="008E1D39" w:rsidRPr="004202D9" w:rsidRDefault="008E1D39" w:rsidP="00117E98">
      <w:pPr>
        <w:pStyle w:val="FE-Titre1"/>
        <w:rPr>
          <w:rStyle w:val="Style16ptGrasMotifTransparenteBlancBordureFin-"/>
          <w:rFonts w:cs="Arial"/>
          <w:b/>
          <w:i w:val="0"/>
          <w:sz w:val="36"/>
        </w:rPr>
      </w:pPr>
      <w:r w:rsidRPr="004202D9">
        <w:rPr>
          <w:rStyle w:val="Style16ptGrasMotifTransparenteBlancBordureFin-"/>
          <w:rFonts w:cs="Arial"/>
          <w:b/>
          <w:i w:val="0"/>
          <w:sz w:val="36"/>
        </w:rPr>
        <w:t>Actions tendant à la réduction des risques</w:t>
      </w:r>
    </w:p>
    <w:p w:rsidR="008E1D39" w:rsidRDefault="00144D1B" w:rsidP="004202D9">
      <w:pPr>
        <w:rPr>
          <w:rFonts w:ascii="Arial" w:hAnsi="Arial" w:cs="Arial"/>
        </w:rPr>
      </w:pPr>
      <w:r w:rsidRPr="00144D1B">
        <w:rPr>
          <w:noProof/>
          <w:lang w:eastAsia="fr-FR"/>
        </w:rPr>
        <w:pict>
          <v:shape id="_x0000_s1066" type="#_x0000_t202" style="position:absolute;margin-left:0;margin-top:3.85pt;width:484pt;height:61.35pt;z-index:251651072" strokecolor="#9bbb59" strokeweight="2.5pt">
            <v:shadow color="#868686"/>
            <v:textbox style="mso-next-textbox:#_x0000_s1066">
              <w:txbxContent>
                <w:p w:rsidR="009F05B3" w:rsidRDefault="009F05B3" w:rsidP="004202D9">
                  <w:pPr>
                    <w:pStyle w:val="Corpsdetexte2"/>
                  </w:pPr>
                  <w:r w:rsidRPr="0082658B">
                    <w:rPr>
                      <w:rFonts w:ascii="Arial" w:hAnsi="Arial" w:cs="Arial"/>
                      <w:sz w:val="20"/>
                    </w:rPr>
                    <w:t>Il existe une distinction fondamentale entre la présence de sources de risques potentiels dans l’entreprise ou l’établissement décrits au précédent chapitre et l’exposition effective des salariés concernés à de tels risques. Cette exposition sera d’autant plus limitée qu’auront été mises en œuvre des actions préventives de diverses natures que la présente rubrique a pour objet de mentionner.</w:t>
                  </w:r>
                </w:p>
              </w:txbxContent>
            </v:textbox>
          </v:shape>
        </w:pict>
      </w:r>
    </w:p>
    <w:p w:rsidR="008E1D39" w:rsidRDefault="008E1D39" w:rsidP="004202D9">
      <w:pPr>
        <w:rPr>
          <w:rFonts w:ascii="Arial" w:hAnsi="Arial" w:cs="Arial"/>
        </w:rPr>
      </w:pPr>
    </w:p>
    <w:p w:rsidR="008E1D39" w:rsidRDefault="008E1D39" w:rsidP="004202D9">
      <w:pPr>
        <w:rPr>
          <w:rFonts w:ascii="Arial" w:hAnsi="Arial" w:cs="Arial"/>
        </w:rPr>
      </w:pPr>
    </w:p>
    <w:p w:rsidR="008E1D39" w:rsidRPr="00735D0C" w:rsidRDefault="008E1D39" w:rsidP="007937EB">
      <w:pPr>
        <w:pStyle w:val="FE-Titre2"/>
      </w:pPr>
      <w:r w:rsidRPr="00735D0C">
        <w:t>Résultats des mesurages et prélèvements disponibles</w:t>
      </w:r>
    </w:p>
    <w:p w:rsidR="008E1D39" w:rsidRPr="00184171" w:rsidRDefault="008E1D39" w:rsidP="0026368E">
      <w:pPr>
        <w:pStyle w:val="Retraitcorpsdetexte3"/>
        <w:spacing w:after="240"/>
        <w:ind w:left="0"/>
        <w:rPr>
          <w:rFonts w:ascii="Tahoma" w:hAnsi="Tahoma" w:cs="Tahoma"/>
        </w:rPr>
      </w:pPr>
      <w:r w:rsidRPr="00AC6E8E">
        <w:rPr>
          <w:rFonts w:ascii="Tahoma" w:hAnsi="Tahoma" w:cs="Tahoma"/>
          <w:i/>
          <w:sz w:val="18"/>
          <w:szCs w:val="18"/>
        </w:rPr>
        <w:t>Indiquer les dernières données connues et leur date, en faisant notamment référence à des valeurs moyennes ou à des valeurs limites d’exposition</w:t>
      </w:r>
      <w:r w:rsidRPr="00AC6E8E">
        <w:rPr>
          <w:rFonts w:ascii="Tahoma" w:hAnsi="Tahoma" w:cs="Tahoma"/>
          <w:sz w:val="18"/>
          <w:szCs w:val="18"/>
        </w:rPr>
        <w:t>.</w:t>
      </w:r>
    </w:p>
    <w:p w:rsidR="008E1D39" w:rsidRPr="00735D0C" w:rsidRDefault="008E1D39" w:rsidP="007937EB">
      <w:pPr>
        <w:pStyle w:val="FE-Titre2"/>
      </w:pPr>
      <w:r w:rsidRPr="00735D0C">
        <w:t>Mesures de prévention technologiques</w:t>
      </w:r>
    </w:p>
    <w:p w:rsidR="008E1D39" w:rsidRDefault="008E1D39" w:rsidP="000B21A8">
      <w:pPr>
        <w:pStyle w:val="Retraitcorpsdetexte2"/>
        <w:spacing w:after="0"/>
        <w:ind w:left="0"/>
        <w:rPr>
          <w:rFonts w:ascii="Tahoma" w:hAnsi="Tahoma" w:cs="Tahoma"/>
          <w:i/>
          <w:sz w:val="18"/>
          <w:szCs w:val="18"/>
        </w:rPr>
      </w:pPr>
      <w:r w:rsidRPr="00AC6E8E">
        <w:rPr>
          <w:rFonts w:ascii="Tahoma" w:hAnsi="Tahoma" w:cs="Tahoma"/>
          <w:i/>
          <w:sz w:val="18"/>
          <w:szCs w:val="18"/>
        </w:rPr>
        <w:t>Préciser s’il s’agit de mesures déjà mises en œuvre ou préconisées, que celles-ci soient à l’initiative de l’employeur, du médecin du travail ou d’autres préventeurs</w:t>
      </w:r>
    </w:p>
    <w:p w:rsidR="008E1D39" w:rsidRPr="00AC6E8E" w:rsidRDefault="008E1D39" w:rsidP="000B21A8">
      <w:pPr>
        <w:pStyle w:val="Retraitcorpsdetexte2"/>
        <w:spacing w:after="0"/>
        <w:ind w:left="0"/>
        <w:rPr>
          <w:rFonts w:ascii="Tahoma" w:hAnsi="Tahoma" w:cs="Tahoma"/>
          <w:i/>
          <w:sz w:val="18"/>
          <w:szCs w:val="18"/>
        </w:rPr>
      </w:pPr>
    </w:p>
    <w:p w:rsidR="008E1D39" w:rsidRPr="00735D0C" w:rsidRDefault="008E1D39" w:rsidP="00593AEF">
      <w:pPr>
        <w:pStyle w:val="13"/>
      </w:pPr>
      <w:r w:rsidRPr="00735D0C">
        <w:t>Nature et efficacité de la protection collective</w:t>
      </w:r>
    </w:p>
    <w:p w:rsidR="008E1D39" w:rsidRPr="00E4649B" w:rsidRDefault="008E1D39">
      <w:pPr>
        <w:spacing w:after="0" w:line="240" w:lineRule="auto"/>
        <w:rPr>
          <w:rFonts w:ascii="Arial" w:hAnsi="Arial" w:cs="Arial"/>
          <w:sz w:val="20"/>
          <w:szCs w:val="20"/>
        </w:rPr>
      </w:pPr>
    </w:p>
    <w:p w:rsidR="00E4649B" w:rsidRPr="00FD7A16" w:rsidRDefault="00E4649B" w:rsidP="00CA744F">
      <w:pPr>
        <w:pStyle w:val="Paragraphedeliste"/>
        <w:numPr>
          <w:ilvl w:val="0"/>
          <w:numId w:val="11"/>
        </w:numPr>
        <w:spacing w:line="360" w:lineRule="auto"/>
        <w:rPr>
          <w:rFonts w:ascii="Arial" w:hAnsi="Arial" w:cs="Arial"/>
          <w:b/>
        </w:rPr>
      </w:pPr>
      <w:r w:rsidRPr="00FD7A16">
        <w:rPr>
          <w:rFonts w:ascii="Arial" w:hAnsi="Arial" w:cs="Arial"/>
          <w:b/>
        </w:rPr>
        <w:t>Contre le</w:t>
      </w:r>
      <w:r w:rsidR="00FD7A16" w:rsidRPr="00FD7A16">
        <w:rPr>
          <w:rFonts w:ascii="Arial" w:hAnsi="Arial" w:cs="Arial"/>
          <w:b/>
        </w:rPr>
        <w:t xml:space="preserve">s </w:t>
      </w:r>
      <w:r w:rsidRPr="00FD7A16">
        <w:rPr>
          <w:rFonts w:ascii="Arial" w:hAnsi="Arial" w:cs="Arial"/>
          <w:b/>
        </w:rPr>
        <w:t>risque</w:t>
      </w:r>
      <w:r w:rsidR="00FD7A16" w:rsidRPr="00FD7A16">
        <w:rPr>
          <w:rFonts w:ascii="Arial" w:hAnsi="Arial" w:cs="Arial"/>
          <w:b/>
        </w:rPr>
        <w:t>s physiques</w:t>
      </w:r>
    </w:p>
    <w:p w:rsidR="00E4649B" w:rsidRPr="00E4649B" w:rsidRDefault="00FD7A16" w:rsidP="00CA744F">
      <w:pPr>
        <w:numPr>
          <w:ilvl w:val="0"/>
          <w:numId w:val="14"/>
        </w:numPr>
        <w:spacing w:after="0" w:line="240" w:lineRule="auto"/>
        <w:rPr>
          <w:rFonts w:ascii="Arial" w:hAnsi="Arial" w:cs="Arial"/>
          <w:sz w:val="20"/>
          <w:szCs w:val="20"/>
        </w:rPr>
      </w:pPr>
      <w:r>
        <w:rPr>
          <w:rFonts w:ascii="Arial" w:hAnsi="Arial" w:cs="Arial"/>
          <w:sz w:val="20"/>
          <w:szCs w:val="20"/>
        </w:rPr>
        <w:t>Facteurs d’ambiance</w:t>
      </w:r>
    </w:p>
    <w:p w:rsidR="00FD7A16" w:rsidRPr="00DF6D6C" w:rsidRDefault="00C63422" w:rsidP="00CA744F">
      <w:pPr>
        <w:pStyle w:val="Paragraphedeliste"/>
        <w:numPr>
          <w:ilvl w:val="0"/>
          <w:numId w:val="15"/>
        </w:numPr>
        <w:autoSpaceDE w:val="0"/>
        <w:autoSpaceDN w:val="0"/>
        <w:adjustRightInd w:val="0"/>
        <w:spacing w:after="0"/>
        <w:ind w:left="1814"/>
        <w:rPr>
          <w:rFonts w:ascii="Arial" w:hAnsi="Arial" w:cs="Arial"/>
          <w:color w:val="000000"/>
          <w:szCs w:val="20"/>
        </w:rPr>
      </w:pPr>
      <w:r>
        <w:rPr>
          <w:rFonts w:ascii="Arial" w:hAnsi="Arial" w:cs="Arial"/>
          <w:color w:val="000000"/>
          <w:szCs w:val="20"/>
        </w:rPr>
        <w:t>Ambiance thermique (eau à disposition, vêtements de travail adaptés à la température, consignes de travail en températures extrêmes…)</w:t>
      </w:r>
    </w:p>
    <w:p w:rsidR="00FD7A16" w:rsidRPr="00DF6D6C" w:rsidRDefault="00FD7A16" w:rsidP="00CA744F">
      <w:pPr>
        <w:pStyle w:val="Paragraphedeliste"/>
        <w:numPr>
          <w:ilvl w:val="0"/>
          <w:numId w:val="15"/>
        </w:numPr>
        <w:autoSpaceDE w:val="0"/>
        <w:autoSpaceDN w:val="0"/>
        <w:adjustRightInd w:val="0"/>
        <w:spacing w:after="0"/>
        <w:ind w:left="1814"/>
        <w:rPr>
          <w:rFonts w:ascii="Arial" w:hAnsi="Arial" w:cs="Arial"/>
          <w:color w:val="000000"/>
          <w:szCs w:val="20"/>
        </w:rPr>
      </w:pPr>
      <w:r w:rsidRPr="00DF6D6C">
        <w:rPr>
          <w:rFonts w:ascii="Arial" w:hAnsi="Arial" w:cs="Arial"/>
          <w:color w:val="000000"/>
          <w:szCs w:val="20"/>
        </w:rPr>
        <w:t>Ambiance sonore :</w:t>
      </w:r>
      <w:r w:rsidR="0043593E">
        <w:rPr>
          <w:rFonts w:ascii="Arial" w:hAnsi="Arial" w:cs="Arial"/>
          <w:color w:val="000000"/>
          <w:szCs w:val="20"/>
        </w:rPr>
        <w:t xml:space="preserve"> choix équipements avec niveau émission sonore le plus faible</w:t>
      </w:r>
      <w:r w:rsidR="00085DE4">
        <w:rPr>
          <w:rFonts w:ascii="Arial" w:hAnsi="Arial" w:cs="Arial"/>
          <w:color w:val="000000"/>
          <w:szCs w:val="20"/>
        </w:rPr>
        <w:t>, entretien des appareils (nettoyages fréquents, remplacements pièces)</w:t>
      </w:r>
    </w:p>
    <w:p w:rsidR="00FD7A16" w:rsidRPr="00FD7A16" w:rsidRDefault="00FD7A16" w:rsidP="00CA744F">
      <w:pPr>
        <w:pStyle w:val="Paragraphedeliste"/>
        <w:numPr>
          <w:ilvl w:val="0"/>
          <w:numId w:val="15"/>
        </w:numPr>
        <w:autoSpaceDE w:val="0"/>
        <w:autoSpaceDN w:val="0"/>
        <w:adjustRightInd w:val="0"/>
        <w:spacing w:after="0"/>
        <w:ind w:left="1814"/>
        <w:rPr>
          <w:rFonts w:ascii="Arial" w:hAnsi="Arial" w:cs="Arial"/>
          <w:color w:val="000000"/>
          <w:szCs w:val="20"/>
        </w:rPr>
      </w:pPr>
      <w:r w:rsidRPr="00DF6D6C">
        <w:rPr>
          <w:rFonts w:ascii="Arial" w:hAnsi="Arial" w:cs="Arial"/>
          <w:color w:val="000000"/>
          <w:szCs w:val="20"/>
        </w:rPr>
        <w:t>A</w:t>
      </w:r>
      <w:r w:rsidR="00B33965">
        <w:rPr>
          <w:rFonts w:ascii="Arial" w:hAnsi="Arial" w:cs="Arial"/>
          <w:color w:val="000000"/>
          <w:szCs w:val="20"/>
        </w:rPr>
        <w:t>mbiance lumineuse (spot d’appoint, éclairage complémentaire)</w:t>
      </w:r>
    </w:p>
    <w:p w:rsidR="00FD7A16" w:rsidRPr="00FD7A16" w:rsidRDefault="00FD7A16" w:rsidP="00C63422">
      <w:pPr>
        <w:spacing w:after="0" w:line="240" w:lineRule="auto"/>
        <w:ind w:left="1428"/>
        <w:rPr>
          <w:rFonts w:ascii="Arial" w:hAnsi="Arial" w:cs="Arial"/>
          <w:sz w:val="20"/>
          <w:szCs w:val="20"/>
        </w:rPr>
      </w:pPr>
    </w:p>
    <w:p w:rsidR="00FD7A16" w:rsidRDefault="00FD7A16" w:rsidP="00CA744F">
      <w:pPr>
        <w:numPr>
          <w:ilvl w:val="0"/>
          <w:numId w:val="14"/>
        </w:numPr>
        <w:spacing w:after="0" w:line="240" w:lineRule="auto"/>
        <w:rPr>
          <w:rFonts w:ascii="Arial" w:hAnsi="Arial" w:cs="Arial"/>
          <w:sz w:val="20"/>
          <w:szCs w:val="20"/>
        </w:rPr>
      </w:pPr>
      <w:r w:rsidRPr="00FD7A16">
        <w:rPr>
          <w:rFonts w:ascii="Arial" w:hAnsi="Arial" w:cs="Arial"/>
          <w:sz w:val="20"/>
          <w:szCs w:val="20"/>
        </w:rPr>
        <w:t>Poussières, fumées, aérosols</w:t>
      </w:r>
      <w:r w:rsidR="00B33965">
        <w:rPr>
          <w:rFonts w:ascii="Arial" w:hAnsi="Arial" w:cs="Arial"/>
          <w:sz w:val="20"/>
          <w:szCs w:val="20"/>
        </w:rPr>
        <w:t> (outils avec système de captation des poussières, aérer les locaux de travail)</w:t>
      </w:r>
      <w:r w:rsidR="00EE7E8D">
        <w:rPr>
          <w:rFonts w:ascii="Arial" w:hAnsi="Arial" w:cs="Arial"/>
          <w:sz w:val="20"/>
          <w:szCs w:val="20"/>
        </w:rPr>
        <w:t>.</w:t>
      </w:r>
    </w:p>
    <w:p w:rsidR="00A32DFC" w:rsidRPr="00FD7A16" w:rsidRDefault="00A32DFC" w:rsidP="00A32DFC">
      <w:pPr>
        <w:spacing w:after="0" w:line="240" w:lineRule="auto"/>
        <w:ind w:left="1428"/>
        <w:rPr>
          <w:rFonts w:ascii="Arial" w:hAnsi="Arial" w:cs="Arial"/>
          <w:sz w:val="20"/>
          <w:szCs w:val="20"/>
        </w:rPr>
      </w:pPr>
    </w:p>
    <w:p w:rsidR="00FD7A16" w:rsidRDefault="00FD7A16" w:rsidP="00CA744F">
      <w:pPr>
        <w:numPr>
          <w:ilvl w:val="0"/>
          <w:numId w:val="14"/>
        </w:numPr>
        <w:spacing w:after="0" w:line="240" w:lineRule="auto"/>
        <w:rPr>
          <w:rFonts w:ascii="Arial" w:hAnsi="Arial" w:cs="Arial"/>
          <w:sz w:val="20"/>
          <w:szCs w:val="20"/>
        </w:rPr>
      </w:pPr>
      <w:r w:rsidRPr="00FD7A16">
        <w:rPr>
          <w:rFonts w:ascii="Arial" w:hAnsi="Arial" w:cs="Arial"/>
          <w:sz w:val="20"/>
          <w:szCs w:val="20"/>
        </w:rPr>
        <w:t>Vibrations</w:t>
      </w:r>
      <w:r w:rsidR="001309B9">
        <w:rPr>
          <w:rFonts w:ascii="Arial" w:hAnsi="Arial" w:cs="Arial"/>
          <w:sz w:val="20"/>
          <w:szCs w:val="20"/>
        </w:rPr>
        <w:t xml:space="preserve"> (choix des outils les moins vibrants, bonne utilisation et réglage adapté à l’utilisation</w:t>
      </w:r>
      <w:r w:rsidR="00085DE4">
        <w:rPr>
          <w:rFonts w:ascii="Arial" w:hAnsi="Arial" w:cs="Arial"/>
          <w:sz w:val="20"/>
          <w:szCs w:val="20"/>
        </w:rPr>
        <w:t>, maintenance préventive</w:t>
      </w:r>
      <w:r w:rsidR="001309B9">
        <w:rPr>
          <w:rFonts w:ascii="Arial" w:hAnsi="Arial" w:cs="Arial"/>
          <w:sz w:val="20"/>
          <w:szCs w:val="20"/>
        </w:rPr>
        <w:t>)</w:t>
      </w:r>
      <w:r w:rsidR="00EE7E8D">
        <w:rPr>
          <w:rFonts w:ascii="Arial" w:hAnsi="Arial" w:cs="Arial"/>
          <w:sz w:val="20"/>
          <w:szCs w:val="20"/>
        </w:rPr>
        <w:t>.</w:t>
      </w:r>
    </w:p>
    <w:p w:rsidR="00A32DFC" w:rsidRDefault="00A32DFC" w:rsidP="00EE7E8D">
      <w:pPr>
        <w:pStyle w:val="Paragraphedeliste"/>
        <w:spacing w:after="0" w:line="240" w:lineRule="auto"/>
        <w:rPr>
          <w:rFonts w:ascii="Arial" w:hAnsi="Arial" w:cs="Arial"/>
          <w:sz w:val="20"/>
          <w:szCs w:val="20"/>
        </w:rPr>
      </w:pPr>
    </w:p>
    <w:p w:rsidR="00FD7A16" w:rsidRPr="00FD7A16" w:rsidRDefault="00FD7A16" w:rsidP="00EE7E8D">
      <w:pPr>
        <w:numPr>
          <w:ilvl w:val="0"/>
          <w:numId w:val="14"/>
        </w:numPr>
        <w:spacing w:after="0" w:line="240" w:lineRule="auto"/>
        <w:rPr>
          <w:rFonts w:ascii="Arial" w:hAnsi="Arial" w:cs="Arial"/>
          <w:sz w:val="20"/>
          <w:szCs w:val="20"/>
        </w:rPr>
      </w:pPr>
      <w:r w:rsidRPr="00FD7A16">
        <w:rPr>
          <w:rFonts w:ascii="Arial" w:hAnsi="Arial" w:cs="Arial"/>
          <w:sz w:val="20"/>
          <w:szCs w:val="20"/>
        </w:rPr>
        <w:t>Autres</w:t>
      </w:r>
    </w:p>
    <w:p w:rsidR="00FD7A16" w:rsidRDefault="00FD7A16">
      <w:pPr>
        <w:spacing w:after="0" w:line="240" w:lineRule="auto"/>
        <w:rPr>
          <w:rFonts w:ascii="Arial" w:hAnsi="Arial" w:cs="Arial"/>
          <w:sz w:val="20"/>
          <w:szCs w:val="20"/>
        </w:rPr>
      </w:pPr>
    </w:p>
    <w:p w:rsidR="00FD7A16" w:rsidRDefault="00FD7A16">
      <w:pPr>
        <w:spacing w:after="0" w:line="240" w:lineRule="auto"/>
        <w:rPr>
          <w:rFonts w:ascii="Arial" w:hAnsi="Arial" w:cs="Arial"/>
          <w:sz w:val="20"/>
          <w:szCs w:val="20"/>
        </w:rPr>
      </w:pPr>
    </w:p>
    <w:p w:rsidR="00612448" w:rsidRDefault="00FD7A16" w:rsidP="00826DF3">
      <w:pPr>
        <w:pStyle w:val="Paragraphedeliste"/>
        <w:numPr>
          <w:ilvl w:val="0"/>
          <w:numId w:val="11"/>
        </w:numPr>
        <w:spacing w:line="360" w:lineRule="auto"/>
        <w:rPr>
          <w:rFonts w:ascii="Arial" w:hAnsi="Arial" w:cs="Arial"/>
          <w:b/>
        </w:rPr>
      </w:pPr>
      <w:r w:rsidRPr="00FD7A16">
        <w:rPr>
          <w:rFonts w:ascii="Arial" w:hAnsi="Arial" w:cs="Arial"/>
          <w:b/>
        </w:rPr>
        <w:t>Contre les risques chimiques</w:t>
      </w:r>
      <w:r w:rsidR="00612448">
        <w:rPr>
          <w:rFonts w:ascii="Arial" w:hAnsi="Arial" w:cs="Arial"/>
          <w:b/>
        </w:rPr>
        <w:t> :</w:t>
      </w:r>
    </w:p>
    <w:p w:rsidR="005170FE" w:rsidRDefault="00612448" w:rsidP="00612448">
      <w:pPr>
        <w:pStyle w:val="Paragraphedeliste"/>
        <w:spacing w:line="360" w:lineRule="auto"/>
        <w:ind w:left="1270"/>
        <w:rPr>
          <w:rFonts w:ascii="Arial" w:hAnsi="Arial" w:cs="Arial"/>
          <w:sz w:val="20"/>
          <w:szCs w:val="20"/>
        </w:rPr>
      </w:pPr>
      <w:r>
        <w:rPr>
          <w:rFonts w:ascii="Arial" w:hAnsi="Arial" w:cs="Arial"/>
          <w:sz w:val="20"/>
          <w:szCs w:val="20"/>
        </w:rPr>
        <w:t>A</w:t>
      </w:r>
      <w:r w:rsidR="005170FE" w:rsidRPr="00826DF3">
        <w:rPr>
          <w:rFonts w:ascii="Arial" w:hAnsi="Arial" w:cs="Arial"/>
          <w:sz w:val="20"/>
          <w:szCs w:val="20"/>
        </w:rPr>
        <w:t>érer les locaux de travail,</w:t>
      </w:r>
      <w:r w:rsidR="003F0FF1">
        <w:rPr>
          <w:rFonts w:ascii="Arial" w:hAnsi="Arial" w:cs="Arial"/>
          <w:sz w:val="20"/>
          <w:szCs w:val="20"/>
        </w:rPr>
        <w:t xml:space="preserve"> choix des produits les moins </w:t>
      </w:r>
      <w:r>
        <w:rPr>
          <w:rFonts w:ascii="Arial" w:hAnsi="Arial" w:cs="Arial"/>
          <w:sz w:val="20"/>
          <w:szCs w:val="20"/>
        </w:rPr>
        <w:t>dangereux pour la santé, éliminer les produits classés CMR)</w:t>
      </w:r>
      <w:r w:rsidR="00EE7E8D">
        <w:rPr>
          <w:rFonts w:ascii="Arial" w:hAnsi="Arial" w:cs="Arial"/>
          <w:sz w:val="20"/>
          <w:szCs w:val="20"/>
        </w:rPr>
        <w:t>.</w:t>
      </w:r>
    </w:p>
    <w:p w:rsidR="00EE7E8D" w:rsidRPr="00826DF3" w:rsidRDefault="00EE7E8D" w:rsidP="00612448">
      <w:pPr>
        <w:pStyle w:val="Paragraphedeliste"/>
        <w:spacing w:line="360" w:lineRule="auto"/>
        <w:ind w:left="1270"/>
        <w:rPr>
          <w:rFonts w:ascii="Arial" w:hAnsi="Arial" w:cs="Arial"/>
          <w:b/>
        </w:rPr>
      </w:pPr>
    </w:p>
    <w:p w:rsidR="00F65B15" w:rsidRPr="005170FE" w:rsidRDefault="00F65B15" w:rsidP="00CA744F">
      <w:pPr>
        <w:pStyle w:val="Paragraphedeliste"/>
        <w:numPr>
          <w:ilvl w:val="0"/>
          <w:numId w:val="11"/>
        </w:numPr>
        <w:spacing w:line="360" w:lineRule="auto"/>
        <w:rPr>
          <w:rFonts w:ascii="Arial" w:hAnsi="Arial" w:cs="Arial"/>
          <w:b/>
        </w:rPr>
      </w:pPr>
      <w:r>
        <w:rPr>
          <w:rFonts w:ascii="Arial" w:hAnsi="Arial" w:cs="Arial"/>
          <w:b/>
        </w:rPr>
        <w:t>Fermer les pots non utilisés</w:t>
      </w:r>
      <w:r w:rsidR="00BE5FF9">
        <w:rPr>
          <w:rFonts w:ascii="Arial" w:hAnsi="Arial" w:cs="Arial"/>
          <w:b/>
        </w:rPr>
        <w:t xml:space="preserve"> et les poubelles</w:t>
      </w:r>
    </w:p>
    <w:p w:rsidR="00FD7A16" w:rsidRDefault="00FD7A16">
      <w:pPr>
        <w:spacing w:after="0" w:line="240" w:lineRule="auto"/>
        <w:rPr>
          <w:rFonts w:ascii="Arial" w:hAnsi="Arial" w:cs="Arial"/>
          <w:sz w:val="20"/>
          <w:szCs w:val="20"/>
        </w:rPr>
      </w:pPr>
    </w:p>
    <w:p w:rsidR="00D64283" w:rsidRDefault="00FD7A16" w:rsidP="00CA744F">
      <w:pPr>
        <w:pStyle w:val="Paragraphedeliste"/>
        <w:numPr>
          <w:ilvl w:val="0"/>
          <w:numId w:val="11"/>
        </w:numPr>
        <w:spacing w:line="360" w:lineRule="auto"/>
        <w:rPr>
          <w:rFonts w:ascii="Arial" w:hAnsi="Arial" w:cs="Arial"/>
          <w:b/>
        </w:rPr>
      </w:pPr>
      <w:r w:rsidRPr="00FD7A16">
        <w:rPr>
          <w:rFonts w:ascii="Arial" w:hAnsi="Arial" w:cs="Arial"/>
          <w:b/>
        </w:rPr>
        <w:t>Contre les risques infectieux et parasitaires</w:t>
      </w:r>
      <w:r w:rsidR="00F65B15">
        <w:rPr>
          <w:rFonts w:ascii="Arial" w:hAnsi="Arial" w:cs="Arial"/>
          <w:b/>
        </w:rPr>
        <w:t> :</w:t>
      </w:r>
      <w:r w:rsidR="00D64283">
        <w:rPr>
          <w:rFonts w:ascii="Arial" w:hAnsi="Arial" w:cs="Arial"/>
          <w:b/>
        </w:rPr>
        <w:t xml:space="preserve"> </w:t>
      </w:r>
    </w:p>
    <w:p w:rsidR="00FD7A16" w:rsidRPr="00A96214" w:rsidRDefault="00D64283" w:rsidP="00D64283">
      <w:pPr>
        <w:pStyle w:val="Paragraphedeliste"/>
        <w:spacing w:line="360" w:lineRule="auto"/>
        <w:ind w:left="1270"/>
        <w:rPr>
          <w:rFonts w:ascii="Arial" w:hAnsi="Arial" w:cs="Arial"/>
        </w:rPr>
      </w:pPr>
      <w:r w:rsidRPr="00A96214">
        <w:rPr>
          <w:rFonts w:ascii="Arial" w:hAnsi="Arial" w:cs="Arial"/>
        </w:rPr>
        <w:t xml:space="preserve">Vérifier la mise à jour du </w:t>
      </w:r>
      <w:r w:rsidR="00F65B15" w:rsidRPr="00A96214">
        <w:rPr>
          <w:rFonts w:ascii="Arial" w:hAnsi="Arial" w:cs="Arial"/>
        </w:rPr>
        <w:t>vaccin</w:t>
      </w:r>
      <w:r w:rsidRPr="00A96214">
        <w:rPr>
          <w:rFonts w:ascii="Arial" w:hAnsi="Arial" w:cs="Arial"/>
        </w:rPr>
        <w:t xml:space="preserve"> contre le tétanos</w:t>
      </w:r>
    </w:p>
    <w:p w:rsidR="00D64283" w:rsidRPr="00A96214" w:rsidRDefault="00D64283" w:rsidP="00D64283">
      <w:pPr>
        <w:pStyle w:val="Paragraphedeliste"/>
        <w:spacing w:line="360" w:lineRule="auto"/>
        <w:ind w:left="1270"/>
        <w:rPr>
          <w:rFonts w:ascii="Arial" w:hAnsi="Arial" w:cs="Arial"/>
        </w:rPr>
      </w:pPr>
      <w:r w:rsidRPr="00A96214">
        <w:rPr>
          <w:rFonts w:ascii="Arial" w:hAnsi="Arial" w:cs="Arial"/>
        </w:rPr>
        <w:t>Informer et sensibiliser les salariés lors des visites médicales</w:t>
      </w:r>
    </w:p>
    <w:p w:rsidR="00FD7A16" w:rsidRDefault="00FD7A16">
      <w:pPr>
        <w:spacing w:after="0" w:line="240" w:lineRule="auto"/>
        <w:rPr>
          <w:rFonts w:ascii="Arial" w:hAnsi="Arial" w:cs="Arial"/>
          <w:sz w:val="20"/>
          <w:szCs w:val="20"/>
        </w:rPr>
      </w:pPr>
    </w:p>
    <w:p w:rsidR="00FD7A16" w:rsidRPr="00875FC4" w:rsidRDefault="00FD7A16" w:rsidP="00CA744F">
      <w:pPr>
        <w:pStyle w:val="Paragraphedeliste"/>
        <w:numPr>
          <w:ilvl w:val="0"/>
          <w:numId w:val="11"/>
        </w:numPr>
        <w:spacing w:line="360" w:lineRule="auto"/>
        <w:rPr>
          <w:rFonts w:ascii="Arial" w:hAnsi="Arial" w:cs="Arial"/>
          <w:b/>
        </w:rPr>
      </w:pPr>
      <w:r w:rsidRPr="00875FC4">
        <w:rPr>
          <w:rFonts w:ascii="Arial" w:hAnsi="Arial" w:cs="Arial"/>
          <w:b/>
        </w:rPr>
        <w:t>Contre les risques et contraintes liés à des situations de travail </w:t>
      </w:r>
      <w:r w:rsidRPr="00536BD6">
        <w:rPr>
          <w:rFonts w:ascii="Arial" w:hAnsi="Arial" w:cs="Arial"/>
          <w:b/>
        </w:rPr>
        <w:t>:</w:t>
      </w:r>
    </w:p>
    <w:p w:rsidR="00FD7A16" w:rsidRPr="00536BD6" w:rsidRDefault="00FD7A16" w:rsidP="00536BD6">
      <w:pPr>
        <w:numPr>
          <w:ilvl w:val="0"/>
          <w:numId w:val="14"/>
        </w:numPr>
        <w:spacing w:after="0" w:line="360" w:lineRule="auto"/>
        <w:ind w:left="1644"/>
        <w:rPr>
          <w:rFonts w:ascii="Arial" w:hAnsi="Arial" w:cs="Arial"/>
        </w:rPr>
      </w:pPr>
      <w:r w:rsidRPr="00536BD6">
        <w:rPr>
          <w:rFonts w:ascii="Arial" w:hAnsi="Arial" w:cs="Arial"/>
        </w:rPr>
        <w:t>Postures de travail</w:t>
      </w:r>
      <w:r w:rsidR="008A7881" w:rsidRPr="00536BD6">
        <w:rPr>
          <w:rFonts w:ascii="Arial" w:hAnsi="Arial" w:cs="Arial"/>
        </w:rPr>
        <w:t> : utilisation de perches, travail à hauteur</w:t>
      </w:r>
      <w:r w:rsidR="00536BD6">
        <w:rPr>
          <w:rFonts w:ascii="Arial" w:hAnsi="Arial" w:cs="Arial"/>
        </w:rPr>
        <w:t xml:space="preserve"> via</w:t>
      </w:r>
      <w:r w:rsidR="008A7881" w:rsidRPr="00536BD6">
        <w:rPr>
          <w:rFonts w:ascii="Arial" w:hAnsi="Arial" w:cs="Arial"/>
        </w:rPr>
        <w:t xml:space="preserve"> utilisation de plateformes individuelles, d’échafaudages roulant</w:t>
      </w:r>
      <w:r w:rsidR="00536BD6" w:rsidRPr="00536BD6">
        <w:rPr>
          <w:rFonts w:ascii="Arial" w:hAnsi="Arial" w:cs="Arial"/>
        </w:rPr>
        <w:t xml:space="preserve">, utilisation de poste de travail </w:t>
      </w:r>
      <w:r w:rsidR="00536BD6">
        <w:rPr>
          <w:rFonts w:ascii="Arial" w:hAnsi="Arial" w:cs="Arial"/>
        </w:rPr>
        <w:t xml:space="preserve">pour préparation supports, dépose outils,… </w:t>
      </w:r>
    </w:p>
    <w:p w:rsidR="00FD7A16" w:rsidRPr="00536BD6" w:rsidRDefault="00FD7A16" w:rsidP="00536BD6">
      <w:pPr>
        <w:numPr>
          <w:ilvl w:val="0"/>
          <w:numId w:val="14"/>
        </w:numPr>
        <w:spacing w:after="0" w:line="360" w:lineRule="auto"/>
        <w:ind w:left="1644"/>
        <w:rPr>
          <w:rFonts w:ascii="Arial" w:hAnsi="Arial" w:cs="Arial"/>
        </w:rPr>
      </w:pPr>
      <w:r w:rsidRPr="00536BD6">
        <w:rPr>
          <w:rFonts w:ascii="Arial" w:hAnsi="Arial" w:cs="Arial"/>
        </w:rPr>
        <w:t>Manutentions manuelles</w:t>
      </w:r>
      <w:r w:rsidR="008A7881" w:rsidRPr="00536BD6">
        <w:rPr>
          <w:rFonts w:ascii="Arial" w:hAnsi="Arial" w:cs="Arial"/>
        </w:rPr>
        <w:t xml:space="preserve"> : découpe en amont des rouleaux de moquettes, linoléum. Reconditionnement des produits livrés en gros volumes. </w:t>
      </w:r>
      <w:r w:rsidR="00536BD6" w:rsidRPr="00536BD6">
        <w:rPr>
          <w:rFonts w:ascii="Arial" w:hAnsi="Arial" w:cs="Arial"/>
        </w:rPr>
        <w:t>Si équipe port à 2 des charges</w:t>
      </w:r>
      <w:r w:rsidR="00536BD6">
        <w:rPr>
          <w:rFonts w:ascii="Arial" w:hAnsi="Arial" w:cs="Arial"/>
        </w:rPr>
        <w:t xml:space="preserve">. En immeuble s’assurer </w:t>
      </w:r>
      <w:r w:rsidR="005B5FD9">
        <w:rPr>
          <w:rFonts w:ascii="Arial" w:hAnsi="Arial" w:cs="Arial"/>
        </w:rPr>
        <w:t>que</w:t>
      </w:r>
      <w:r w:rsidR="00536BD6">
        <w:rPr>
          <w:rFonts w:ascii="Arial" w:hAnsi="Arial" w:cs="Arial"/>
        </w:rPr>
        <w:t xml:space="preserve"> l’ascenseur </w:t>
      </w:r>
      <w:r w:rsidR="00536BD6" w:rsidRPr="00536BD6">
        <w:rPr>
          <w:rFonts w:ascii="Arial" w:hAnsi="Arial" w:cs="Arial"/>
        </w:rPr>
        <w:t xml:space="preserve"> </w:t>
      </w:r>
      <w:r w:rsidR="005B5FD9">
        <w:rPr>
          <w:rFonts w:ascii="Arial" w:hAnsi="Arial" w:cs="Arial"/>
        </w:rPr>
        <w:t xml:space="preserve">peut être utilisé. </w:t>
      </w:r>
    </w:p>
    <w:p w:rsidR="00FD7A16" w:rsidRPr="00536BD6" w:rsidRDefault="00FD7A16" w:rsidP="00536BD6">
      <w:pPr>
        <w:numPr>
          <w:ilvl w:val="0"/>
          <w:numId w:val="14"/>
        </w:numPr>
        <w:spacing w:after="0" w:line="360" w:lineRule="auto"/>
        <w:ind w:left="1644"/>
        <w:rPr>
          <w:rFonts w:ascii="Arial" w:hAnsi="Arial" w:cs="Arial"/>
        </w:rPr>
      </w:pPr>
      <w:r w:rsidRPr="00536BD6">
        <w:rPr>
          <w:rFonts w:ascii="Arial" w:hAnsi="Arial" w:cs="Arial"/>
        </w:rPr>
        <w:t>Gestes répétés</w:t>
      </w:r>
      <w:r w:rsidR="008A7881" w:rsidRPr="00536BD6">
        <w:rPr>
          <w:rFonts w:ascii="Arial" w:hAnsi="Arial" w:cs="Arial"/>
        </w:rPr>
        <w:t xml:space="preserve"> : </w:t>
      </w:r>
      <w:r w:rsidR="005B5FD9">
        <w:rPr>
          <w:rFonts w:ascii="Arial" w:hAnsi="Arial" w:cs="Arial"/>
        </w:rPr>
        <w:t>Alternance et partition des tâches, recours à des appareils (ponçage), utilisation d’équipements réduisant les temps d’efforts (perches,…)</w:t>
      </w:r>
    </w:p>
    <w:p w:rsidR="00FD7A16" w:rsidRPr="005B5FD9" w:rsidRDefault="00536BD6" w:rsidP="005B5FD9">
      <w:pPr>
        <w:numPr>
          <w:ilvl w:val="0"/>
          <w:numId w:val="14"/>
        </w:numPr>
        <w:spacing w:after="0" w:line="360" w:lineRule="auto"/>
        <w:ind w:left="1644"/>
        <w:rPr>
          <w:rFonts w:ascii="Arial" w:hAnsi="Arial" w:cs="Arial"/>
        </w:rPr>
      </w:pPr>
      <w:r>
        <w:rPr>
          <w:rFonts w:ascii="Arial" w:hAnsi="Arial" w:cs="Arial"/>
        </w:rPr>
        <w:t>Organisation du travail, c</w:t>
      </w:r>
      <w:r w:rsidR="00FD7A16" w:rsidRPr="00536BD6">
        <w:rPr>
          <w:rFonts w:ascii="Arial" w:hAnsi="Arial" w:cs="Arial"/>
        </w:rPr>
        <w:t>harge mentale</w:t>
      </w:r>
      <w:r>
        <w:rPr>
          <w:rFonts w:ascii="Arial" w:hAnsi="Arial" w:cs="Arial"/>
        </w:rPr>
        <w:t xml:space="preserve"> : </w:t>
      </w:r>
      <w:r w:rsidR="005B5FD9">
        <w:rPr>
          <w:rFonts w:ascii="Arial" w:hAnsi="Arial" w:cs="Arial"/>
        </w:rPr>
        <w:t>marges temporelles suffisantes  intégrées</w:t>
      </w:r>
      <w:r w:rsidR="005B5FD9" w:rsidRPr="005B5FD9">
        <w:rPr>
          <w:rFonts w:ascii="Arial" w:hAnsi="Arial" w:cs="Arial"/>
        </w:rPr>
        <w:t xml:space="preserve"> </w:t>
      </w:r>
      <w:r w:rsidR="005B5FD9">
        <w:rPr>
          <w:rFonts w:ascii="Arial" w:hAnsi="Arial" w:cs="Arial"/>
        </w:rPr>
        <w:t xml:space="preserve">aux devis. Gestion et régulation des </w:t>
      </w:r>
      <w:r w:rsidR="00E96648">
        <w:rPr>
          <w:rFonts w:ascii="Arial" w:hAnsi="Arial" w:cs="Arial"/>
        </w:rPr>
        <w:t>problématiques</w:t>
      </w:r>
      <w:r w:rsidR="005B5FD9">
        <w:rPr>
          <w:rFonts w:ascii="Arial" w:hAnsi="Arial" w:cs="Arial"/>
        </w:rPr>
        <w:t xml:space="preserve"> discutées</w:t>
      </w:r>
      <w:r w:rsidR="00E96648">
        <w:rPr>
          <w:rFonts w:ascii="Arial" w:hAnsi="Arial" w:cs="Arial"/>
        </w:rPr>
        <w:t xml:space="preserve">, prises en compte. </w:t>
      </w:r>
      <w:r w:rsidR="005B5FD9" w:rsidRPr="005B5FD9">
        <w:rPr>
          <w:rFonts w:ascii="Arial" w:hAnsi="Arial" w:cs="Arial"/>
        </w:rPr>
        <w:t xml:space="preserve"> </w:t>
      </w:r>
    </w:p>
    <w:p w:rsidR="00FD7A16" w:rsidRPr="00536BD6" w:rsidRDefault="00FD7A16" w:rsidP="00536BD6">
      <w:pPr>
        <w:numPr>
          <w:ilvl w:val="0"/>
          <w:numId w:val="14"/>
        </w:numPr>
        <w:spacing w:after="0" w:line="360" w:lineRule="auto"/>
        <w:ind w:left="1644"/>
        <w:rPr>
          <w:rFonts w:ascii="Arial" w:hAnsi="Arial" w:cs="Arial"/>
        </w:rPr>
      </w:pPr>
      <w:r w:rsidRPr="00536BD6">
        <w:rPr>
          <w:rFonts w:ascii="Arial" w:hAnsi="Arial" w:cs="Arial"/>
        </w:rPr>
        <w:t>Travail sur écran :</w:t>
      </w:r>
      <w:r w:rsidR="00E96648">
        <w:rPr>
          <w:rFonts w:ascii="Arial" w:hAnsi="Arial" w:cs="Arial"/>
        </w:rPr>
        <w:t xml:space="preserve"> </w:t>
      </w:r>
      <w:r w:rsidR="005E7737">
        <w:rPr>
          <w:rFonts w:ascii="Arial" w:hAnsi="Arial" w:cs="Arial"/>
        </w:rPr>
        <w:t xml:space="preserve">Bonne </w:t>
      </w:r>
      <w:r w:rsidR="00E96648">
        <w:rPr>
          <w:rFonts w:ascii="Arial" w:hAnsi="Arial" w:cs="Arial"/>
        </w:rPr>
        <w:t>implantation d</w:t>
      </w:r>
      <w:r w:rsidR="005E7737">
        <w:rPr>
          <w:rFonts w:ascii="Arial" w:hAnsi="Arial" w:cs="Arial"/>
        </w:rPr>
        <w:t xml:space="preserve">es </w:t>
      </w:r>
      <w:r w:rsidR="00E96648">
        <w:rPr>
          <w:rFonts w:ascii="Arial" w:hAnsi="Arial" w:cs="Arial"/>
        </w:rPr>
        <w:t xml:space="preserve">outils de travail, </w:t>
      </w:r>
      <w:r w:rsidR="005E7737">
        <w:rPr>
          <w:rFonts w:ascii="Arial" w:hAnsi="Arial" w:cs="Arial"/>
        </w:rPr>
        <w:t>éclairage adapté</w:t>
      </w:r>
    </w:p>
    <w:p w:rsidR="00FD7A16" w:rsidRPr="00536BD6" w:rsidRDefault="00FD7A16" w:rsidP="00536BD6">
      <w:pPr>
        <w:numPr>
          <w:ilvl w:val="0"/>
          <w:numId w:val="14"/>
        </w:numPr>
        <w:spacing w:after="0" w:line="360" w:lineRule="auto"/>
        <w:ind w:left="1644"/>
        <w:rPr>
          <w:rFonts w:ascii="Arial" w:hAnsi="Arial" w:cs="Arial"/>
        </w:rPr>
      </w:pPr>
      <w:r w:rsidRPr="00536BD6">
        <w:rPr>
          <w:rFonts w:ascii="Arial" w:hAnsi="Arial" w:cs="Arial"/>
        </w:rPr>
        <w:t xml:space="preserve">Autres : </w:t>
      </w:r>
    </w:p>
    <w:p w:rsidR="00FD7A16" w:rsidRDefault="00FD7A16" w:rsidP="00FD7A16">
      <w:pPr>
        <w:spacing w:after="0" w:line="240" w:lineRule="auto"/>
        <w:rPr>
          <w:rFonts w:ascii="Arial" w:hAnsi="Arial" w:cs="Arial"/>
          <w:sz w:val="20"/>
          <w:szCs w:val="20"/>
        </w:rPr>
      </w:pPr>
    </w:p>
    <w:p w:rsidR="00FD7A16" w:rsidRPr="00FD7A16" w:rsidRDefault="00FD7A16" w:rsidP="00CA744F">
      <w:pPr>
        <w:pStyle w:val="Paragraphedeliste"/>
        <w:numPr>
          <w:ilvl w:val="0"/>
          <w:numId w:val="11"/>
        </w:numPr>
        <w:spacing w:line="360" w:lineRule="auto"/>
        <w:rPr>
          <w:rFonts w:ascii="Arial" w:hAnsi="Arial" w:cs="Arial"/>
          <w:b/>
        </w:rPr>
      </w:pPr>
      <w:r w:rsidRPr="00FD7A16">
        <w:rPr>
          <w:rFonts w:ascii="Arial" w:hAnsi="Arial" w:cs="Arial"/>
          <w:b/>
        </w:rPr>
        <w:t>Contre les risques d’accidents prépondérants</w:t>
      </w:r>
      <w:r w:rsidR="003117B5">
        <w:rPr>
          <w:rFonts w:ascii="Arial" w:hAnsi="Arial" w:cs="Arial"/>
          <w:b/>
        </w:rPr>
        <w:t xml:space="preserve"> : </w:t>
      </w:r>
      <w:r w:rsidR="003117B5" w:rsidRPr="00B77A76">
        <w:rPr>
          <w:rFonts w:ascii="Arial" w:hAnsi="Arial" w:cs="Arial"/>
        </w:rPr>
        <w:t>rangement de l’espace de travail, gants anti coupure, cutter à lame rétractable</w:t>
      </w:r>
      <w:r w:rsidR="00EE7E8D">
        <w:rPr>
          <w:rFonts w:ascii="Arial" w:hAnsi="Arial" w:cs="Arial"/>
        </w:rPr>
        <w:t>.</w:t>
      </w:r>
    </w:p>
    <w:p w:rsidR="00E4649B" w:rsidRPr="00E4649B" w:rsidRDefault="00E4649B">
      <w:pPr>
        <w:spacing w:after="0" w:line="240" w:lineRule="auto"/>
        <w:rPr>
          <w:rFonts w:ascii="Arial" w:hAnsi="Arial" w:cs="Arial"/>
          <w:sz w:val="20"/>
          <w:szCs w:val="20"/>
        </w:rPr>
      </w:pPr>
    </w:p>
    <w:p w:rsidR="008E1D39" w:rsidRDefault="008E1D39" w:rsidP="00593AEF">
      <w:pPr>
        <w:pStyle w:val="13"/>
      </w:pPr>
      <w:r w:rsidRPr="00735D0C">
        <w:t>Nature et efficacité de la protection individuelle</w:t>
      </w:r>
    </w:p>
    <w:p w:rsidR="008E1D39" w:rsidRDefault="00144D1B" w:rsidP="00593AEF">
      <w:pPr>
        <w:pStyle w:val="13"/>
        <w:numPr>
          <w:ilvl w:val="0"/>
          <w:numId w:val="0"/>
        </w:numPr>
      </w:pPr>
      <w:r>
        <w:rPr>
          <w:noProof/>
          <w:lang w:eastAsia="fr-FR"/>
        </w:rPr>
        <w:pict>
          <v:shape id="_x0000_s1067" type="#_x0000_t202" style="position:absolute;margin-left:22pt;margin-top:1.8pt;width:484pt;height:93.1pt;z-index:251652096" strokecolor="#c2d69b" strokeweight="1pt">
            <v:fill color2="#d6e3bc" focusposition="1" focussize="" focus="100%" type="gradient"/>
            <v:shadow on="t" type="perspective" color="#4e6128" opacity=".5" offset="1pt" offset2="-3pt"/>
            <v:textbox style="mso-next-textbox:#_x0000_s1067">
              <w:txbxContent>
                <w:p w:rsidR="009F05B3" w:rsidRPr="00175689" w:rsidRDefault="009F05B3" w:rsidP="00175689">
                  <w:pPr>
                    <w:pStyle w:val="4"/>
                    <w:spacing w:line="360" w:lineRule="auto"/>
                    <w:ind w:hanging="426"/>
                    <w:rPr>
                      <w:rFonts w:ascii="Arial" w:hAnsi="Arial"/>
                      <w:color w:val="00B050"/>
                      <w:u w:val="single"/>
                    </w:rPr>
                  </w:pPr>
                  <w:r w:rsidRPr="00175689">
                    <w:rPr>
                      <w:rFonts w:ascii="Arial" w:hAnsi="Arial"/>
                      <w:color w:val="00B050"/>
                      <w:u w:val="single"/>
                    </w:rPr>
                    <w:t>Mesures de prévention :</w:t>
                  </w:r>
                </w:p>
                <w:p w:rsidR="009F05B3" w:rsidRPr="00C45205" w:rsidRDefault="009F05B3" w:rsidP="00175689">
                  <w:pPr>
                    <w:spacing w:after="0" w:line="360" w:lineRule="auto"/>
                    <w:jc w:val="both"/>
                    <w:rPr>
                      <w:rFonts w:ascii="Arial" w:hAnsi="Arial" w:cs="Arial"/>
                      <w:color w:val="00B050"/>
                      <w:sz w:val="20"/>
                      <w:szCs w:val="20"/>
                    </w:rPr>
                  </w:pPr>
                  <w:r w:rsidRPr="00C45205">
                    <w:rPr>
                      <w:rFonts w:ascii="Arial" w:hAnsi="Arial" w:cs="Arial"/>
                      <w:color w:val="00B050"/>
                      <w:sz w:val="20"/>
                      <w:szCs w:val="20"/>
                    </w:rPr>
                    <w:t>Les équipements de protection individuelle (EPI) doivent être vérifiés lors de leur mise en service. Ils doivent être maintenus en état de conformité et avoir le marquage CE. Après chaque utilisation, les EPI doivent être nettoyés, voire désinfectés et être préparés pour leur réutilisation ultérieure ou leur stockage. Dans tous les cas, ils devront être soigneusement protégés des contaminants</w:t>
                  </w:r>
                  <w:r>
                    <w:rPr>
                      <w:rFonts w:ascii="Arial" w:hAnsi="Arial" w:cs="Arial"/>
                      <w:color w:val="00B050"/>
                      <w:sz w:val="20"/>
                      <w:szCs w:val="20"/>
                    </w:rPr>
                    <w:t>.</w:t>
                  </w:r>
                </w:p>
                <w:p w:rsidR="009F05B3" w:rsidRPr="0026368E" w:rsidRDefault="009F05B3" w:rsidP="0026368E">
                  <w:pPr>
                    <w:rPr>
                      <w:szCs w:val="20"/>
                    </w:rPr>
                  </w:pPr>
                </w:p>
              </w:txbxContent>
            </v:textbox>
          </v:shape>
        </w:pict>
      </w:r>
    </w:p>
    <w:p w:rsidR="008E1D39" w:rsidRDefault="008E1D39" w:rsidP="00117E98">
      <w:pPr>
        <w:spacing w:after="0"/>
        <w:rPr>
          <w:rFonts w:ascii="Arial" w:hAnsi="Arial" w:cs="Arial"/>
        </w:rPr>
      </w:pPr>
    </w:p>
    <w:p w:rsidR="008E1D39" w:rsidRDefault="008E1D39" w:rsidP="00117E98">
      <w:pPr>
        <w:spacing w:after="0"/>
        <w:rPr>
          <w:rFonts w:ascii="Arial" w:hAnsi="Arial" w:cs="Arial"/>
        </w:rPr>
      </w:pPr>
    </w:p>
    <w:p w:rsidR="008E1D39" w:rsidRDefault="008E1D39" w:rsidP="00117E98">
      <w:pPr>
        <w:spacing w:after="0"/>
        <w:rPr>
          <w:rFonts w:ascii="Arial" w:hAnsi="Arial" w:cs="Arial"/>
        </w:rPr>
      </w:pPr>
    </w:p>
    <w:p w:rsidR="008E1D39" w:rsidRDefault="008E1D39" w:rsidP="00117E98">
      <w:pPr>
        <w:spacing w:after="0"/>
        <w:rPr>
          <w:rFonts w:ascii="Arial" w:hAnsi="Arial" w:cs="Arial"/>
        </w:rPr>
      </w:pPr>
    </w:p>
    <w:p w:rsidR="008E1D39" w:rsidRDefault="008E1D39" w:rsidP="00117E98">
      <w:pPr>
        <w:spacing w:after="0"/>
        <w:rPr>
          <w:rFonts w:ascii="Arial" w:hAnsi="Arial" w:cs="Arial"/>
        </w:rPr>
      </w:pPr>
    </w:p>
    <w:p w:rsidR="008E1D39" w:rsidRDefault="008E1D39" w:rsidP="00117E98">
      <w:pPr>
        <w:spacing w:after="0"/>
        <w:rPr>
          <w:rFonts w:ascii="Arial" w:hAnsi="Arial" w:cs="Arial"/>
        </w:rPr>
      </w:pPr>
    </w:p>
    <w:p w:rsidR="008E1D39" w:rsidRDefault="008E1D39" w:rsidP="00117E98">
      <w:pPr>
        <w:spacing w:after="0"/>
        <w:rPr>
          <w:rFonts w:ascii="Arial" w:hAnsi="Arial" w:cs="Arial"/>
        </w:rPr>
      </w:pPr>
    </w:p>
    <w:p w:rsidR="008E1D39" w:rsidRPr="00593AEF" w:rsidRDefault="008E1D39" w:rsidP="00175689">
      <w:pPr>
        <w:pStyle w:val="Paragraphedeliste"/>
        <w:numPr>
          <w:ilvl w:val="0"/>
          <w:numId w:val="11"/>
        </w:numPr>
        <w:spacing w:line="360" w:lineRule="auto"/>
        <w:jc w:val="both"/>
        <w:rPr>
          <w:rFonts w:ascii="Arial" w:hAnsi="Arial" w:cs="Arial"/>
          <w:b/>
        </w:rPr>
      </w:pPr>
      <w:r w:rsidRPr="00593AEF">
        <w:rPr>
          <w:rFonts w:ascii="Arial" w:hAnsi="Arial" w:cs="Arial"/>
          <w:b/>
        </w:rPr>
        <w:t>Equipements de protection individuelle</w:t>
      </w:r>
      <w:r w:rsidR="001A35A2">
        <w:rPr>
          <w:rFonts w:ascii="Arial" w:hAnsi="Arial" w:cs="Arial"/>
          <w:b/>
        </w:rPr>
        <w:t xml:space="preserve"> (chaussures, masque, gants, protection contre le bruit, lunettes de </w:t>
      </w:r>
      <w:r w:rsidR="001A35A2" w:rsidRPr="0090728D">
        <w:rPr>
          <w:rFonts w:ascii="Arial" w:hAnsi="Arial" w:cs="Arial"/>
          <w:b/>
        </w:rPr>
        <w:t>sécurité</w:t>
      </w:r>
      <w:r w:rsidR="00B77A76" w:rsidRPr="0090728D">
        <w:rPr>
          <w:rFonts w:ascii="Arial" w:hAnsi="Arial" w:cs="Arial"/>
          <w:b/>
        </w:rPr>
        <w:t>, genouillères de protection</w:t>
      </w:r>
      <w:r w:rsidR="0090728D" w:rsidRPr="0090728D">
        <w:rPr>
          <w:rFonts w:ascii="Arial" w:hAnsi="Arial" w:cs="Arial"/>
          <w:b/>
        </w:rPr>
        <w:t>,</w:t>
      </w:r>
      <w:r w:rsidR="0090728D">
        <w:rPr>
          <w:rFonts w:ascii="Arial" w:hAnsi="Arial" w:cs="Arial"/>
          <w:b/>
        </w:rPr>
        <w:t xml:space="preserve"> harnais de sécurité</w:t>
      </w:r>
      <w:r w:rsidR="001A35A2">
        <w:rPr>
          <w:rFonts w:ascii="Arial" w:hAnsi="Arial" w:cs="Arial"/>
          <w:b/>
        </w:rPr>
        <w:t>…)</w:t>
      </w:r>
      <w:r w:rsidRPr="00593AEF">
        <w:rPr>
          <w:rFonts w:ascii="Arial" w:hAnsi="Arial" w:cs="Arial"/>
          <w:b/>
        </w:rPr>
        <w:t> :</w:t>
      </w:r>
      <w:r w:rsidR="00032309">
        <w:rPr>
          <w:rFonts w:ascii="Arial" w:hAnsi="Arial" w:cs="Arial"/>
          <w:b/>
        </w:rPr>
        <w:t xml:space="preserve"> </w:t>
      </w:r>
      <w:r w:rsidR="00032309" w:rsidRPr="00032309">
        <w:rPr>
          <w:rFonts w:ascii="Arial" w:hAnsi="Arial" w:cs="Arial"/>
        </w:rPr>
        <w:t>en précisant s’ils sont</w:t>
      </w:r>
      <w:r w:rsidR="00032309">
        <w:rPr>
          <w:rFonts w:ascii="Arial" w:hAnsi="Arial" w:cs="Arial"/>
          <w:b/>
        </w:rPr>
        <w:t xml:space="preserve"> </w:t>
      </w:r>
      <w:r w:rsidRPr="00593AEF">
        <w:rPr>
          <w:rFonts w:ascii="Arial" w:hAnsi="Arial" w:cs="Arial"/>
          <w:b/>
        </w:rPr>
        <w:t xml:space="preserve"> </w:t>
      </w:r>
      <w:r w:rsidRPr="00593AEF">
        <w:rPr>
          <w:rFonts w:ascii="Arial" w:hAnsi="Arial" w:cs="Arial"/>
        </w:rPr>
        <w:t>fournis, adaptés, portés</w:t>
      </w:r>
    </w:p>
    <w:p w:rsidR="008E1D39" w:rsidRPr="00593AEF" w:rsidRDefault="008E1D39" w:rsidP="00CA744F">
      <w:pPr>
        <w:pStyle w:val="Paragraphedeliste"/>
        <w:numPr>
          <w:ilvl w:val="0"/>
          <w:numId w:val="11"/>
        </w:numPr>
        <w:spacing w:line="360" w:lineRule="auto"/>
        <w:rPr>
          <w:rFonts w:ascii="Arial" w:hAnsi="Arial" w:cs="Arial"/>
        </w:rPr>
      </w:pPr>
      <w:r w:rsidRPr="00593AEF">
        <w:rPr>
          <w:rFonts w:ascii="Arial" w:hAnsi="Arial" w:cs="Arial"/>
          <w:b/>
        </w:rPr>
        <w:t>Vêtements de travail</w:t>
      </w:r>
      <w:r w:rsidR="00873F2E">
        <w:rPr>
          <w:rFonts w:ascii="Arial" w:hAnsi="Arial" w:cs="Arial"/>
          <w:b/>
        </w:rPr>
        <w:t>, combinaison jetable</w:t>
      </w:r>
      <w:r w:rsidRPr="00593AEF">
        <w:rPr>
          <w:rFonts w:ascii="Arial" w:hAnsi="Arial" w:cs="Arial"/>
          <w:b/>
        </w:rPr>
        <w:t xml:space="preserve"> : </w:t>
      </w:r>
      <w:r w:rsidRPr="00593AEF">
        <w:rPr>
          <w:rFonts w:ascii="Arial" w:hAnsi="Arial" w:cs="Arial"/>
        </w:rPr>
        <w:t>fournis par l’employeur, entretien par, fréquence de changement …</w:t>
      </w:r>
    </w:p>
    <w:p w:rsidR="00E4649B" w:rsidRPr="007969C8" w:rsidRDefault="008E1D39" w:rsidP="00CA744F">
      <w:pPr>
        <w:pStyle w:val="Paragraphedeliste"/>
        <w:numPr>
          <w:ilvl w:val="0"/>
          <w:numId w:val="11"/>
        </w:numPr>
        <w:spacing w:after="0" w:line="360" w:lineRule="auto"/>
        <w:rPr>
          <w:rFonts w:ascii="Arial" w:hAnsi="Arial" w:cs="Arial"/>
        </w:rPr>
      </w:pPr>
      <w:r w:rsidRPr="007969C8">
        <w:rPr>
          <w:rFonts w:ascii="Arial" w:hAnsi="Arial" w:cs="Arial"/>
          <w:b/>
        </w:rPr>
        <w:t>Autres</w:t>
      </w:r>
    </w:p>
    <w:p w:rsidR="00E4649B" w:rsidRDefault="00E4649B" w:rsidP="00495572">
      <w:pPr>
        <w:spacing w:after="0"/>
        <w:rPr>
          <w:rFonts w:ascii="Arial" w:hAnsi="Arial" w:cs="Arial"/>
        </w:rPr>
      </w:pPr>
    </w:p>
    <w:p w:rsidR="00E4649B" w:rsidRPr="00E4649B" w:rsidRDefault="00E4649B" w:rsidP="00E4649B">
      <w:pPr>
        <w:pStyle w:val="13"/>
      </w:pPr>
      <w:r w:rsidRPr="00593AEF">
        <w:t>Diffusi</w:t>
      </w:r>
      <w:r w:rsidR="00912E24">
        <w:t>on des consignes de sécurité</w:t>
      </w:r>
    </w:p>
    <w:p w:rsidR="00E4649B" w:rsidRPr="00E4649B" w:rsidRDefault="00E4649B" w:rsidP="00CA744F">
      <w:pPr>
        <w:pStyle w:val="Paragraphedeliste"/>
        <w:numPr>
          <w:ilvl w:val="0"/>
          <w:numId w:val="11"/>
        </w:numPr>
        <w:spacing w:line="360" w:lineRule="auto"/>
        <w:rPr>
          <w:rFonts w:ascii="Arial" w:hAnsi="Arial" w:cs="Arial"/>
          <w:b/>
        </w:rPr>
      </w:pPr>
      <w:r w:rsidRPr="00E4649B">
        <w:rPr>
          <w:rFonts w:ascii="Arial" w:hAnsi="Arial" w:cs="Arial"/>
          <w:b/>
        </w:rPr>
        <w:t xml:space="preserve"> Affichages conseillés : </w:t>
      </w:r>
    </w:p>
    <w:p w:rsidR="00E4649B" w:rsidRDefault="00E4649B" w:rsidP="00CA744F">
      <w:pPr>
        <w:pStyle w:val="Paragraphedeliste"/>
        <w:numPr>
          <w:ilvl w:val="1"/>
          <w:numId w:val="11"/>
        </w:numPr>
        <w:tabs>
          <w:tab w:val="left" w:pos="1701"/>
        </w:tabs>
        <w:spacing w:line="360" w:lineRule="auto"/>
        <w:rPr>
          <w:rFonts w:ascii="Arial" w:hAnsi="Arial" w:cs="Arial"/>
        </w:rPr>
      </w:pPr>
      <w:r>
        <w:rPr>
          <w:rFonts w:ascii="Arial" w:hAnsi="Arial" w:cs="Arial"/>
        </w:rPr>
        <w:t>Consignes générales de sécurité : « </w:t>
      </w:r>
      <w:r w:rsidRPr="00111E4C">
        <w:rPr>
          <w:rFonts w:ascii="Arial" w:hAnsi="Arial" w:cs="Arial"/>
        </w:rPr>
        <w:t>ne pas manger, boire ou fumer sur les lieux de travail</w:t>
      </w:r>
      <w:r>
        <w:rPr>
          <w:rFonts w:ascii="Arial" w:hAnsi="Arial" w:cs="Arial"/>
        </w:rPr>
        <w:t xml:space="preserve"> » : </w:t>
      </w:r>
    </w:p>
    <w:p w:rsidR="00E4649B" w:rsidRDefault="00E4649B" w:rsidP="00CA744F">
      <w:pPr>
        <w:pStyle w:val="Paragraphedeliste"/>
        <w:numPr>
          <w:ilvl w:val="1"/>
          <w:numId w:val="11"/>
        </w:numPr>
        <w:tabs>
          <w:tab w:val="left" w:pos="1701"/>
        </w:tabs>
        <w:spacing w:line="360" w:lineRule="auto"/>
        <w:rPr>
          <w:rFonts w:ascii="Arial" w:hAnsi="Arial" w:cs="Arial"/>
        </w:rPr>
      </w:pPr>
      <w:r>
        <w:rPr>
          <w:rFonts w:ascii="Arial" w:hAnsi="Arial" w:cs="Arial"/>
        </w:rPr>
        <w:t xml:space="preserve">Consignes en cas d’incendie : </w:t>
      </w:r>
    </w:p>
    <w:p w:rsidR="00E4649B" w:rsidRDefault="00E4649B" w:rsidP="00CA744F">
      <w:pPr>
        <w:pStyle w:val="Paragraphedeliste"/>
        <w:numPr>
          <w:ilvl w:val="1"/>
          <w:numId w:val="11"/>
        </w:numPr>
        <w:tabs>
          <w:tab w:val="left" w:pos="1701"/>
        </w:tabs>
        <w:spacing w:line="360" w:lineRule="auto"/>
        <w:rPr>
          <w:rFonts w:ascii="Arial" w:hAnsi="Arial" w:cs="Arial"/>
        </w:rPr>
      </w:pPr>
      <w:r>
        <w:rPr>
          <w:rFonts w:ascii="Arial" w:hAnsi="Arial" w:cs="Arial"/>
        </w:rPr>
        <w:t xml:space="preserve">Consignes en cas d’accident : </w:t>
      </w:r>
    </w:p>
    <w:p w:rsidR="00E4649B" w:rsidRDefault="00E4649B" w:rsidP="00CA744F">
      <w:pPr>
        <w:pStyle w:val="Paragraphedeliste"/>
        <w:numPr>
          <w:ilvl w:val="1"/>
          <w:numId w:val="11"/>
        </w:numPr>
        <w:tabs>
          <w:tab w:val="left" w:pos="1701"/>
        </w:tabs>
        <w:rPr>
          <w:rFonts w:ascii="Arial" w:hAnsi="Arial" w:cs="Arial"/>
        </w:rPr>
      </w:pPr>
      <w:r>
        <w:rPr>
          <w:rFonts w:ascii="Arial" w:hAnsi="Arial" w:cs="Arial"/>
        </w:rPr>
        <w:t xml:space="preserve">Consignes de sécurité sur les machines (pictogrammes) : </w:t>
      </w:r>
    </w:p>
    <w:p w:rsidR="00912E24" w:rsidRPr="00111E4C" w:rsidRDefault="00912E24" w:rsidP="00912E24">
      <w:pPr>
        <w:pStyle w:val="Paragraphedeliste"/>
        <w:tabs>
          <w:tab w:val="left" w:pos="1701"/>
        </w:tabs>
        <w:ind w:left="1990"/>
        <w:rPr>
          <w:rFonts w:ascii="Arial" w:hAnsi="Arial" w:cs="Arial"/>
        </w:rPr>
      </w:pPr>
    </w:p>
    <w:p w:rsidR="00E4649B" w:rsidRDefault="00E4649B" w:rsidP="00CA744F">
      <w:pPr>
        <w:pStyle w:val="Paragraphedeliste"/>
        <w:numPr>
          <w:ilvl w:val="0"/>
          <w:numId w:val="11"/>
        </w:numPr>
        <w:spacing w:line="360" w:lineRule="auto"/>
        <w:rPr>
          <w:rFonts w:ascii="Arial" w:hAnsi="Arial" w:cs="Arial"/>
          <w:b/>
        </w:rPr>
      </w:pPr>
      <w:r w:rsidRPr="00E4649B">
        <w:rPr>
          <w:rFonts w:ascii="Arial" w:hAnsi="Arial" w:cs="Arial"/>
          <w:b/>
        </w:rPr>
        <w:t xml:space="preserve"> Etablissement des fiches de poste : </w:t>
      </w:r>
    </w:p>
    <w:p w:rsidR="00912E24" w:rsidRPr="00912E24" w:rsidRDefault="00912E24" w:rsidP="00912E24">
      <w:pPr>
        <w:pStyle w:val="Paragraphedeliste"/>
        <w:spacing w:line="360" w:lineRule="auto"/>
        <w:rPr>
          <w:rFonts w:ascii="Arial" w:hAnsi="Arial" w:cs="Arial"/>
        </w:rPr>
      </w:pPr>
    </w:p>
    <w:p w:rsidR="00912E24" w:rsidRDefault="00912E24" w:rsidP="00CA744F">
      <w:pPr>
        <w:pStyle w:val="Paragraphedeliste"/>
        <w:numPr>
          <w:ilvl w:val="0"/>
          <w:numId w:val="11"/>
        </w:numPr>
        <w:spacing w:line="360" w:lineRule="auto"/>
        <w:rPr>
          <w:rFonts w:ascii="Arial" w:hAnsi="Arial" w:cs="Arial"/>
          <w:b/>
        </w:rPr>
      </w:pPr>
      <w:r>
        <w:rPr>
          <w:rFonts w:ascii="Arial" w:hAnsi="Arial" w:cs="Arial"/>
          <w:b/>
        </w:rPr>
        <w:t>Autre :</w:t>
      </w:r>
    </w:p>
    <w:p w:rsidR="00912E24" w:rsidRDefault="00912E24" w:rsidP="00912E24">
      <w:pPr>
        <w:pStyle w:val="Paragraphedeliste"/>
        <w:spacing w:line="360" w:lineRule="auto"/>
        <w:rPr>
          <w:rFonts w:ascii="Arial" w:hAnsi="Arial" w:cs="Arial"/>
          <w:b/>
        </w:rPr>
      </w:pPr>
    </w:p>
    <w:p w:rsidR="00E4649B" w:rsidRPr="00E4649B" w:rsidRDefault="00E4649B" w:rsidP="00E4649B">
      <w:pPr>
        <w:pStyle w:val="13"/>
      </w:pPr>
      <w:r>
        <w:t>Etablissement des mesures en cas d’urgence</w:t>
      </w:r>
    </w:p>
    <w:p w:rsidR="00E4649B" w:rsidRDefault="00E4649B" w:rsidP="00CA744F">
      <w:pPr>
        <w:pStyle w:val="Paragraphedeliste"/>
        <w:numPr>
          <w:ilvl w:val="0"/>
          <w:numId w:val="11"/>
        </w:numPr>
        <w:spacing w:line="360" w:lineRule="auto"/>
        <w:rPr>
          <w:rFonts w:ascii="Arial" w:hAnsi="Arial" w:cs="Arial"/>
          <w:b/>
        </w:rPr>
      </w:pPr>
      <w:r w:rsidRPr="00E4649B">
        <w:rPr>
          <w:rFonts w:ascii="Arial" w:hAnsi="Arial" w:cs="Arial"/>
          <w:b/>
        </w:rPr>
        <w:t xml:space="preserve">Affichages des numéros d’urgence : </w:t>
      </w:r>
    </w:p>
    <w:p w:rsidR="00E4649B" w:rsidRPr="00E4649B" w:rsidRDefault="00E4649B" w:rsidP="00CA744F">
      <w:pPr>
        <w:pStyle w:val="Paragraphedeliste"/>
        <w:numPr>
          <w:ilvl w:val="0"/>
          <w:numId w:val="11"/>
        </w:numPr>
        <w:spacing w:line="360" w:lineRule="auto"/>
        <w:rPr>
          <w:rFonts w:ascii="Arial" w:hAnsi="Arial" w:cs="Arial"/>
          <w:b/>
        </w:rPr>
      </w:pPr>
      <w:r>
        <w:rPr>
          <w:rFonts w:ascii="Arial" w:hAnsi="Arial" w:cs="Arial"/>
          <w:b/>
        </w:rPr>
        <w:t>Organisation des secours</w:t>
      </w:r>
    </w:p>
    <w:p w:rsidR="00E4649B" w:rsidRDefault="00E4649B" w:rsidP="00E4649B">
      <w:pPr>
        <w:pStyle w:val="Paragraphedeliste"/>
        <w:spacing w:after="0" w:line="360" w:lineRule="auto"/>
        <w:ind w:left="1100"/>
        <w:rPr>
          <w:rFonts w:ascii="Arial" w:hAnsi="Arial" w:cs="Arial"/>
        </w:rPr>
      </w:pPr>
      <w:r>
        <w:rPr>
          <w:rFonts w:ascii="Arial" w:hAnsi="Arial" w:cs="Arial"/>
        </w:rPr>
        <w:sym w:font="Wingdings" w:char="F0C4"/>
      </w:r>
      <w:r>
        <w:rPr>
          <w:rFonts w:ascii="Arial" w:hAnsi="Arial" w:cs="Arial"/>
        </w:rPr>
        <w:t xml:space="preserve"> </w:t>
      </w:r>
      <w:r w:rsidRPr="007150EB">
        <w:rPr>
          <w:rFonts w:ascii="Arial" w:hAnsi="Arial" w:cs="Arial"/>
        </w:rPr>
        <w:t xml:space="preserve">Sauveteurs secouristes du travail (SST) : </w:t>
      </w:r>
    </w:p>
    <w:p w:rsidR="00E4649B" w:rsidRPr="007150EB" w:rsidRDefault="00E4649B" w:rsidP="00E4649B">
      <w:pPr>
        <w:pStyle w:val="Paragraphedeliste"/>
        <w:spacing w:after="0" w:line="360" w:lineRule="auto"/>
        <w:ind w:left="1100"/>
        <w:rPr>
          <w:rFonts w:ascii="Arial" w:hAnsi="Arial" w:cs="Arial"/>
        </w:rPr>
      </w:pPr>
      <w:r>
        <w:rPr>
          <w:rFonts w:ascii="Arial" w:hAnsi="Arial" w:cs="Arial"/>
        </w:rPr>
        <w:sym w:font="Wingdings" w:char="F0C4"/>
      </w:r>
      <w:r>
        <w:rPr>
          <w:rFonts w:ascii="Arial" w:hAnsi="Arial" w:cs="Arial"/>
        </w:rPr>
        <w:t>Infirmière</w:t>
      </w:r>
    </w:p>
    <w:p w:rsidR="00E4649B" w:rsidRPr="00697D35" w:rsidRDefault="00E4649B" w:rsidP="00E4649B">
      <w:pPr>
        <w:pStyle w:val="Paragraphedeliste"/>
        <w:spacing w:after="0" w:line="360" w:lineRule="auto"/>
        <w:ind w:left="1100"/>
        <w:rPr>
          <w:rFonts w:ascii="Arial" w:hAnsi="Arial" w:cs="Arial"/>
        </w:rPr>
      </w:pPr>
      <w:r>
        <w:rPr>
          <w:rFonts w:ascii="Arial" w:hAnsi="Arial" w:cs="Arial"/>
        </w:rPr>
        <w:sym w:font="Wingdings" w:char="F0C4"/>
      </w:r>
      <w:r>
        <w:rPr>
          <w:rFonts w:ascii="Arial" w:hAnsi="Arial" w:cs="Arial"/>
        </w:rPr>
        <w:t xml:space="preserve"> </w:t>
      </w:r>
      <w:r w:rsidRPr="00697D35">
        <w:rPr>
          <w:rFonts w:ascii="Arial" w:hAnsi="Arial" w:cs="Arial"/>
        </w:rPr>
        <w:t xml:space="preserve">Armoire à pharmacie : </w:t>
      </w:r>
    </w:p>
    <w:p w:rsidR="00E4649B" w:rsidRPr="00E04CE6" w:rsidRDefault="00E4649B" w:rsidP="00CA744F">
      <w:pPr>
        <w:pStyle w:val="Paragraphedeliste"/>
        <w:numPr>
          <w:ilvl w:val="0"/>
          <w:numId w:val="13"/>
        </w:numPr>
        <w:tabs>
          <w:tab w:val="left" w:pos="1701"/>
        </w:tabs>
        <w:spacing w:line="360" w:lineRule="auto"/>
        <w:ind w:firstLine="930"/>
        <w:rPr>
          <w:rFonts w:ascii="Arial" w:hAnsi="Arial" w:cs="Arial"/>
        </w:rPr>
      </w:pPr>
      <w:r w:rsidRPr="00E04CE6">
        <w:rPr>
          <w:rFonts w:ascii="Arial" w:hAnsi="Arial" w:cs="Arial"/>
        </w:rPr>
        <w:t>Contenu adapté</w:t>
      </w:r>
      <w:r>
        <w:rPr>
          <w:rFonts w:ascii="Arial" w:hAnsi="Arial" w:cs="Arial"/>
        </w:rPr>
        <w:t> </w:t>
      </w:r>
      <w:r w:rsidRPr="00E04CE6">
        <w:rPr>
          <w:rFonts w:ascii="Arial" w:hAnsi="Arial" w:cs="Arial"/>
        </w:rPr>
        <w:t>:</w:t>
      </w:r>
      <w:r>
        <w:rPr>
          <w:rFonts w:ascii="Arial" w:hAnsi="Arial" w:cs="Arial"/>
        </w:rPr>
        <w:t xml:space="preserve"> </w:t>
      </w:r>
    </w:p>
    <w:p w:rsidR="00E4649B" w:rsidRDefault="00E4649B" w:rsidP="00CA744F">
      <w:pPr>
        <w:pStyle w:val="Paragraphedeliste"/>
        <w:numPr>
          <w:ilvl w:val="0"/>
          <w:numId w:val="13"/>
        </w:numPr>
        <w:tabs>
          <w:tab w:val="left" w:pos="1701"/>
        </w:tabs>
        <w:spacing w:line="360" w:lineRule="auto"/>
        <w:ind w:firstLine="930"/>
        <w:rPr>
          <w:rFonts w:ascii="Arial" w:hAnsi="Arial" w:cs="Arial"/>
        </w:rPr>
      </w:pPr>
      <w:r w:rsidRPr="00697D35">
        <w:rPr>
          <w:rFonts w:ascii="Arial" w:hAnsi="Arial" w:cs="Arial"/>
        </w:rPr>
        <w:t>Contrôle des péremption</w:t>
      </w:r>
      <w:r w:rsidRPr="001468FC">
        <w:rPr>
          <w:rFonts w:ascii="Arial" w:hAnsi="Arial" w:cs="Arial"/>
        </w:rPr>
        <w:t>s</w:t>
      </w:r>
      <w:r w:rsidR="00654D80" w:rsidRPr="001468FC">
        <w:rPr>
          <w:rFonts w:ascii="Arial" w:hAnsi="Arial" w:cs="Arial"/>
        </w:rPr>
        <w:t xml:space="preserve"> et par qui</w:t>
      </w:r>
      <w:r w:rsidRPr="001468FC">
        <w:rPr>
          <w:rFonts w:ascii="Arial" w:hAnsi="Arial" w:cs="Arial"/>
        </w:rPr>
        <w:t> :</w:t>
      </w:r>
      <w:r w:rsidRPr="00697D35">
        <w:rPr>
          <w:rFonts w:ascii="Arial" w:hAnsi="Arial" w:cs="Arial"/>
        </w:rPr>
        <w:t xml:space="preserve"> </w:t>
      </w:r>
    </w:p>
    <w:p w:rsidR="008E1D39" w:rsidRPr="007969C8" w:rsidRDefault="00E4649B" w:rsidP="00CA744F">
      <w:pPr>
        <w:pStyle w:val="Paragraphedeliste"/>
        <w:numPr>
          <w:ilvl w:val="0"/>
          <w:numId w:val="13"/>
        </w:numPr>
        <w:tabs>
          <w:tab w:val="left" w:pos="1701"/>
        </w:tabs>
        <w:spacing w:after="0" w:line="360" w:lineRule="auto"/>
        <w:ind w:firstLine="930"/>
        <w:rPr>
          <w:rFonts w:ascii="Arial" w:hAnsi="Arial" w:cs="Arial"/>
        </w:rPr>
      </w:pPr>
      <w:r w:rsidRPr="007969C8">
        <w:rPr>
          <w:rFonts w:ascii="Arial" w:hAnsi="Arial" w:cs="Arial"/>
        </w:rPr>
        <w:t>Présence d’une trousse à pharmacie dans l</w:t>
      </w:r>
      <w:r w:rsidR="007969C8" w:rsidRPr="007969C8">
        <w:rPr>
          <w:rFonts w:ascii="Arial" w:hAnsi="Arial" w:cs="Arial"/>
        </w:rPr>
        <w:t>es véhicules, sur les chantiers</w:t>
      </w:r>
    </w:p>
    <w:p w:rsidR="008E1D39" w:rsidRPr="00E4649B" w:rsidRDefault="008E1D39" w:rsidP="007937EB">
      <w:pPr>
        <w:pStyle w:val="FE-Titre2"/>
      </w:pPr>
      <w:r w:rsidRPr="00E4649B">
        <w:t>Actions spécifiques conduites par le médecin du travail</w:t>
      </w:r>
    </w:p>
    <w:p w:rsidR="007969C8" w:rsidRPr="007969C8" w:rsidRDefault="007969C8" w:rsidP="007969C8">
      <w:pPr>
        <w:spacing w:after="0"/>
        <w:rPr>
          <w:rFonts w:ascii="Arial" w:hAnsi="Arial" w:cs="Arial"/>
        </w:rPr>
      </w:pPr>
      <w:r w:rsidRPr="007969C8">
        <w:rPr>
          <w:rFonts w:ascii="Arial" w:hAnsi="Arial" w:cs="Arial"/>
        </w:rPr>
        <w:t>Exemples : mesures de bruit, d’éclairage ; études des Fiches de Données de Sécurité ; informations sur les risques liés à l’utilisation de produits chimiques ; sensibilisation au port des EPI ; aide à l’élaboration du document unique ; sensibilisation à la mise à jour des vaccinations, conseils hygiéno - diététiques….)</w:t>
      </w:r>
    </w:p>
    <w:p w:rsidR="008E1D39" w:rsidRDefault="008E1D39" w:rsidP="00117E98">
      <w:pPr>
        <w:spacing w:after="0"/>
        <w:rPr>
          <w:rFonts w:ascii="Tahoma" w:hAnsi="Tahoma" w:cs="Tahoma"/>
        </w:rPr>
      </w:pPr>
    </w:p>
    <w:p w:rsidR="00912E24" w:rsidRPr="00032309" w:rsidRDefault="008E1D39" w:rsidP="007937EB">
      <w:pPr>
        <w:pStyle w:val="FE-Titre2"/>
        <w:rPr>
          <w:rFonts w:ascii="Tahoma" w:hAnsi="Tahoma" w:cs="Tahoma"/>
          <w:color w:val="auto"/>
        </w:rPr>
      </w:pPr>
      <w:r w:rsidRPr="00912E24">
        <w:t xml:space="preserve">Mesures particulières prises dans le cadre d’un contrat de prévention passé </w:t>
      </w:r>
      <w:r w:rsidR="00912E24">
        <w:t>e</w:t>
      </w:r>
      <w:r w:rsidRPr="00912E24">
        <w:t xml:space="preserve">n application d’une convention d’objectifs </w:t>
      </w:r>
      <w:r w:rsidRPr="00912E24">
        <w:rPr>
          <w:color w:val="auto"/>
        </w:rPr>
        <w:t>(article L. 422-5 du</w:t>
      </w:r>
      <w:r w:rsidRPr="00912E24">
        <w:rPr>
          <w:rFonts w:ascii="Tahoma" w:hAnsi="Tahoma" w:cs="Tahoma"/>
          <w:color w:val="auto"/>
        </w:rPr>
        <w:t xml:space="preserve"> Code de la Sécurité Sociale) </w:t>
      </w:r>
    </w:p>
    <w:p w:rsidR="00912E24" w:rsidRPr="00032309" w:rsidRDefault="00912E24" w:rsidP="007937EB">
      <w:pPr>
        <w:pStyle w:val="FE-Titre2"/>
        <w:rPr>
          <w:rFonts w:ascii="Tahoma" w:hAnsi="Tahoma" w:cs="Tahoma"/>
          <w:color w:val="auto"/>
        </w:rPr>
      </w:pPr>
      <w:r>
        <w:t>Mesures concernant la formation</w:t>
      </w:r>
    </w:p>
    <w:p w:rsidR="00912E24" w:rsidRPr="00912E24" w:rsidRDefault="00912E24" w:rsidP="00912E24">
      <w:pPr>
        <w:pStyle w:val="13"/>
        <w:rPr>
          <w:b w:val="0"/>
          <w:color w:val="auto"/>
        </w:rPr>
      </w:pPr>
      <w:r w:rsidRPr="00912E24">
        <w:t xml:space="preserve">Formations du personnel : </w:t>
      </w:r>
      <w:r w:rsidRPr="00912E24">
        <w:rPr>
          <w:b w:val="0"/>
          <w:color w:val="auto"/>
        </w:rPr>
        <w:t xml:space="preserve">formation incendie, formation PRAP, </w:t>
      </w:r>
      <w:r w:rsidR="00873F2E">
        <w:rPr>
          <w:b w:val="0"/>
          <w:color w:val="auto"/>
        </w:rPr>
        <w:t>formation/habilitation électrique, formation aux risques chimiques</w:t>
      </w:r>
      <w:r w:rsidR="009549C7" w:rsidRPr="005B6191">
        <w:rPr>
          <w:b w:val="0"/>
          <w:color w:val="auto"/>
        </w:rPr>
        <w:t>, CACES</w:t>
      </w:r>
      <w:r w:rsidRPr="005B6191">
        <w:rPr>
          <w:b w:val="0"/>
          <w:color w:val="auto"/>
        </w:rPr>
        <w:t>… :</w:t>
      </w:r>
    </w:p>
    <w:p w:rsidR="00912E24" w:rsidRDefault="00912E24" w:rsidP="00912E24">
      <w:pPr>
        <w:pStyle w:val="13"/>
      </w:pPr>
      <w:r w:rsidRPr="00912E24">
        <w:t>Information et/ou formation initiale à la sécurité pour tout nouvel embauché :</w:t>
      </w:r>
    </w:p>
    <w:p w:rsidR="00C21A66" w:rsidRPr="00C21A66" w:rsidRDefault="00C21A66" w:rsidP="00CA744F">
      <w:pPr>
        <w:pStyle w:val="Paragraphedeliste"/>
        <w:numPr>
          <w:ilvl w:val="0"/>
          <w:numId w:val="12"/>
        </w:numPr>
        <w:tabs>
          <w:tab w:val="left" w:pos="1701"/>
        </w:tabs>
        <w:spacing w:line="360" w:lineRule="auto"/>
        <w:ind w:firstLine="570"/>
        <w:rPr>
          <w:rFonts w:ascii="Arial" w:hAnsi="Arial" w:cs="Arial"/>
        </w:rPr>
      </w:pPr>
      <w:r w:rsidRPr="00C21A66">
        <w:rPr>
          <w:rFonts w:ascii="Arial" w:hAnsi="Arial" w:cs="Arial"/>
        </w:rPr>
        <w:t>Information orale uniquement ou remise de documents écrits</w:t>
      </w:r>
    </w:p>
    <w:p w:rsidR="00C21A66" w:rsidRPr="00C21A66" w:rsidRDefault="00C21A66" w:rsidP="00CA744F">
      <w:pPr>
        <w:pStyle w:val="Paragraphedeliste"/>
        <w:numPr>
          <w:ilvl w:val="0"/>
          <w:numId w:val="12"/>
        </w:numPr>
        <w:tabs>
          <w:tab w:val="left" w:pos="1701"/>
        </w:tabs>
        <w:spacing w:line="360" w:lineRule="auto"/>
        <w:ind w:firstLine="570"/>
        <w:rPr>
          <w:rFonts w:ascii="Arial" w:hAnsi="Arial" w:cs="Arial"/>
        </w:rPr>
      </w:pPr>
      <w:r w:rsidRPr="00C21A66">
        <w:rPr>
          <w:rFonts w:ascii="Arial" w:hAnsi="Arial" w:cs="Arial"/>
        </w:rPr>
        <w:t>Existence d’un document indiquant le contenu et la durée de cette formation</w:t>
      </w:r>
    </w:p>
    <w:p w:rsidR="00C21A66" w:rsidRPr="00912E24" w:rsidRDefault="00C21A66" w:rsidP="00912E24">
      <w:pPr>
        <w:pStyle w:val="13"/>
      </w:pPr>
      <w:r>
        <w:t>Information spécifique  en fonction de la branche professionnelle concernée par la fiche</w:t>
      </w:r>
    </w:p>
    <w:p w:rsidR="00912E24" w:rsidRPr="00495572" w:rsidRDefault="00912E24" w:rsidP="00CA744F">
      <w:pPr>
        <w:pStyle w:val="Paragraphedeliste"/>
        <w:numPr>
          <w:ilvl w:val="0"/>
          <w:numId w:val="12"/>
        </w:numPr>
        <w:tabs>
          <w:tab w:val="left" w:pos="1701"/>
        </w:tabs>
        <w:spacing w:line="360" w:lineRule="auto"/>
        <w:ind w:firstLine="570"/>
        <w:rPr>
          <w:rFonts w:ascii="Arial" w:hAnsi="Arial" w:cs="Arial"/>
        </w:rPr>
      </w:pPr>
      <w:r w:rsidRPr="00495572">
        <w:rPr>
          <w:rFonts w:ascii="Arial" w:hAnsi="Arial" w:cs="Arial"/>
        </w:rPr>
        <w:t xml:space="preserve">Risques </w:t>
      </w:r>
    </w:p>
    <w:p w:rsidR="00912E24" w:rsidRPr="00495572" w:rsidRDefault="00912E24" w:rsidP="00CA744F">
      <w:pPr>
        <w:pStyle w:val="Paragraphedeliste"/>
        <w:numPr>
          <w:ilvl w:val="0"/>
          <w:numId w:val="12"/>
        </w:numPr>
        <w:tabs>
          <w:tab w:val="left" w:pos="1701"/>
        </w:tabs>
        <w:spacing w:line="360" w:lineRule="auto"/>
        <w:ind w:firstLine="570"/>
        <w:rPr>
          <w:rFonts w:ascii="Arial" w:hAnsi="Arial" w:cs="Arial"/>
        </w:rPr>
      </w:pPr>
      <w:r>
        <w:rPr>
          <w:rFonts w:ascii="Arial" w:hAnsi="Arial" w:cs="Arial"/>
        </w:rPr>
        <w:t>Autre</w:t>
      </w:r>
    </w:p>
    <w:p w:rsidR="00912E24" w:rsidRPr="002D71DF" w:rsidRDefault="00912E24" w:rsidP="00912E24">
      <w:pPr>
        <w:spacing w:after="0"/>
        <w:jc w:val="both"/>
        <w:rPr>
          <w:rFonts w:ascii="Arial" w:hAnsi="Arial" w:cs="Arial"/>
          <w:color w:val="000000"/>
          <w:sz w:val="20"/>
          <w:szCs w:val="20"/>
        </w:rPr>
        <w:sectPr w:rsidR="00912E24" w:rsidRPr="002D71DF" w:rsidSect="00E76876">
          <w:footerReference w:type="default" r:id="rId14"/>
          <w:pgSz w:w="11906" w:h="16838"/>
          <w:pgMar w:top="1440" w:right="1080" w:bottom="1440" w:left="1080" w:header="708" w:footer="414" w:gutter="0"/>
          <w:cols w:space="708"/>
          <w:titlePg/>
          <w:docGrid w:linePitch="360"/>
        </w:sectPr>
      </w:pPr>
    </w:p>
    <w:p w:rsidR="008E1D39" w:rsidRPr="009311DD" w:rsidRDefault="008E1D39" w:rsidP="003461AF">
      <w:pPr>
        <w:pStyle w:val="Paragraphedeliste"/>
        <w:shd w:val="clear" w:color="auto" w:fill="F29400"/>
        <w:ind w:left="0"/>
        <w:jc w:val="center"/>
        <w:rPr>
          <w:rStyle w:val="Style16ptGrasMotifTransparenteBlancBordureFin-"/>
          <w:rFonts w:cs="Arial"/>
          <w:i w:val="0"/>
          <w:color w:val="FFFFFF"/>
          <w:sz w:val="36"/>
          <w:szCs w:val="36"/>
        </w:rPr>
      </w:pPr>
      <w:r>
        <w:rPr>
          <w:rStyle w:val="Style16ptGrasMotifTransparenteBlancBordureFin-"/>
          <w:rFonts w:cs="Arial"/>
          <w:color w:val="FFFFFF"/>
          <w:sz w:val="36"/>
          <w:szCs w:val="36"/>
        </w:rPr>
        <w:t xml:space="preserve">Le </w:t>
      </w:r>
      <w:r w:rsidRPr="009311DD">
        <w:rPr>
          <w:rStyle w:val="Style16ptGrasMotifTransparenteBlancBordureFin-"/>
          <w:rFonts w:cs="Arial"/>
          <w:color w:val="FFFFFF"/>
          <w:sz w:val="36"/>
          <w:szCs w:val="36"/>
        </w:rPr>
        <w:t>Risque chimique</w:t>
      </w:r>
      <w:r>
        <w:rPr>
          <w:rStyle w:val="Style16ptGrasMotifTransparenteBlancBordureFin-"/>
          <w:rFonts w:cs="Arial"/>
          <w:color w:val="FFFFFF"/>
          <w:sz w:val="36"/>
          <w:szCs w:val="36"/>
        </w:rPr>
        <w:t xml:space="preserve"> – Le nouvel étiquetage</w:t>
      </w:r>
    </w:p>
    <w:p w:rsidR="008E1D39" w:rsidRPr="00EF0A99" w:rsidRDefault="00144D1B" w:rsidP="008D0AF8">
      <w:pPr>
        <w:rPr>
          <w:rFonts w:cs="Arial"/>
        </w:rPr>
      </w:pPr>
      <w:r w:rsidRPr="00144D1B">
        <w:rPr>
          <w:noProof/>
          <w:lang w:eastAsia="fr-FR"/>
        </w:rPr>
        <w:pict>
          <v:shapetype id="_x0000_t4" coordsize="21600,21600" o:spt="4" path="m10800,l,10800,10800,21600,21600,10800xe">
            <v:stroke joinstyle="miter"/>
            <v:path gradientshapeok="t" o:connecttype="rect" textboxrect="5400,5400,16200,16200"/>
          </v:shapetype>
          <v:shape id="_x0000_s1103" type="#_x0000_t4" style="position:absolute;margin-left:395.25pt;margin-top:1.6pt;width:193.5pt;height:187.35pt;z-index:-251633664" strokecolor="red" strokeweight="3pt">
            <v:stroke linestyle="thinThin"/>
          </v:shape>
        </w:pict>
      </w:r>
      <w:r w:rsidRPr="00144D1B">
        <w:rPr>
          <w:noProof/>
          <w:lang w:eastAsia="fr-FR"/>
        </w:rPr>
        <w:pict>
          <v:shape id="_x0000_s1069" type="#_x0000_t4" style="position:absolute;margin-left:140.25pt;margin-top:1.6pt;width:193.5pt;height:187.35pt;z-index:251654144" strokecolor="red" strokeweight="3pt">
            <v:stroke linestyle="thinThin"/>
          </v:shape>
        </w:pict>
      </w:r>
    </w:p>
    <w:p w:rsidR="008E1D39" w:rsidRPr="00EF0A99" w:rsidRDefault="008E1D39" w:rsidP="00117E98">
      <w:pPr>
        <w:pStyle w:val="Lgende"/>
        <w:rPr>
          <w:rFonts w:cs="Arial"/>
          <w:sz w:val="14"/>
        </w:rPr>
      </w:pPr>
      <w:r w:rsidRPr="00EF0A99">
        <w:rPr>
          <w:rFonts w:cs="Arial"/>
          <w:sz w:val="14"/>
        </w:rPr>
        <w:t xml:space="preserve">                         </w:t>
      </w:r>
      <w:r>
        <w:rPr>
          <w:rFonts w:cs="Arial"/>
          <w:sz w:val="14"/>
        </w:rPr>
        <w:tab/>
      </w:r>
      <w:r>
        <w:rPr>
          <w:rFonts w:cs="Arial"/>
          <w:sz w:val="14"/>
        </w:rPr>
        <w:tab/>
      </w:r>
      <w:r>
        <w:rPr>
          <w:rFonts w:cs="Arial"/>
          <w:sz w:val="14"/>
        </w:rPr>
        <w:tab/>
      </w:r>
      <w:r>
        <w:rPr>
          <w:rFonts w:cs="Arial"/>
          <w:sz w:val="14"/>
        </w:rPr>
        <w:tab/>
      </w:r>
      <w:r w:rsidRPr="00EF0A99">
        <w:rPr>
          <w:rFonts w:cs="Arial"/>
          <w:sz w:val="14"/>
        </w:rPr>
        <w:t xml:space="preserve">   </w:t>
      </w:r>
    </w:p>
    <w:p w:rsidR="008E1D39" w:rsidRPr="00EF0A99" w:rsidRDefault="00144D1B" w:rsidP="00117E98">
      <w:pPr>
        <w:rPr>
          <w:rFonts w:cs="Arial"/>
          <w:sz w:val="14"/>
        </w:rPr>
      </w:pPr>
      <w:r w:rsidRPr="00144D1B">
        <w:rPr>
          <w:noProof/>
          <w:lang w:eastAsia="fr-FR"/>
        </w:rPr>
        <w:pict>
          <v:shape id="_x0000_s1072" type="#_x0000_t202" style="position:absolute;margin-left:426pt;margin-top:17.75pt;width:141pt;height:96pt;z-index:251656192" filled="f" stroked="f">
            <v:textbox style="mso-next-textbox:#_x0000_s1072">
              <w:txbxContent>
                <w:p w:rsidR="009F05B3" w:rsidRPr="004F638F" w:rsidRDefault="009F05B3" w:rsidP="008B426C">
                  <w:pPr>
                    <w:spacing w:after="0"/>
                    <w:jc w:val="center"/>
                    <w:rPr>
                      <w:rFonts w:ascii="Arial" w:hAnsi="Arial" w:cs="Arial"/>
                      <w:sz w:val="18"/>
                      <w:szCs w:val="18"/>
                    </w:rPr>
                  </w:pPr>
                  <w:r w:rsidRPr="004F638F">
                    <w:rPr>
                      <w:rFonts w:ascii="Arial" w:hAnsi="Arial" w:cs="Arial"/>
                      <w:b/>
                      <w:bCs/>
                      <w:i/>
                      <w:iCs/>
                      <w:sz w:val="18"/>
                      <w:szCs w:val="18"/>
                    </w:rPr>
                    <w:t>Toxiques </w:t>
                  </w:r>
                  <w:r w:rsidRPr="004F638F">
                    <w:rPr>
                      <w:rFonts w:ascii="Arial" w:hAnsi="Arial" w:cs="Arial"/>
                      <w:sz w:val="18"/>
                      <w:szCs w:val="18"/>
                    </w:rPr>
                    <w:t>:</w:t>
                  </w:r>
                </w:p>
                <w:p w:rsidR="009F05B3" w:rsidRPr="004F638F" w:rsidRDefault="009F05B3" w:rsidP="008B426C">
                  <w:pPr>
                    <w:spacing w:after="0"/>
                    <w:jc w:val="both"/>
                    <w:rPr>
                      <w:rFonts w:ascii="Arial" w:hAnsi="Arial" w:cs="Arial"/>
                      <w:sz w:val="18"/>
                      <w:szCs w:val="18"/>
                    </w:rPr>
                  </w:pPr>
                  <w:r w:rsidRPr="004F638F">
                    <w:rPr>
                      <w:rFonts w:ascii="Arial" w:hAnsi="Arial" w:cs="Arial"/>
                      <w:sz w:val="18"/>
                      <w:szCs w:val="18"/>
                    </w:rPr>
                    <w:t>Substances qui par inhalation, ingestion,</w:t>
                  </w:r>
                  <w:r>
                    <w:rPr>
                      <w:rFonts w:ascii="Arial" w:hAnsi="Arial" w:cs="Arial"/>
                      <w:sz w:val="18"/>
                      <w:szCs w:val="18"/>
                    </w:rPr>
                    <w:t xml:space="preserve"> </w:t>
                  </w:r>
                  <w:r w:rsidRPr="004F638F">
                    <w:rPr>
                      <w:rFonts w:ascii="Arial" w:hAnsi="Arial" w:cs="Arial"/>
                      <w:sz w:val="18"/>
                      <w:szCs w:val="18"/>
                    </w:rPr>
                    <w:t>ou pénétration cutanée  peuvent entraîner des risques graves, aigus ou chroniques et même la mort.</w:t>
                  </w:r>
                </w:p>
              </w:txbxContent>
            </v:textbox>
          </v:shape>
        </w:pict>
      </w:r>
      <w:r w:rsidRPr="00144D1B">
        <w:rPr>
          <w:noProof/>
          <w:lang w:eastAsia="fr-FR"/>
        </w:rPr>
        <w:pict>
          <v:shape id="_x0000_s1071" type="#_x0000_t202" style="position:absolute;margin-left:167.25pt;margin-top:17.75pt;width:144.75pt;height:71.1pt;z-index:251655168" filled="f" stroked="f">
            <v:textbox style="mso-next-textbox:#_x0000_s1071">
              <w:txbxContent>
                <w:p w:rsidR="009F05B3" w:rsidRDefault="009F05B3" w:rsidP="008B426C">
                  <w:pPr>
                    <w:spacing w:after="0" w:line="240" w:lineRule="auto"/>
                    <w:jc w:val="center"/>
                    <w:rPr>
                      <w:rFonts w:ascii="Arial" w:hAnsi="Arial" w:cs="Arial"/>
                      <w:b/>
                      <w:bCs/>
                      <w:sz w:val="18"/>
                      <w:szCs w:val="18"/>
                    </w:rPr>
                  </w:pPr>
                  <w:r w:rsidRPr="004F638F">
                    <w:rPr>
                      <w:rFonts w:ascii="Arial" w:hAnsi="Arial" w:cs="Arial"/>
                      <w:b/>
                      <w:bCs/>
                      <w:i/>
                      <w:iCs/>
                      <w:sz w:val="18"/>
                      <w:szCs w:val="18"/>
                    </w:rPr>
                    <w:t>Très toxiques</w:t>
                  </w:r>
                  <w:r w:rsidRPr="004F638F">
                    <w:rPr>
                      <w:rFonts w:ascii="Arial" w:hAnsi="Arial" w:cs="Arial"/>
                      <w:b/>
                      <w:bCs/>
                      <w:sz w:val="18"/>
                      <w:szCs w:val="18"/>
                    </w:rPr>
                    <w:t> :</w:t>
                  </w:r>
                </w:p>
                <w:p w:rsidR="009F05B3" w:rsidRPr="004F638F" w:rsidRDefault="009F05B3" w:rsidP="008B426C">
                  <w:pPr>
                    <w:spacing w:after="0" w:line="240" w:lineRule="auto"/>
                    <w:jc w:val="both"/>
                    <w:rPr>
                      <w:sz w:val="18"/>
                      <w:szCs w:val="18"/>
                    </w:rPr>
                  </w:pPr>
                  <w:r w:rsidRPr="004F638F">
                    <w:rPr>
                      <w:rFonts w:ascii="Arial" w:hAnsi="Arial" w:cs="Arial"/>
                      <w:sz w:val="18"/>
                      <w:szCs w:val="18"/>
                    </w:rPr>
                    <w:t>Substances qui par inhalation, ingestion, ou pénétration cutanée  peuvent entraîner des risques graves,</w:t>
                  </w:r>
                  <w:r w:rsidRPr="004F638F">
                    <w:rPr>
                      <w:rFonts w:cs="Arial"/>
                      <w:sz w:val="18"/>
                      <w:szCs w:val="18"/>
                    </w:rPr>
                    <w:t xml:space="preserve"> </w:t>
                  </w:r>
                  <w:r>
                    <w:rPr>
                      <w:rFonts w:ascii="Arial" w:hAnsi="Arial" w:cs="Arial"/>
                      <w:sz w:val="18"/>
                      <w:szCs w:val="18"/>
                    </w:rPr>
                    <w:t>aigu</w:t>
                  </w:r>
                  <w:r w:rsidRPr="004E092F">
                    <w:rPr>
                      <w:rFonts w:ascii="Arial" w:hAnsi="Arial" w:cs="Arial"/>
                      <w:sz w:val="18"/>
                      <w:szCs w:val="18"/>
                    </w:rPr>
                    <w:t>s ou chroniques et même la mort.</w:t>
                  </w:r>
                </w:p>
              </w:txbxContent>
            </v:textbox>
          </v:shape>
        </w:pict>
      </w:r>
    </w:p>
    <w:p w:rsidR="008E1D39" w:rsidRDefault="008E1D39" w:rsidP="00117E98">
      <w:pPr>
        <w:pStyle w:val="Lgende"/>
        <w:rPr>
          <w:rFonts w:cs="Arial"/>
          <w:sz w:val="16"/>
        </w:rPr>
      </w:pPr>
      <w:r w:rsidRPr="00EF0A99">
        <w:rPr>
          <w:rFonts w:cs="Arial"/>
          <w:sz w:val="16"/>
        </w:rPr>
        <w:t xml:space="preserve"> </w:t>
      </w:r>
    </w:p>
    <w:p w:rsidR="008E1D39" w:rsidRPr="0096104A" w:rsidRDefault="004E092F" w:rsidP="00117E98">
      <w:r>
        <w:rPr>
          <w:noProof/>
          <w:lang w:eastAsia="fr-FR"/>
        </w:rPr>
        <w:drawing>
          <wp:anchor distT="0" distB="0" distL="114300" distR="114300" simplePos="0" relativeHeight="251653120" behindDoc="1" locked="0" layoutInCell="1" allowOverlap="1">
            <wp:simplePos x="0" y="0"/>
            <wp:positionH relativeFrom="column">
              <wp:posOffset>3286125</wp:posOffset>
            </wp:positionH>
            <wp:positionV relativeFrom="paragraph">
              <wp:posOffset>201295</wp:posOffset>
            </wp:positionV>
            <wp:extent cx="2643505" cy="2990850"/>
            <wp:effectExtent l="19050" t="0" r="4445" b="0"/>
            <wp:wrapTight wrapText="bothSides">
              <wp:wrapPolygon edited="0">
                <wp:start x="-156" y="0"/>
                <wp:lineTo x="-156" y="21462"/>
                <wp:lineTo x="21636" y="21462"/>
                <wp:lineTo x="21636" y="0"/>
                <wp:lineTo x="-156" y="0"/>
              </wp:wrapPolygon>
            </wp:wrapTight>
            <wp:docPr id="49" name="Image 32" descr="nouveau pi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descr="nouveau picto"/>
                    <pic:cNvPicPr>
                      <a:picLocks noChangeAspect="1" noChangeArrowheads="1"/>
                    </pic:cNvPicPr>
                  </pic:nvPicPr>
                  <pic:blipFill>
                    <a:blip r:embed="rId15"/>
                    <a:srcRect/>
                    <a:stretch>
                      <a:fillRect/>
                    </a:stretch>
                  </pic:blipFill>
                  <pic:spPr bwMode="auto">
                    <a:xfrm>
                      <a:off x="0" y="0"/>
                      <a:ext cx="2643505" cy="2990850"/>
                    </a:xfrm>
                    <a:prstGeom prst="rect">
                      <a:avLst/>
                    </a:prstGeom>
                    <a:noFill/>
                  </pic:spPr>
                </pic:pic>
              </a:graphicData>
            </a:graphic>
          </wp:anchor>
        </w:drawing>
      </w:r>
    </w:p>
    <w:p w:rsidR="008E1D39" w:rsidRPr="0096104A" w:rsidRDefault="008E1D39" w:rsidP="00117E98"/>
    <w:p w:rsidR="008E1D39" w:rsidRPr="0096104A" w:rsidRDefault="008E1D39" w:rsidP="00117E98"/>
    <w:p w:rsidR="008E1D39" w:rsidRPr="0096104A" w:rsidRDefault="008E1D39" w:rsidP="00117E98"/>
    <w:p w:rsidR="008E1D39" w:rsidRPr="0096104A" w:rsidRDefault="008E1D39" w:rsidP="00117E98">
      <w:pPr>
        <w:tabs>
          <w:tab w:val="left" w:pos="1125"/>
        </w:tabs>
      </w:pPr>
      <w:r>
        <w:tab/>
      </w:r>
    </w:p>
    <w:p w:rsidR="008E1D39" w:rsidRPr="0096104A" w:rsidRDefault="008E1D39" w:rsidP="00117E98"/>
    <w:p w:rsidR="008E1D39" w:rsidRDefault="00144D1B" w:rsidP="00117E98">
      <w:pPr>
        <w:rPr>
          <w:rFonts w:cs="Arial"/>
        </w:rPr>
      </w:pPr>
      <w:r w:rsidRPr="00144D1B">
        <w:rPr>
          <w:noProof/>
          <w:lang w:eastAsia="fr-FR"/>
        </w:rPr>
        <w:pict>
          <v:shape id="_x0000_s1102" type="#_x0000_t4" style="position:absolute;margin-left:395.25pt;margin-top:6.6pt;width:193.5pt;height:187.35pt;z-index:-251634688" strokecolor="red" strokeweight="3pt">
            <v:stroke linestyle="thinThin"/>
          </v:shape>
        </w:pict>
      </w:r>
      <w:r w:rsidRPr="00144D1B">
        <w:rPr>
          <w:noProof/>
          <w:lang w:eastAsia="fr-FR"/>
        </w:rPr>
        <w:pict>
          <v:shape id="_x0000_s1101" type="#_x0000_t4" style="position:absolute;margin-left:140.25pt;margin-top:6.6pt;width:193.5pt;height:187.35pt;z-index:-251635712" strokecolor="red" strokeweight="3pt">
            <v:stroke linestyle="thinThin"/>
          </v:shape>
        </w:pict>
      </w:r>
    </w:p>
    <w:p w:rsidR="008E1D39" w:rsidRDefault="008E1D39" w:rsidP="00117E98">
      <w:pPr>
        <w:rPr>
          <w:rFonts w:cs="Arial"/>
        </w:rPr>
      </w:pPr>
    </w:p>
    <w:p w:rsidR="008E1D39" w:rsidRDefault="00144D1B" w:rsidP="00117E98">
      <w:pPr>
        <w:rPr>
          <w:rFonts w:cs="Arial"/>
        </w:rPr>
      </w:pPr>
      <w:r w:rsidRPr="00144D1B">
        <w:rPr>
          <w:noProof/>
          <w:lang w:eastAsia="fr-FR"/>
        </w:rPr>
        <w:pict>
          <v:shape id="_x0000_s1077" type="#_x0000_t202" style="position:absolute;margin-left:422.25pt;margin-top:2.05pt;width:144.75pt;height:93.75pt;z-index:251658240" filled="f" stroked="f">
            <v:textbox style="mso-next-textbox:#_x0000_s1077">
              <w:txbxContent>
                <w:p w:rsidR="009F05B3" w:rsidRPr="004F638F" w:rsidRDefault="009F05B3" w:rsidP="00D96737">
                  <w:pPr>
                    <w:spacing w:after="0"/>
                    <w:jc w:val="center"/>
                    <w:rPr>
                      <w:rFonts w:ascii="Arial" w:hAnsi="Arial" w:cs="Arial"/>
                      <w:b/>
                      <w:bCs/>
                      <w:i/>
                      <w:iCs/>
                      <w:sz w:val="18"/>
                      <w:szCs w:val="18"/>
                    </w:rPr>
                  </w:pPr>
                  <w:r w:rsidRPr="004F638F">
                    <w:rPr>
                      <w:rFonts w:ascii="Arial" w:hAnsi="Arial" w:cs="Arial"/>
                      <w:b/>
                      <w:bCs/>
                      <w:i/>
                      <w:iCs/>
                      <w:sz w:val="18"/>
                      <w:szCs w:val="18"/>
                    </w:rPr>
                    <w:t>Irritantes :</w:t>
                  </w:r>
                </w:p>
                <w:p w:rsidR="009F05B3" w:rsidRPr="004F638F" w:rsidRDefault="009F05B3" w:rsidP="004E092F">
                  <w:pPr>
                    <w:spacing w:after="0"/>
                    <w:rPr>
                      <w:rFonts w:ascii="Arial" w:hAnsi="Arial" w:cs="Arial"/>
                      <w:sz w:val="18"/>
                      <w:szCs w:val="18"/>
                    </w:rPr>
                  </w:pPr>
                  <w:r w:rsidRPr="004F638F">
                    <w:rPr>
                      <w:rFonts w:ascii="Arial" w:hAnsi="Arial" w:cs="Arial"/>
                      <w:sz w:val="18"/>
                      <w:szCs w:val="18"/>
                    </w:rPr>
                    <w:t>Substances non corrosives</w:t>
                  </w:r>
                  <w:r>
                    <w:rPr>
                      <w:rFonts w:ascii="Arial" w:hAnsi="Arial" w:cs="Arial"/>
                      <w:sz w:val="18"/>
                      <w:szCs w:val="18"/>
                    </w:rPr>
                    <w:t xml:space="preserve"> </w:t>
                  </w:r>
                  <w:r w:rsidRPr="004F638F">
                    <w:rPr>
                      <w:rFonts w:ascii="Arial" w:hAnsi="Arial" w:cs="Arial"/>
                      <w:sz w:val="18"/>
                      <w:szCs w:val="18"/>
                    </w:rPr>
                    <w:t>qui par  contact immédiat, prolongé ou répété avec la peau ou les muqueuses, peuvent provoquer des</w:t>
                  </w:r>
                  <w:r>
                    <w:rPr>
                      <w:rFonts w:ascii="Arial" w:hAnsi="Arial" w:cs="Arial"/>
                      <w:sz w:val="18"/>
                      <w:szCs w:val="18"/>
                    </w:rPr>
                    <w:t xml:space="preserve"> </w:t>
                  </w:r>
                  <w:r w:rsidRPr="004F638F">
                    <w:rPr>
                      <w:rFonts w:ascii="Arial" w:hAnsi="Arial" w:cs="Arial"/>
                      <w:sz w:val="18"/>
                      <w:szCs w:val="18"/>
                    </w:rPr>
                    <w:t>réactions Inflammatoires</w:t>
                  </w:r>
                  <w:r>
                    <w:rPr>
                      <w:rFonts w:ascii="Arial" w:hAnsi="Arial" w:cs="Arial"/>
                      <w:sz w:val="18"/>
                      <w:szCs w:val="18"/>
                    </w:rPr>
                    <w:t>.</w:t>
                  </w:r>
                </w:p>
              </w:txbxContent>
            </v:textbox>
          </v:shape>
        </w:pict>
      </w:r>
      <w:r w:rsidRPr="00144D1B">
        <w:rPr>
          <w:noProof/>
          <w:lang w:eastAsia="fr-FR"/>
        </w:rPr>
        <w:pict>
          <v:shape id="_x0000_s1078" type="#_x0000_t202" style="position:absolute;margin-left:118.55pt;margin-top:6.75pt;width:193.45pt;height:80.25pt;z-index:251657216" filled="f" stroked="f">
            <v:textbox style="mso-next-textbox:#_x0000_s1078">
              <w:txbxContent>
                <w:p w:rsidR="009F05B3" w:rsidRPr="004F638F" w:rsidRDefault="009F05B3" w:rsidP="008B426C">
                  <w:pPr>
                    <w:pStyle w:val="Titre3"/>
                    <w:spacing w:after="0" w:line="276" w:lineRule="auto"/>
                    <w:jc w:val="center"/>
                    <w:rPr>
                      <w:rFonts w:ascii="Arial" w:hAnsi="Arial" w:cs="Arial"/>
                      <w:sz w:val="18"/>
                      <w:szCs w:val="18"/>
                    </w:rPr>
                  </w:pPr>
                  <w:r w:rsidRPr="004F638F">
                    <w:rPr>
                      <w:rFonts w:ascii="Arial" w:hAnsi="Arial" w:cs="Arial"/>
                      <w:i/>
                      <w:iCs/>
                      <w:sz w:val="18"/>
                      <w:szCs w:val="18"/>
                    </w:rPr>
                    <w:t>Corrosives</w:t>
                  </w:r>
                  <w:r w:rsidRPr="004F638F">
                    <w:rPr>
                      <w:rFonts w:ascii="Arial" w:hAnsi="Arial" w:cs="Arial"/>
                      <w:sz w:val="18"/>
                      <w:szCs w:val="18"/>
                    </w:rPr>
                    <w:t> :</w:t>
                  </w:r>
                </w:p>
                <w:p w:rsidR="009F05B3" w:rsidRPr="004F638F" w:rsidRDefault="009F05B3" w:rsidP="008B426C">
                  <w:pPr>
                    <w:pStyle w:val="Titre3"/>
                    <w:spacing w:after="0" w:line="276" w:lineRule="auto"/>
                    <w:jc w:val="both"/>
                    <w:rPr>
                      <w:rFonts w:ascii="Arial" w:hAnsi="Arial" w:cs="Arial"/>
                      <w:b w:val="0"/>
                      <w:bCs w:val="0"/>
                      <w:sz w:val="18"/>
                      <w:szCs w:val="18"/>
                    </w:rPr>
                  </w:pPr>
                  <w:r w:rsidRPr="004F638F">
                    <w:rPr>
                      <w:rFonts w:ascii="Arial" w:hAnsi="Arial" w:cs="Arial"/>
                      <w:b w:val="0"/>
                      <w:bCs w:val="0"/>
                      <w:sz w:val="18"/>
                      <w:szCs w:val="18"/>
                    </w:rPr>
                    <w:t>Substances qui en</w:t>
                  </w:r>
                  <w:r>
                    <w:rPr>
                      <w:rFonts w:ascii="Arial" w:hAnsi="Arial" w:cs="Arial"/>
                      <w:b w:val="0"/>
                      <w:bCs w:val="0"/>
                      <w:sz w:val="18"/>
                      <w:szCs w:val="18"/>
                    </w:rPr>
                    <w:t xml:space="preserve"> </w:t>
                  </w:r>
                  <w:r w:rsidRPr="004F638F">
                    <w:rPr>
                      <w:rFonts w:ascii="Arial" w:hAnsi="Arial" w:cs="Arial"/>
                      <w:b w:val="0"/>
                      <w:bCs w:val="0"/>
                      <w:sz w:val="18"/>
                      <w:szCs w:val="18"/>
                    </w:rPr>
                    <w:t>contact avec des tissus vivants, peuvent exercer une action destructrice</w:t>
                  </w:r>
                </w:p>
                <w:p w:rsidR="009F05B3" w:rsidRPr="004F638F" w:rsidRDefault="009F05B3" w:rsidP="008B426C">
                  <w:pPr>
                    <w:pStyle w:val="Titre3"/>
                    <w:spacing w:after="0"/>
                    <w:jc w:val="both"/>
                    <w:rPr>
                      <w:rFonts w:ascii="Arial" w:hAnsi="Arial" w:cs="Arial"/>
                      <w:b w:val="0"/>
                      <w:bCs w:val="0"/>
                      <w:sz w:val="18"/>
                      <w:szCs w:val="18"/>
                    </w:rPr>
                  </w:pPr>
                  <w:r w:rsidRPr="004F638F">
                    <w:rPr>
                      <w:rFonts w:ascii="Arial" w:hAnsi="Arial" w:cs="Arial"/>
                      <w:b w:val="0"/>
                      <w:bCs w:val="0"/>
                      <w:sz w:val="18"/>
                      <w:szCs w:val="18"/>
                    </w:rPr>
                    <w:t>sur ces derniers.</w:t>
                  </w:r>
                </w:p>
                <w:p w:rsidR="009F05B3" w:rsidRPr="00FE356A" w:rsidRDefault="009F05B3" w:rsidP="00117E98">
                  <w:pPr>
                    <w:rPr>
                      <w:sz w:val="14"/>
                      <w:szCs w:val="14"/>
                    </w:rPr>
                  </w:pPr>
                </w:p>
              </w:txbxContent>
            </v:textbox>
          </v:shape>
        </w:pict>
      </w:r>
    </w:p>
    <w:p w:rsidR="008E1D39" w:rsidRDefault="008E1D39" w:rsidP="00117E98">
      <w:pPr>
        <w:rPr>
          <w:rFonts w:cs="Arial"/>
        </w:rPr>
      </w:pPr>
    </w:p>
    <w:p w:rsidR="008E1D39" w:rsidRDefault="008E1D39" w:rsidP="00117E98">
      <w:pPr>
        <w:rPr>
          <w:rFonts w:cs="Arial"/>
        </w:rPr>
      </w:pPr>
    </w:p>
    <w:p w:rsidR="008E1D39" w:rsidRDefault="008E1D39" w:rsidP="00117E98">
      <w:pPr>
        <w:rPr>
          <w:rFonts w:cs="Arial"/>
        </w:rPr>
      </w:pPr>
    </w:p>
    <w:p w:rsidR="008E1D39" w:rsidRPr="00D91F5D" w:rsidRDefault="008E1D39" w:rsidP="007D65C7">
      <w:pPr>
        <w:spacing w:after="0"/>
        <w:jc w:val="both"/>
        <w:rPr>
          <w:rFonts w:ascii="Arial" w:hAnsi="Arial" w:cs="Arial"/>
          <w:sz w:val="24"/>
          <w:szCs w:val="24"/>
        </w:rPr>
      </w:pPr>
    </w:p>
    <w:p w:rsidR="008E1D39" w:rsidRPr="00D91F5D" w:rsidRDefault="008E1D39" w:rsidP="007D65C7">
      <w:pPr>
        <w:spacing w:after="0"/>
        <w:jc w:val="both"/>
        <w:rPr>
          <w:rFonts w:ascii="Arial" w:hAnsi="Arial" w:cs="Arial"/>
          <w:sz w:val="24"/>
          <w:szCs w:val="24"/>
        </w:rPr>
      </w:pPr>
    </w:p>
    <w:p w:rsidR="008E1D39" w:rsidRDefault="008E1D39" w:rsidP="007D65C7">
      <w:pPr>
        <w:spacing w:after="0"/>
        <w:jc w:val="both"/>
        <w:rPr>
          <w:rFonts w:ascii="Arial" w:hAnsi="Arial" w:cs="Arial"/>
          <w:color w:val="53378B"/>
          <w:sz w:val="24"/>
          <w:szCs w:val="24"/>
          <w:u w:val="single"/>
        </w:rPr>
        <w:sectPr w:rsidR="008E1D39" w:rsidSect="009C584E">
          <w:pgSz w:w="16838" w:h="11906" w:orient="landscape"/>
          <w:pgMar w:top="1080" w:right="510" w:bottom="1080" w:left="1440" w:header="708" w:footer="414" w:gutter="0"/>
          <w:cols w:space="708"/>
          <w:docGrid w:linePitch="360"/>
        </w:sectPr>
      </w:pPr>
    </w:p>
    <w:p w:rsidR="008E1D39" w:rsidRPr="00D91F5D" w:rsidRDefault="008E1D39" w:rsidP="00AE5E65">
      <w:pPr>
        <w:pStyle w:val="FE-Titre1"/>
      </w:pPr>
      <w:r>
        <w:t xml:space="preserve">Conclusion – préconisations </w:t>
      </w:r>
    </w:p>
    <w:p w:rsidR="008E1D39" w:rsidRPr="00D91F5D" w:rsidRDefault="008E1D39" w:rsidP="007D65C7">
      <w:pPr>
        <w:spacing w:after="0"/>
        <w:jc w:val="both"/>
        <w:rPr>
          <w:rFonts w:ascii="Arial" w:hAnsi="Arial" w:cs="Arial"/>
          <w:bCs/>
          <w:color w:val="000000"/>
        </w:rPr>
      </w:pPr>
    </w:p>
    <w:p w:rsidR="008E1D39" w:rsidRDefault="008E1D39" w:rsidP="007D65C7">
      <w:pPr>
        <w:pBdr>
          <w:top w:val="single" w:sz="4" w:space="1" w:color="F29400"/>
          <w:left w:val="single" w:sz="4" w:space="4" w:color="F29400"/>
          <w:bottom w:val="single" w:sz="4" w:space="1" w:color="F29400"/>
          <w:right w:val="single" w:sz="4" w:space="4" w:color="F29400"/>
        </w:pBdr>
        <w:spacing w:after="0"/>
        <w:jc w:val="both"/>
        <w:rPr>
          <w:rFonts w:ascii="Arial" w:hAnsi="Arial" w:cs="Arial"/>
          <w:color w:val="F29400"/>
          <w:sz w:val="24"/>
          <w:szCs w:val="24"/>
          <w:u w:val="single"/>
        </w:rPr>
      </w:pPr>
    </w:p>
    <w:p w:rsidR="008E1D39" w:rsidRDefault="008E1D39" w:rsidP="007D65C7">
      <w:pPr>
        <w:pBdr>
          <w:top w:val="single" w:sz="4" w:space="1" w:color="F29400"/>
          <w:left w:val="single" w:sz="4" w:space="4" w:color="F29400"/>
          <w:bottom w:val="single" w:sz="4" w:space="1" w:color="F29400"/>
          <w:right w:val="single" w:sz="4" w:space="4" w:color="F29400"/>
        </w:pBdr>
        <w:spacing w:after="0"/>
        <w:jc w:val="both"/>
        <w:rPr>
          <w:rFonts w:ascii="Arial" w:hAnsi="Arial" w:cs="Arial"/>
          <w:color w:val="F29400"/>
          <w:sz w:val="24"/>
          <w:szCs w:val="24"/>
          <w:u w:val="single"/>
        </w:rPr>
      </w:pPr>
    </w:p>
    <w:p w:rsidR="008E1D39" w:rsidRDefault="008E1D39" w:rsidP="007D65C7">
      <w:pPr>
        <w:pBdr>
          <w:top w:val="single" w:sz="4" w:space="1" w:color="F29400"/>
          <w:left w:val="single" w:sz="4" w:space="4" w:color="F29400"/>
          <w:bottom w:val="single" w:sz="4" w:space="1" w:color="F29400"/>
          <w:right w:val="single" w:sz="4" w:space="4" w:color="F29400"/>
        </w:pBdr>
        <w:spacing w:after="0"/>
        <w:jc w:val="both"/>
        <w:rPr>
          <w:rFonts w:ascii="Arial" w:hAnsi="Arial" w:cs="Arial"/>
          <w:color w:val="F29400"/>
          <w:sz w:val="24"/>
          <w:szCs w:val="24"/>
          <w:u w:val="single"/>
        </w:rPr>
      </w:pPr>
    </w:p>
    <w:p w:rsidR="008E1D39" w:rsidRDefault="008E1D39" w:rsidP="007D65C7">
      <w:pPr>
        <w:pBdr>
          <w:top w:val="single" w:sz="4" w:space="1" w:color="F29400"/>
          <w:left w:val="single" w:sz="4" w:space="4" w:color="F29400"/>
          <w:bottom w:val="single" w:sz="4" w:space="1" w:color="F29400"/>
          <w:right w:val="single" w:sz="4" w:space="4" w:color="F29400"/>
        </w:pBdr>
        <w:spacing w:after="0"/>
        <w:jc w:val="both"/>
        <w:rPr>
          <w:rFonts w:ascii="Arial" w:hAnsi="Arial" w:cs="Arial"/>
          <w:color w:val="F29400"/>
          <w:sz w:val="24"/>
          <w:szCs w:val="24"/>
          <w:u w:val="single"/>
        </w:rPr>
      </w:pPr>
    </w:p>
    <w:p w:rsidR="008E1D39" w:rsidRDefault="008E1D39" w:rsidP="007D65C7">
      <w:pPr>
        <w:pBdr>
          <w:top w:val="single" w:sz="4" w:space="1" w:color="F29400"/>
          <w:left w:val="single" w:sz="4" w:space="4" w:color="F29400"/>
          <w:bottom w:val="single" w:sz="4" w:space="1" w:color="F29400"/>
          <w:right w:val="single" w:sz="4" w:space="4" w:color="F29400"/>
        </w:pBdr>
        <w:spacing w:after="0"/>
        <w:jc w:val="both"/>
        <w:rPr>
          <w:rFonts w:ascii="Arial" w:hAnsi="Arial" w:cs="Arial"/>
          <w:color w:val="F29400"/>
          <w:sz w:val="24"/>
          <w:szCs w:val="24"/>
          <w:u w:val="single"/>
        </w:rPr>
      </w:pPr>
    </w:p>
    <w:p w:rsidR="008E1D39" w:rsidRDefault="008E1D39" w:rsidP="007D65C7">
      <w:pPr>
        <w:pBdr>
          <w:top w:val="single" w:sz="4" w:space="1" w:color="F29400"/>
          <w:left w:val="single" w:sz="4" w:space="4" w:color="F29400"/>
          <w:bottom w:val="single" w:sz="4" w:space="1" w:color="F29400"/>
          <w:right w:val="single" w:sz="4" w:space="4" w:color="F29400"/>
        </w:pBdr>
        <w:spacing w:after="0"/>
        <w:jc w:val="both"/>
        <w:rPr>
          <w:rFonts w:ascii="Arial" w:hAnsi="Arial" w:cs="Arial"/>
          <w:color w:val="F29400"/>
          <w:sz w:val="24"/>
          <w:szCs w:val="24"/>
          <w:u w:val="single"/>
        </w:rPr>
      </w:pPr>
    </w:p>
    <w:p w:rsidR="008E1D39" w:rsidRDefault="008E1D39" w:rsidP="007D65C7">
      <w:pPr>
        <w:pBdr>
          <w:top w:val="single" w:sz="4" w:space="1" w:color="F29400"/>
          <w:left w:val="single" w:sz="4" w:space="4" w:color="F29400"/>
          <w:bottom w:val="single" w:sz="4" w:space="1" w:color="F29400"/>
          <w:right w:val="single" w:sz="4" w:space="4" w:color="F29400"/>
        </w:pBdr>
        <w:spacing w:after="0"/>
        <w:jc w:val="both"/>
        <w:rPr>
          <w:rFonts w:ascii="Arial" w:hAnsi="Arial" w:cs="Arial"/>
          <w:color w:val="F29400"/>
          <w:sz w:val="24"/>
          <w:szCs w:val="24"/>
          <w:u w:val="single"/>
        </w:rPr>
      </w:pPr>
    </w:p>
    <w:p w:rsidR="008E1D39" w:rsidRDefault="008E1D39" w:rsidP="007D65C7">
      <w:pPr>
        <w:pBdr>
          <w:top w:val="single" w:sz="4" w:space="1" w:color="F29400"/>
          <w:left w:val="single" w:sz="4" w:space="4" w:color="F29400"/>
          <w:bottom w:val="single" w:sz="4" w:space="1" w:color="F29400"/>
          <w:right w:val="single" w:sz="4" w:space="4" w:color="F29400"/>
        </w:pBdr>
        <w:spacing w:after="0"/>
        <w:jc w:val="both"/>
        <w:rPr>
          <w:rFonts w:ascii="Arial" w:hAnsi="Arial" w:cs="Arial"/>
          <w:color w:val="F29400"/>
          <w:sz w:val="24"/>
          <w:szCs w:val="24"/>
          <w:u w:val="single"/>
        </w:rPr>
      </w:pPr>
    </w:p>
    <w:p w:rsidR="008E1D39" w:rsidRDefault="008E1D39" w:rsidP="007D65C7">
      <w:pPr>
        <w:pBdr>
          <w:top w:val="single" w:sz="4" w:space="1" w:color="F29400"/>
          <w:left w:val="single" w:sz="4" w:space="4" w:color="F29400"/>
          <w:bottom w:val="single" w:sz="4" w:space="1" w:color="F29400"/>
          <w:right w:val="single" w:sz="4" w:space="4" w:color="F29400"/>
        </w:pBdr>
        <w:spacing w:after="0"/>
        <w:jc w:val="both"/>
        <w:rPr>
          <w:rFonts w:ascii="Arial" w:hAnsi="Arial" w:cs="Arial"/>
          <w:color w:val="F29400"/>
          <w:sz w:val="24"/>
          <w:szCs w:val="24"/>
          <w:u w:val="single"/>
        </w:rPr>
      </w:pPr>
    </w:p>
    <w:p w:rsidR="008E1D39" w:rsidRDefault="008E1D39" w:rsidP="007D65C7">
      <w:pPr>
        <w:pBdr>
          <w:top w:val="single" w:sz="4" w:space="1" w:color="F29400"/>
          <w:left w:val="single" w:sz="4" w:space="4" w:color="F29400"/>
          <w:bottom w:val="single" w:sz="4" w:space="1" w:color="F29400"/>
          <w:right w:val="single" w:sz="4" w:space="4" w:color="F29400"/>
        </w:pBdr>
        <w:spacing w:after="0"/>
        <w:jc w:val="both"/>
        <w:rPr>
          <w:rFonts w:ascii="Arial" w:hAnsi="Arial" w:cs="Arial"/>
          <w:color w:val="F29400"/>
          <w:sz w:val="24"/>
          <w:szCs w:val="24"/>
          <w:u w:val="single"/>
        </w:rPr>
      </w:pPr>
    </w:p>
    <w:p w:rsidR="008E1D39" w:rsidRDefault="008E1D39" w:rsidP="007D65C7">
      <w:pPr>
        <w:pBdr>
          <w:top w:val="single" w:sz="4" w:space="1" w:color="F29400"/>
          <w:left w:val="single" w:sz="4" w:space="4" w:color="F29400"/>
          <w:bottom w:val="single" w:sz="4" w:space="1" w:color="F29400"/>
          <w:right w:val="single" w:sz="4" w:space="4" w:color="F29400"/>
        </w:pBdr>
        <w:spacing w:after="0"/>
        <w:jc w:val="both"/>
        <w:rPr>
          <w:rFonts w:ascii="Arial" w:hAnsi="Arial" w:cs="Arial"/>
          <w:color w:val="F29400"/>
          <w:sz w:val="24"/>
          <w:szCs w:val="24"/>
          <w:u w:val="single"/>
        </w:rPr>
      </w:pPr>
    </w:p>
    <w:p w:rsidR="008E1D39" w:rsidRDefault="008E1D39" w:rsidP="007D65C7">
      <w:pPr>
        <w:pBdr>
          <w:top w:val="single" w:sz="4" w:space="1" w:color="F29400"/>
          <w:left w:val="single" w:sz="4" w:space="4" w:color="F29400"/>
          <w:bottom w:val="single" w:sz="4" w:space="1" w:color="F29400"/>
          <w:right w:val="single" w:sz="4" w:space="4" w:color="F29400"/>
        </w:pBdr>
        <w:spacing w:after="0"/>
        <w:jc w:val="both"/>
        <w:rPr>
          <w:rFonts w:ascii="Arial" w:hAnsi="Arial" w:cs="Arial"/>
          <w:color w:val="F29400"/>
          <w:sz w:val="24"/>
          <w:szCs w:val="24"/>
          <w:u w:val="single"/>
        </w:rPr>
      </w:pPr>
    </w:p>
    <w:p w:rsidR="008E1D39" w:rsidRDefault="008E1D39" w:rsidP="007D65C7">
      <w:pPr>
        <w:pBdr>
          <w:top w:val="single" w:sz="4" w:space="1" w:color="F29400"/>
          <w:left w:val="single" w:sz="4" w:space="4" w:color="F29400"/>
          <w:bottom w:val="single" w:sz="4" w:space="1" w:color="F29400"/>
          <w:right w:val="single" w:sz="4" w:space="4" w:color="F29400"/>
        </w:pBdr>
        <w:spacing w:after="0"/>
        <w:jc w:val="both"/>
        <w:rPr>
          <w:rFonts w:ascii="Arial" w:hAnsi="Arial" w:cs="Arial"/>
          <w:color w:val="F29400"/>
          <w:sz w:val="24"/>
          <w:szCs w:val="24"/>
          <w:u w:val="single"/>
        </w:rPr>
      </w:pPr>
    </w:p>
    <w:p w:rsidR="008E1D39" w:rsidRDefault="008E1D39" w:rsidP="007D65C7">
      <w:pPr>
        <w:pBdr>
          <w:top w:val="single" w:sz="4" w:space="1" w:color="F29400"/>
          <w:left w:val="single" w:sz="4" w:space="4" w:color="F29400"/>
          <w:bottom w:val="single" w:sz="4" w:space="1" w:color="F29400"/>
          <w:right w:val="single" w:sz="4" w:space="4" w:color="F29400"/>
        </w:pBdr>
        <w:spacing w:after="0"/>
        <w:jc w:val="both"/>
        <w:rPr>
          <w:rFonts w:ascii="Arial" w:hAnsi="Arial" w:cs="Arial"/>
          <w:color w:val="F29400"/>
          <w:sz w:val="24"/>
          <w:szCs w:val="24"/>
          <w:u w:val="single"/>
        </w:rPr>
      </w:pPr>
    </w:p>
    <w:p w:rsidR="008E1D39" w:rsidRDefault="008E1D39" w:rsidP="007D65C7">
      <w:pPr>
        <w:pBdr>
          <w:top w:val="single" w:sz="4" w:space="1" w:color="F29400"/>
          <w:left w:val="single" w:sz="4" w:space="4" w:color="F29400"/>
          <w:bottom w:val="single" w:sz="4" w:space="1" w:color="F29400"/>
          <w:right w:val="single" w:sz="4" w:space="4" w:color="F29400"/>
        </w:pBdr>
        <w:spacing w:after="0"/>
        <w:jc w:val="both"/>
        <w:rPr>
          <w:rFonts w:ascii="Arial" w:hAnsi="Arial" w:cs="Arial"/>
          <w:color w:val="F29400"/>
          <w:sz w:val="24"/>
          <w:szCs w:val="24"/>
          <w:u w:val="single"/>
        </w:rPr>
      </w:pPr>
    </w:p>
    <w:p w:rsidR="008E1D39" w:rsidRDefault="008E1D39" w:rsidP="007D65C7">
      <w:pPr>
        <w:pBdr>
          <w:top w:val="single" w:sz="4" w:space="1" w:color="F29400"/>
          <w:left w:val="single" w:sz="4" w:space="4" w:color="F29400"/>
          <w:bottom w:val="single" w:sz="4" w:space="1" w:color="F29400"/>
          <w:right w:val="single" w:sz="4" w:space="4" w:color="F29400"/>
        </w:pBdr>
        <w:spacing w:after="0"/>
        <w:jc w:val="both"/>
        <w:rPr>
          <w:rFonts w:ascii="Arial" w:hAnsi="Arial" w:cs="Arial"/>
          <w:color w:val="F29400"/>
          <w:sz w:val="24"/>
          <w:szCs w:val="24"/>
          <w:u w:val="single"/>
        </w:rPr>
      </w:pPr>
    </w:p>
    <w:p w:rsidR="008E1D39" w:rsidRDefault="008E1D39" w:rsidP="007D65C7">
      <w:pPr>
        <w:pBdr>
          <w:top w:val="single" w:sz="4" w:space="1" w:color="F29400"/>
          <w:left w:val="single" w:sz="4" w:space="4" w:color="F29400"/>
          <w:bottom w:val="single" w:sz="4" w:space="1" w:color="F29400"/>
          <w:right w:val="single" w:sz="4" w:space="4" w:color="F29400"/>
        </w:pBdr>
        <w:spacing w:after="0"/>
        <w:jc w:val="both"/>
        <w:rPr>
          <w:rFonts w:ascii="Arial" w:hAnsi="Arial" w:cs="Arial"/>
          <w:color w:val="F29400"/>
          <w:sz w:val="24"/>
          <w:szCs w:val="24"/>
          <w:u w:val="single"/>
        </w:rPr>
      </w:pPr>
    </w:p>
    <w:p w:rsidR="008E1D39" w:rsidRDefault="008E1D39" w:rsidP="007D65C7">
      <w:pPr>
        <w:pBdr>
          <w:top w:val="single" w:sz="4" w:space="1" w:color="F29400"/>
          <w:left w:val="single" w:sz="4" w:space="4" w:color="F29400"/>
          <w:bottom w:val="single" w:sz="4" w:space="1" w:color="F29400"/>
          <w:right w:val="single" w:sz="4" w:space="4" w:color="F29400"/>
        </w:pBdr>
        <w:spacing w:after="0"/>
        <w:jc w:val="both"/>
        <w:rPr>
          <w:rFonts w:ascii="Arial" w:hAnsi="Arial" w:cs="Arial"/>
          <w:color w:val="F29400"/>
          <w:sz w:val="24"/>
          <w:szCs w:val="24"/>
          <w:u w:val="single"/>
        </w:rPr>
      </w:pPr>
    </w:p>
    <w:p w:rsidR="008E1D39" w:rsidRDefault="008E1D39" w:rsidP="007D65C7">
      <w:pPr>
        <w:pBdr>
          <w:top w:val="single" w:sz="4" w:space="1" w:color="F29400"/>
          <w:left w:val="single" w:sz="4" w:space="4" w:color="F29400"/>
          <w:bottom w:val="single" w:sz="4" w:space="1" w:color="F29400"/>
          <w:right w:val="single" w:sz="4" w:space="4" w:color="F29400"/>
        </w:pBdr>
        <w:spacing w:after="0"/>
        <w:jc w:val="both"/>
        <w:rPr>
          <w:rFonts w:ascii="Arial" w:hAnsi="Arial" w:cs="Arial"/>
          <w:color w:val="F29400"/>
          <w:sz w:val="24"/>
          <w:szCs w:val="24"/>
          <w:u w:val="single"/>
        </w:rPr>
      </w:pPr>
    </w:p>
    <w:p w:rsidR="008E1D39" w:rsidRDefault="008E1D39" w:rsidP="007D65C7">
      <w:pPr>
        <w:pBdr>
          <w:top w:val="single" w:sz="4" w:space="1" w:color="F29400"/>
          <w:left w:val="single" w:sz="4" w:space="4" w:color="F29400"/>
          <w:bottom w:val="single" w:sz="4" w:space="1" w:color="F29400"/>
          <w:right w:val="single" w:sz="4" w:space="4" w:color="F29400"/>
        </w:pBdr>
        <w:spacing w:after="0"/>
        <w:jc w:val="both"/>
        <w:rPr>
          <w:rFonts w:ascii="Arial" w:hAnsi="Arial" w:cs="Arial"/>
          <w:color w:val="F29400"/>
          <w:sz w:val="24"/>
          <w:szCs w:val="24"/>
          <w:u w:val="single"/>
        </w:rPr>
      </w:pPr>
    </w:p>
    <w:p w:rsidR="008E1D39" w:rsidRPr="00D91F5D" w:rsidRDefault="008E1D39" w:rsidP="007D65C7">
      <w:pPr>
        <w:spacing w:after="0"/>
        <w:jc w:val="both"/>
        <w:rPr>
          <w:rFonts w:ascii="Arial" w:hAnsi="Arial" w:cs="Arial"/>
          <w:bCs/>
          <w:color w:val="000000"/>
        </w:rPr>
      </w:pPr>
    </w:p>
    <w:p w:rsidR="00032309" w:rsidRDefault="00032309" w:rsidP="00032309">
      <w:pPr>
        <w:rPr>
          <w:rFonts w:ascii="Times New Roman" w:hAnsi="Times New Roman"/>
          <w:sz w:val="16"/>
          <w:szCs w:val="16"/>
          <w:lang w:eastAsia="fr-FR"/>
        </w:rPr>
      </w:pPr>
      <w:r>
        <w:rPr>
          <w:rFonts w:ascii="Times New Roman" w:hAnsi="Times New Roman"/>
          <w:sz w:val="16"/>
          <w:szCs w:val="16"/>
          <w:lang w:eastAsia="fr-FR"/>
        </w:rPr>
        <w:t>Ce présent document de préconisations et de conseils ne peut être considéré comme exhaustif.</w:t>
      </w:r>
    </w:p>
    <w:p w:rsidR="00032309" w:rsidRDefault="00032309" w:rsidP="00032309">
      <w:pPr>
        <w:rPr>
          <w:rFonts w:ascii="Times New Roman" w:hAnsi="Times New Roman"/>
          <w:sz w:val="16"/>
          <w:szCs w:val="16"/>
          <w:lang w:eastAsia="fr-FR"/>
        </w:rPr>
      </w:pPr>
      <w:r>
        <w:rPr>
          <w:rFonts w:ascii="Times New Roman" w:hAnsi="Times New Roman"/>
          <w:b/>
          <w:bCs/>
          <w:sz w:val="16"/>
          <w:szCs w:val="16"/>
          <w:lang w:eastAsia="fr-FR"/>
        </w:rPr>
        <w:t>En vertu de son obligation de sécurité de résultat, l’employeur reste responsable de l’évaluation des risques, il doit tenir compte de l’évolution de la réglementation et adapter les préconisations en fonction du travail réel conformément aux articles L 4121-1 et 2 du Code du travail </w:t>
      </w:r>
    </w:p>
    <w:p w:rsidR="008E1D39" w:rsidRPr="00D91F5D" w:rsidRDefault="008E1D39" w:rsidP="00AE5E65">
      <w:pPr>
        <w:autoSpaceDE w:val="0"/>
        <w:autoSpaceDN w:val="0"/>
        <w:adjustRightInd w:val="0"/>
        <w:spacing w:after="0" w:line="240" w:lineRule="auto"/>
        <w:rPr>
          <w:rFonts w:ascii="Arial" w:hAnsi="Arial" w:cs="Arial"/>
          <w:bCs/>
          <w:color w:val="0000FF"/>
        </w:rPr>
      </w:pPr>
    </w:p>
    <w:sectPr w:rsidR="008E1D39" w:rsidRPr="00D91F5D" w:rsidSect="009C584E">
      <w:pgSz w:w="11906" w:h="16838"/>
      <w:pgMar w:top="510" w:right="1080" w:bottom="1440" w:left="1080" w:header="708"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5B3" w:rsidRDefault="009F05B3" w:rsidP="00E10F87">
      <w:pPr>
        <w:spacing w:after="0" w:line="240" w:lineRule="auto"/>
      </w:pPr>
      <w:r>
        <w:separator/>
      </w:r>
    </w:p>
  </w:endnote>
  <w:endnote w:type="continuationSeparator" w:id="0">
    <w:p w:rsidR="009F05B3" w:rsidRDefault="009F05B3" w:rsidP="00E10F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5B3" w:rsidRDefault="00144D1B">
    <w:pPr>
      <w:pStyle w:val="Pieddepage"/>
      <w:jc w:val="right"/>
    </w:pPr>
    <w:r>
      <w:rPr>
        <w:noProof/>
        <w:lang w:eastAsia="fr-FR"/>
      </w:rPr>
      <w:pict>
        <v:shapetype id="_x0000_t202" coordsize="21600,21600" o:spt="202" path="m,l,21600r21600,l21600,xe">
          <v:stroke joinstyle="miter"/>
          <v:path gradientshapeok="t" o:connecttype="rect"/>
        </v:shapetype>
        <v:shape id="_x0000_s2070" type="#_x0000_t202" style="position:absolute;left:0;text-align:left;margin-left:73.8pt;margin-top:7.95pt;width:388.5pt;height:33.95pt;z-index:251657728" stroked="f">
          <v:textbox style="mso-next-textbox:#_x0000_s2070">
            <w:txbxContent>
              <w:p w:rsidR="009F05B3" w:rsidRPr="004A2E3A" w:rsidRDefault="009F05B3" w:rsidP="00E10F87">
                <w:pPr>
                  <w:autoSpaceDE w:val="0"/>
                  <w:autoSpaceDN w:val="0"/>
                  <w:adjustRightInd w:val="0"/>
                  <w:spacing w:after="0"/>
                  <w:jc w:val="center"/>
                  <w:rPr>
                    <w:rFonts w:ascii="Century Gothic" w:hAnsi="Century Gothic" w:cs="Century Gothic"/>
                    <w:color w:val="E6306D"/>
                    <w:sz w:val="14"/>
                    <w:szCs w:val="14"/>
                  </w:rPr>
                </w:pPr>
                <w:r w:rsidRPr="004A2E3A">
                  <w:rPr>
                    <w:rFonts w:ascii="Century Gothic" w:hAnsi="Century Gothic" w:cs="Century Gothic"/>
                    <w:color w:val="E6306D"/>
                    <w:sz w:val="14"/>
                    <w:szCs w:val="14"/>
                  </w:rPr>
                  <w:t xml:space="preserve">Siège social </w:t>
                </w:r>
                <w:r>
                  <w:rPr>
                    <w:rFonts w:ascii="Century Gothic" w:hAnsi="Century Gothic" w:cs="Century Gothic"/>
                    <w:color w:val="E6306D"/>
                    <w:sz w:val="14"/>
                    <w:szCs w:val="14"/>
                  </w:rPr>
                  <w:t>Centre Vauban- 199/201 rue Colbert Bâtiment Douai –</w:t>
                </w:r>
                <w:r w:rsidRPr="004A2E3A">
                  <w:rPr>
                    <w:rFonts w:ascii="Century Gothic" w:hAnsi="Century Gothic" w:cs="Century Gothic"/>
                    <w:color w:val="E6306D"/>
                    <w:sz w:val="14"/>
                    <w:szCs w:val="14"/>
                  </w:rPr>
                  <w:t xml:space="preserve"> </w:t>
                </w:r>
                <w:r>
                  <w:rPr>
                    <w:rFonts w:ascii="Century Gothic" w:hAnsi="Century Gothic" w:cs="Century Gothic"/>
                    <w:color w:val="E6306D"/>
                    <w:sz w:val="14"/>
                    <w:szCs w:val="14"/>
                  </w:rPr>
                  <w:t>CS 71365 - 59014</w:t>
                </w:r>
                <w:r w:rsidRPr="004A2E3A">
                  <w:rPr>
                    <w:rFonts w:ascii="Century Gothic" w:hAnsi="Century Gothic" w:cs="Century Gothic"/>
                    <w:color w:val="E6306D"/>
                    <w:sz w:val="14"/>
                    <w:szCs w:val="14"/>
                  </w:rPr>
                  <w:t xml:space="preserve"> LILLE CEDEX</w:t>
                </w:r>
              </w:p>
              <w:p w:rsidR="009F05B3" w:rsidRDefault="009F05B3" w:rsidP="00E10F87">
                <w:pPr>
                  <w:autoSpaceDE w:val="0"/>
                  <w:autoSpaceDN w:val="0"/>
                  <w:adjustRightInd w:val="0"/>
                  <w:spacing w:after="0"/>
                  <w:jc w:val="center"/>
                  <w:rPr>
                    <w:rFonts w:ascii="Century Gothic" w:hAnsi="Century Gothic" w:cs="Century Gothic"/>
                    <w:color w:val="E6306D"/>
                    <w:sz w:val="14"/>
                    <w:szCs w:val="14"/>
                  </w:rPr>
                </w:pPr>
                <w:r w:rsidRPr="004A2E3A">
                  <w:rPr>
                    <w:rFonts w:ascii="Century Gothic" w:hAnsi="Century Gothic" w:cs="Century Gothic"/>
                    <w:color w:val="E6306D"/>
                    <w:sz w:val="14"/>
                    <w:szCs w:val="14"/>
                  </w:rPr>
                  <w:t>Tél.</w:t>
                </w:r>
                <w:r>
                  <w:rPr>
                    <w:rFonts w:ascii="Century Gothic" w:hAnsi="Century Gothic" w:cs="Century Gothic"/>
                    <w:color w:val="E6306D"/>
                    <w:sz w:val="14"/>
                    <w:szCs w:val="14"/>
                  </w:rPr>
                  <w:t> :</w:t>
                </w:r>
                <w:r w:rsidRPr="004A2E3A">
                  <w:rPr>
                    <w:rFonts w:ascii="Century Gothic" w:hAnsi="Century Gothic" w:cs="Century Gothic"/>
                    <w:color w:val="E6306D"/>
                    <w:sz w:val="14"/>
                    <w:szCs w:val="14"/>
                  </w:rPr>
                  <w:t xml:space="preserve"> 03 20 12 83 00 </w:t>
                </w:r>
                <w:r>
                  <w:rPr>
                    <w:rFonts w:ascii="Century Gothic" w:hAnsi="Century Gothic" w:cs="Century Gothic"/>
                    <w:color w:val="E6306D"/>
                    <w:sz w:val="14"/>
                    <w:szCs w:val="14"/>
                  </w:rPr>
                  <w:t xml:space="preserve"> </w:t>
                </w:r>
              </w:p>
              <w:p w:rsidR="009F05B3" w:rsidRPr="004A2E3A" w:rsidRDefault="009F05B3" w:rsidP="00E10F87">
                <w:pPr>
                  <w:autoSpaceDE w:val="0"/>
                  <w:autoSpaceDN w:val="0"/>
                  <w:adjustRightInd w:val="0"/>
                  <w:spacing w:after="0"/>
                  <w:jc w:val="center"/>
                  <w:rPr>
                    <w:rFonts w:ascii="Arial" w:hAnsi="Arial"/>
                    <w:color w:val="E6306D"/>
                    <w:sz w:val="20"/>
                  </w:rPr>
                </w:pPr>
                <w:r w:rsidRPr="004A2E3A">
                  <w:rPr>
                    <w:rFonts w:ascii="Century Gothic" w:hAnsi="Century Gothic" w:cs="Century Gothic"/>
                    <w:color w:val="E6306D"/>
                    <w:sz w:val="14"/>
                    <w:szCs w:val="14"/>
                  </w:rPr>
                  <w:t>www.polesantetravail.fr</w:t>
                </w:r>
              </w:p>
              <w:p w:rsidR="009F05B3" w:rsidRPr="004A2E3A" w:rsidRDefault="009F05B3" w:rsidP="009C584E">
                <w:pPr>
                  <w:autoSpaceDE w:val="0"/>
                  <w:autoSpaceDN w:val="0"/>
                  <w:rPr>
                    <w:rFonts w:ascii="Arial" w:hAnsi="Arial"/>
                    <w:sz w:val="20"/>
                  </w:rPr>
                </w:pPr>
              </w:p>
              <w:p w:rsidR="009F05B3" w:rsidRDefault="009F05B3"/>
            </w:txbxContent>
          </v:textbox>
        </v:shape>
      </w:pict>
    </w:r>
    <w:r>
      <w:rPr>
        <w:noProof/>
        <w:lang w:eastAsia="fr-FR"/>
      </w:rPr>
      <w:pict>
        <v:shapetype id="_x0000_t32" coordsize="21600,21600" o:spt="32" o:oned="t" path="m,l21600,21600e" filled="f">
          <v:path arrowok="t" fillok="f" o:connecttype="none"/>
          <o:lock v:ext="edit" shapetype="t"/>
        </v:shapetype>
        <v:shape id="_x0000_s2071" type="#_x0000_t32" style="position:absolute;left:0;text-align:left;margin-left:1.8pt;margin-top:2.6pt;width:483.75pt;height:2.25pt;flip:y;z-index:251658752" o:connectortype="straight" strokecolor="#f39" strokeweight=".5pt"/>
      </w:pict>
    </w:r>
  </w:p>
  <w:p w:rsidR="009F05B3" w:rsidRDefault="009F05B3">
    <w:pPr>
      <w:pStyle w:val="Pieddepage"/>
      <w:jc w:val="right"/>
    </w:pPr>
    <w:r>
      <w:rPr>
        <w:noProof/>
        <w:lang w:eastAsia="fr-FR"/>
      </w:rPr>
      <w:drawing>
        <wp:anchor distT="0" distB="0" distL="114300" distR="114300" simplePos="0" relativeHeight="251656704" behindDoc="0" locked="0" layoutInCell="1" allowOverlap="1">
          <wp:simplePos x="0" y="0"/>
          <wp:positionH relativeFrom="column">
            <wp:posOffset>13335</wp:posOffset>
          </wp:positionH>
          <wp:positionV relativeFrom="paragraph">
            <wp:posOffset>1270</wp:posOffset>
          </wp:positionV>
          <wp:extent cx="723900" cy="371475"/>
          <wp:effectExtent l="19050" t="0" r="0" b="0"/>
          <wp:wrapNone/>
          <wp:docPr id="24" name="Image 0" descr="Logo POLE SANTE TRAVAIL HauteDef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POLE SANTE TRAVAIL HauteDef (2).jpg"/>
                  <pic:cNvPicPr>
                    <a:picLocks noChangeAspect="1" noChangeArrowheads="1"/>
                  </pic:cNvPicPr>
                </pic:nvPicPr>
                <pic:blipFill>
                  <a:blip r:embed="rId1"/>
                  <a:srcRect/>
                  <a:stretch>
                    <a:fillRect/>
                  </a:stretch>
                </pic:blipFill>
                <pic:spPr bwMode="auto">
                  <a:xfrm>
                    <a:off x="0" y="0"/>
                    <a:ext cx="723900" cy="371475"/>
                  </a:xfrm>
                  <a:prstGeom prst="rect">
                    <a:avLst/>
                  </a:prstGeom>
                  <a:noFill/>
                </pic:spPr>
              </pic:pic>
            </a:graphicData>
          </a:graphic>
        </wp:anchor>
      </w:drawing>
    </w:r>
    <w:fldSimple w:instr=" PAGE   \* MERGEFORMAT ">
      <w:r w:rsidR="002C705F">
        <w:rPr>
          <w:noProof/>
        </w:rPr>
        <w:t>7</w:t>
      </w:r>
    </w:fldSimple>
  </w:p>
  <w:p w:rsidR="009F05B3" w:rsidRDefault="009F05B3" w:rsidP="009C584E">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5B3" w:rsidRDefault="009F05B3" w:rsidP="00E10F87">
      <w:pPr>
        <w:spacing w:after="0" w:line="240" w:lineRule="auto"/>
      </w:pPr>
      <w:r>
        <w:separator/>
      </w:r>
    </w:p>
  </w:footnote>
  <w:footnote w:type="continuationSeparator" w:id="0">
    <w:p w:rsidR="009F05B3" w:rsidRDefault="009F05B3" w:rsidP="00E10F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5pt;height:8.65pt" o:bullet="t">
        <v:imagedata r:id="rId1" o:title=""/>
      </v:shape>
    </w:pict>
  </w:numPicBullet>
  <w:abstractNum w:abstractNumId="0">
    <w:nsid w:val="01636C93"/>
    <w:multiLevelType w:val="hybridMultilevel"/>
    <w:tmpl w:val="3D3A247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BF4227"/>
    <w:multiLevelType w:val="hybridMultilevel"/>
    <w:tmpl w:val="4718D1F8"/>
    <w:lvl w:ilvl="0" w:tplc="ADFACF5C">
      <w:start w:val="1"/>
      <w:numFmt w:val="bullet"/>
      <w:lvlText w:val=""/>
      <w:lvlJc w:val="left"/>
      <w:pPr>
        <w:ind w:left="1648" w:hanging="360"/>
      </w:pPr>
      <w:rPr>
        <w:rFonts w:ascii="Wingdings" w:hAnsi="Wingdings" w:hint="default"/>
        <w:color w:val="auto"/>
      </w:rPr>
    </w:lvl>
    <w:lvl w:ilvl="1" w:tplc="040C0003" w:tentative="1">
      <w:start w:val="1"/>
      <w:numFmt w:val="bullet"/>
      <w:lvlText w:val="o"/>
      <w:lvlJc w:val="left"/>
      <w:pPr>
        <w:ind w:left="2368" w:hanging="360"/>
      </w:pPr>
      <w:rPr>
        <w:rFonts w:ascii="Courier New" w:hAnsi="Courier New" w:cs="Courier New" w:hint="default"/>
      </w:rPr>
    </w:lvl>
    <w:lvl w:ilvl="2" w:tplc="040C0005" w:tentative="1">
      <w:start w:val="1"/>
      <w:numFmt w:val="bullet"/>
      <w:lvlText w:val=""/>
      <w:lvlJc w:val="left"/>
      <w:pPr>
        <w:ind w:left="3088" w:hanging="360"/>
      </w:pPr>
      <w:rPr>
        <w:rFonts w:ascii="Wingdings" w:hAnsi="Wingdings" w:hint="default"/>
      </w:rPr>
    </w:lvl>
    <w:lvl w:ilvl="3" w:tplc="040C0001" w:tentative="1">
      <w:start w:val="1"/>
      <w:numFmt w:val="bullet"/>
      <w:lvlText w:val=""/>
      <w:lvlJc w:val="left"/>
      <w:pPr>
        <w:ind w:left="3808" w:hanging="360"/>
      </w:pPr>
      <w:rPr>
        <w:rFonts w:ascii="Symbol" w:hAnsi="Symbol" w:hint="default"/>
      </w:rPr>
    </w:lvl>
    <w:lvl w:ilvl="4" w:tplc="040C0003" w:tentative="1">
      <w:start w:val="1"/>
      <w:numFmt w:val="bullet"/>
      <w:lvlText w:val="o"/>
      <w:lvlJc w:val="left"/>
      <w:pPr>
        <w:ind w:left="4528" w:hanging="360"/>
      </w:pPr>
      <w:rPr>
        <w:rFonts w:ascii="Courier New" w:hAnsi="Courier New" w:cs="Courier New" w:hint="default"/>
      </w:rPr>
    </w:lvl>
    <w:lvl w:ilvl="5" w:tplc="040C0005" w:tentative="1">
      <w:start w:val="1"/>
      <w:numFmt w:val="bullet"/>
      <w:lvlText w:val=""/>
      <w:lvlJc w:val="left"/>
      <w:pPr>
        <w:ind w:left="5248" w:hanging="360"/>
      </w:pPr>
      <w:rPr>
        <w:rFonts w:ascii="Wingdings" w:hAnsi="Wingdings" w:hint="default"/>
      </w:rPr>
    </w:lvl>
    <w:lvl w:ilvl="6" w:tplc="040C0001" w:tentative="1">
      <w:start w:val="1"/>
      <w:numFmt w:val="bullet"/>
      <w:lvlText w:val=""/>
      <w:lvlJc w:val="left"/>
      <w:pPr>
        <w:ind w:left="5968" w:hanging="360"/>
      </w:pPr>
      <w:rPr>
        <w:rFonts w:ascii="Symbol" w:hAnsi="Symbol" w:hint="default"/>
      </w:rPr>
    </w:lvl>
    <w:lvl w:ilvl="7" w:tplc="040C0003" w:tentative="1">
      <w:start w:val="1"/>
      <w:numFmt w:val="bullet"/>
      <w:lvlText w:val="o"/>
      <w:lvlJc w:val="left"/>
      <w:pPr>
        <w:ind w:left="6688" w:hanging="360"/>
      </w:pPr>
      <w:rPr>
        <w:rFonts w:ascii="Courier New" w:hAnsi="Courier New" w:cs="Courier New" w:hint="default"/>
      </w:rPr>
    </w:lvl>
    <w:lvl w:ilvl="8" w:tplc="040C0005" w:tentative="1">
      <w:start w:val="1"/>
      <w:numFmt w:val="bullet"/>
      <w:lvlText w:val=""/>
      <w:lvlJc w:val="left"/>
      <w:pPr>
        <w:ind w:left="7408" w:hanging="360"/>
      </w:pPr>
      <w:rPr>
        <w:rFonts w:ascii="Wingdings" w:hAnsi="Wingdings" w:hint="default"/>
      </w:rPr>
    </w:lvl>
  </w:abstractNum>
  <w:abstractNum w:abstractNumId="2">
    <w:nsid w:val="05262AA5"/>
    <w:multiLevelType w:val="hybridMultilevel"/>
    <w:tmpl w:val="947832CE"/>
    <w:lvl w:ilvl="0" w:tplc="66C4D1D4">
      <w:start w:val="1"/>
      <w:numFmt w:val="bullet"/>
      <w:pStyle w:val="13"/>
      <w:lvlText w:val=""/>
      <w:lvlJc w:val="left"/>
      <w:pPr>
        <w:ind w:left="910" w:hanging="360"/>
      </w:pPr>
      <w:rPr>
        <w:rFonts w:ascii="Wingdings" w:hAnsi="Wingdings" w:hint="default"/>
        <w:color w:val="B1C903"/>
      </w:rPr>
    </w:lvl>
    <w:lvl w:ilvl="1" w:tplc="CE40F046">
      <w:start w:val="1"/>
      <w:numFmt w:val="bullet"/>
      <w:lvlText w:val=""/>
      <w:lvlJc w:val="left"/>
      <w:pPr>
        <w:tabs>
          <w:tab w:val="num" w:pos="1648"/>
        </w:tabs>
        <w:ind w:left="1648" w:hanging="360"/>
      </w:pPr>
      <w:rPr>
        <w:rFonts w:ascii="Wingdings" w:hAnsi="Wingdings" w:hint="default"/>
        <w:color w:val="auto"/>
      </w:rPr>
    </w:lvl>
    <w:lvl w:ilvl="2" w:tplc="82DA60AC">
      <w:start w:val="1"/>
      <w:numFmt w:val="bullet"/>
      <w:lvlText w:val=""/>
      <w:lvlJc w:val="left"/>
      <w:pPr>
        <w:tabs>
          <w:tab w:val="num" w:pos="2368"/>
        </w:tabs>
        <w:ind w:left="2368" w:hanging="360"/>
      </w:pPr>
      <w:rPr>
        <w:rFonts w:ascii="Wingdings" w:hAnsi="Wingdings" w:hint="default"/>
        <w:color w:val="auto"/>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
    <w:nsid w:val="05327685"/>
    <w:multiLevelType w:val="hybridMultilevel"/>
    <w:tmpl w:val="DFC649B4"/>
    <w:lvl w:ilvl="0" w:tplc="12AA5490">
      <w:start w:val="1"/>
      <w:numFmt w:val="bullet"/>
      <w:lvlText w:val=""/>
      <w:lvlPicBulletId w:val="0"/>
      <w:lvlJc w:val="left"/>
      <w:pPr>
        <w:ind w:left="720" w:hanging="360"/>
      </w:pPr>
      <w:rPr>
        <w:rFonts w:ascii="Symbol" w:hAnsi="Symbol" w:hint="default"/>
        <w:color w:val="auto"/>
        <w:sz w:val="16"/>
      </w:rPr>
    </w:lvl>
    <w:lvl w:ilvl="1" w:tplc="040C000D">
      <w:start w:val="1"/>
      <w:numFmt w:val="bullet"/>
      <w:lvlText w:val=""/>
      <w:lvlJc w:val="left"/>
      <w:pPr>
        <w:tabs>
          <w:tab w:val="num" w:pos="1440"/>
        </w:tabs>
        <w:ind w:left="1440" w:hanging="360"/>
      </w:pPr>
      <w:rPr>
        <w:rFonts w:ascii="Wingdings" w:hAnsi="Wingdings" w:hint="default"/>
        <w:color w:val="auto"/>
        <w:sz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5778DC"/>
    <w:multiLevelType w:val="multilevel"/>
    <w:tmpl w:val="6A641DCC"/>
    <w:lvl w:ilvl="0">
      <w:start w:val="2"/>
      <w:numFmt w:val="decimal"/>
      <w:lvlText w:val="%1."/>
      <w:lvlJc w:val="left"/>
      <w:pPr>
        <w:ind w:left="390" w:hanging="390"/>
      </w:pPr>
      <w:rPr>
        <w:rFonts w:hint="default"/>
      </w:rPr>
    </w:lvl>
    <w:lvl w:ilvl="1">
      <w:start w:val="1"/>
      <w:numFmt w:val="decimal"/>
      <w:pStyle w:val="Style4"/>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60C7B72"/>
    <w:multiLevelType w:val="hybridMultilevel"/>
    <w:tmpl w:val="FE187BB4"/>
    <w:lvl w:ilvl="0" w:tplc="15A49F2A">
      <w:start w:val="1"/>
      <w:numFmt w:val="bullet"/>
      <w:lvlText w:val=""/>
      <w:lvlJc w:val="left"/>
      <w:pPr>
        <w:tabs>
          <w:tab w:val="num" w:pos="1270"/>
        </w:tabs>
        <w:ind w:left="1270" w:hanging="360"/>
      </w:pPr>
      <w:rPr>
        <w:rFonts w:ascii="Wingdings" w:hAnsi="Wingdings" w:hint="default"/>
        <w:color w:val="auto"/>
      </w:rPr>
    </w:lvl>
    <w:lvl w:ilvl="1" w:tplc="985A4018">
      <w:start w:val="1"/>
      <w:numFmt w:val="bullet"/>
      <w:lvlText w:val=""/>
      <w:lvlJc w:val="left"/>
      <w:pPr>
        <w:tabs>
          <w:tab w:val="num" w:pos="1990"/>
        </w:tabs>
        <w:ind w:left="1990" w:hanging="360"/>
      </w:pPr>
      <w:rPr>
        <w:rFonts w:ascii="Symbol" w:hAnsi="Symbol" w:hint="default"/>
      </w:rPr>
    </w:lvl>
    <w:lvl w:ilvl="2" w:tplc="2368D7DE" w:tentative="1">
      <w:start w:val="1"/>
      <w:numFmt w:val="bullet"/>
      <w:lvlText w:val=""/>
      <w:lvlJc w:val="left"/>
      <w:pPr>
        <w:tabs>
          <w:tab w:val="num" w:pos="2710"/>
        </w:tabs>
        <w:ind w:left="2710" w:hanging="360"/>
      </w:pPr>
      <w:rPr>
        <w:rFonts w:ascii="Wingdings" w:hAnsi="Wingdings" w:hint="default"/>
      </w:rPr>
    </w:lvl>
    <w:lvl w:ilvl="3" w:tplc="F210E86C" w:tentative="1">
      <w:start w:val="1"/>
      <w:numFmt w:val="bullet"/>
      <w:lvlText w:val=""/>
      <w:lvlJc w:val="left"/>
      <w:pPr>
        <w:tabs>
          <w:tab w:val="num" w:pos="3430"/>
        </w:tabs>
        <w:ind w:left="3430" w:hanging="360"/>
      </w:pPr>
      <w:rPr>
        <w:rFonts w:ascii="Symbol" w:hAnsi="Symbol" w:hint="default"/>
      </w:rPr>
    </w:lvl>
    <w:lvl w:ilvl="4" w:tplc="10083E3A" w:tentative="1">
      <w:start w:val="1"/>
      <w:numFmt w:val="bullet"/>
      <w:lvlText w:val="o"/>
      <w:lvlJc w:val="left"/>
      <w:pPr>
        <w:tabs>
          <w:tab w:val="num" w:pos="4150"/>
        </w:tabs>
        <w:ind w:left="4150" w:hanging="360"/>
      </w:pPr>
      <w:rPr>
        <w:rFonts w:ascii="Courier New" w:hAnsi="Courier New" w:hint="default"/>
      </w:rPr>
    </w:lvl>
    <w:lvl w:ilvl="5" w:tplc="801C32D6" w:tentative="1">
      <w:start w:val="1"/>
      <w:numFmt w:val="bullet"/>
      <w:lvlText w:val=""/>
      <w:lvlJc w:val="left"/>
      <w:pPr>
        <w:tabs>
          <w:tab w:val="num" w:pos="4870"/>
        </w:tabs>
        <w:ind w:left="4870" w:hanging="360"/>
      </w:pPr>
      <w:rPr>
        <w:rFonts w:ascii="Wingdings" w:hAnsi="Wingdings" w:hint="default"/>
      </w:rPr>
    </w:lvl>
    <w:lvl w:ilvl="6" w:tplc="980808EA" w:tentative="1">
      <w:start w:val="1"/>
      <w:numFmt w:val="bullet"/>
      <w:lvlText w:val=""/>
      <w:lvlJc w:val="left"/>
      <w:pPr>
        <w:tabs>
          <w:tab w:val="num" w:pos="5590"/>
        </w:tabs>
        <w:ind w:left="5590" w:hanging="360"/>
      </w:pPr>
      <w:rPr>
        <w:rFonts w:ascii="Symbol" w:hAnsi="Symbol" w:hint="default"/>
      </w:rPr>
    </w:lvl>
    <w:lvl w:ilvl="7" w:tplc="6784AABC" w:tentative="1">
      <w:start w:val="1"/>
      <w:numFmt w:val="bullet"/>
      <w:lvlText w:val="o"/>
      <w:lvlJc w:val="left"/>
      <w:pPr>
        <w:tabs>
          <w:tab w:val="num" w:pos="6310"/>
        </w:tabs>
        <w:ind w:left="6310" w:hanging="360"/>
      </w:pPr>
      <w:rPr>
        <w:rFonts w:ascii="Courier New" w:hAnsi="Courier New" w:hint="default"/>
      </w:rPr>
    </w:lvl>
    <w:lvl w:ilvl="8" w:tplc="89FAB5D2" w:tentative="1">
      <w:start w:val="1"/>
      <w:numFmt w:val="bullet"/>
      <w:lvlText w:val=""/>
      <w:lvlJc w:val="left"/>
      <w:pPr>
        <w:tabs>
          <w:tab w:val="num" w:pos="7030"/>
        </w:tabs>
        <w:ind w:left="7030" w:hanging="360"/>
      </w:pPr>
      <w:rPr>
        <w:rFonts w:ascii="Wingdings" w:hAnsi="Wingdings" w:hint="default"/>
      </w:rPr>
    </w:lvl>
  </w:abstractNum>
  <w:abstractNum w:abstractNumId="6">
    <w:nsid w:val="19835B5E"/>
    <w:multiLevelType w:val="hybridMultilevel"/>
    <w:tmpl w:val="C9AED37C"/>
    <w:lvl w:ilvl="0" w:tplc="8EBE70E0">
      <w:start w:val="1"/>
      <w:numFmt w:val="bullet"/>
      <w:lvlText w:val=""/>
      <w:lvlJc w:val="left"/>
      <w:pPr>
        <w:ind w:left="720" w:hanging="360"/>
      </w:pPr>
      <w:rPr>
        <w:rFonts w:ascii="Wingdings" w:hAnsi="Wingdings" w:hint="default"/>
      </w:rPr>
    </w:lvl>
    <w:lvl w:ilvl="1" w:tplc="CE40F046" w:tentative="1">
      <w:start w:val="1"/>
      <w:numFmt w:val="bullet"/>
      <w:lvlText w:val="o"/>
      <w:lvlJc w:val="left"/>
      <w:pPr>
        <w:ind w:left="1440" w:hanging="360"/>
      </w:pPr>
      <w:rPr>
        <w:rFonts w:ascii="Courier New" w:hAnsi="Courier New" w:hint="default"/>
      </w:rPr>
    </w:lvl>
    <w:lvl w:ilvl="2" w:tplc="82DA60AC"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B50C3A"/>
    <w:multiLevelType w:val="hybridMultilevel"/>
    <w:tmpl w:val="908A64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C45E2D"/>
    <w:multiLevelType w:val="hybridMultilevel"/>
    <w:tmpl w:val="53D69610"/>
    <w:lvl w:ilvl="0" w:tplc="040C000D">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nsid w:val="24D95528"/>
    <w:multiLevelType w:val="hybridMultilevel"/>
    <w:tmpl w:val="287C81EE"/>
    <w:lvl w:ilvl="0" w:tplc="22E6330C">
      <w:start w:val="1"/>
      <w:numFmt w:val="bullet"/>
      <w:lvlText w:val=""/>
      <w:lvlJc w:val="left"/>
      <w:pPr>
        <w:tabs>
          <w:tab w:val="num" w:pos="1080"/>
        </w:tabs>
        <w:ind w:left="1080" w:hanging="360"/>
      </w:pPr>
      <w:rPr>
        <w:rFonts w:ascii="Wingdings" w:hAnsi="Wingdings" w:hint="default"/>
        <w:color w:val="B1C903"/>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nsid w:val="28B9726C"/>
    <w:multiLevelType w:val="hybridMultilevel"/>
    <w:tmpl w:val="F43AEECC"/>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1">
    <w:nsid w:val="29E74A7C"/>
    <w:multiLevelType w:val="hybridMultilevel"/>
    <w:tmpl w:val="659C7D5E"/>
    <w:lvl w:ilvl="0" w:tplc="E1E84424">
      <w:start w:val="1"/>
      <w:numFmt w:val="bullet"/>
      <w:lvlText w:val=""/>
      <w:lvlPicBulletId w:val="0"/>
      <w:lvlJc w:val="left"/>
      <w:pPr>
        <w:ind w:left="720" w:hanging="360"/>
      </w:pPr>
      <w:rPr>
        <w:rFonts w:ascii="Wingdings" w:hAnsi="Wingdings" w:hint="default"/>
        <w:color w:val="auto"/>
        <w:sz w:val="14"/>
      </w:rPr>
    </w:lvl>
    <w:lvl w:ilvl="1" w:tplc="A784DC0A" w:tentative="1">
      <w:start w:val="1"/>
      <w:numFmt w:val="bullet"/>
      <w:lvlText w:val="o"/>
      <w:lvlJc w:val="left"/>
      <w:pPr>
        <w:ind w:left="1440" w:hanging="360"/>
      </w:pPr>
      <w:rPr>
        <w:rFonts w:ascii="Courier New" w:hAnsi="Courier New" w:hint="default"/>
      </w:rPr>
    </w:lvl>
    <w:lvl w:ilvl="2" w:tplc="03A4EF3E" w:tentative="1">
      <w:start w:val="1"/>
      <w:numFmt w:val="bullet"/>
      <w:lvlText w:val=""/>
      <w:lvlJc w:val="left"/>
      <w:pPr>
        <w:ind w:left="2160" w:hanging="360"/>
      </w:pPr>
      <w:rPr>
        <w:rFonts w:ascii="Wingdings" w:hAnsi="Wingdings" w:hint="default"/>
      </w:rPr>
    </w:lvl>
    <w:lvl w:ilvl="3" w:tplc="E27A035E" w:tentative="1">
      <w:start w:val="1"/>
      <w:numFmt w:val="bullet"/>
      <w:lvlText w:val=""/>
      <w:lvlJc w:val="left"/>
      <w:pPr>
        <w:ind w:left="2880" w:hanging="360"/>
      </w:pPr>
      <w:rPr>
        <w:rFonts w:ascii="Symbol" w:hAnsi="Symbol" w:hint="default"/>
      </w:rPr>
    </w:lvl>
    <w:lvl w:ilvl="4" w:tplc="7DEEB220" w:tentative="1">
      <w:start w:val="1"/>
      <w:numFmt w:val="bullet"/>
      <w:lvlText w:val="o"/>
      <w:lvlJc w:val="left"/>
      <w:pPr>
        <w:ind w:left="3600" w:hanging="360"/>
      </w:pPr>
      <w:rPr>
        <w:rFonts w:ascii="Courier New" w:hAnsi="Courier New" w:hint="default"/>
      </w:rPr>
    </w:lvl>
    <w:lvl w:ilvl="5" w:tplc="F76818F0" w:tentative="1">
      <w:start w:val="1"/>
      <w:numFmt w:val="bullet"/>
      <w:lvlText w:val=""/>
      <w:lvlJc w:val="left"/>
      <w:pPr>
        <w:ind w:left="4320" w:hanging="360"/>
      </w:pPr>
      <w:rPr>
        <w:rFonts w:ascii="Wingdings" w:hAnsi="Wingdings" w:hint="default"/>
      </w:rPr>
    </w:lvl>
    <w:lvl w:ilvl="6" w:tplc="30E664FC" w:tentative="1">
      <w:start w:val="1"/>
      <w:numFmt w:val="bullet"/>
      <w:lvlText w:val=""/>
      <w:lvlJc w:val="left"/>
      <w:pPr>
        <w:ind w:left="5040" w:hanging="360"/>
      </w:pPr>
      <w:rPr>
        <w:rFonts w:ascii="Symbol" w:hAnsi="Symbol" w:hint="default"/>
      </w:rPr>
    </w:lvl>
    <w:lvl w:ilvl="7" w:tplc="8CFAFA24" w:tentative="1">
      <w:start w:val="1"/>
      <w:numFmt w:val="bullet"/>
      <w:lvlText w:val="o"/>
      <w:lvlJc w:val="left"/>
      <w:pPr>
        <w:ind w:left="5760" w:hanging="360"/>
      </w:pPr>
      <w:rPr>
        <w:rFonts w:ascii="Courier New" w:hAnsi="Courier New" w:hint="default"/>
      </w:rPr>
    </w:lvl>
    <w:lvl w:ilvl="8" w:tplc="FEC4552E" w:tentative="1">
      <w:start w:val="1"/>
      <w:numFmt w:val="bullet"/>
      <w:lvlText w:val=""/>
      <w:lvlJc w:val="left"/>
      <w:pPr>
        <w:ind w:left="6480" w:hanging="360"/>
      </w:pPr>
      <w:rPr>
        <w:rFonts w:ascii="Wingdings" w:hAnsi="Wingdings" w:hint="default"/>
      </w:rPr>
    </w:lvl>
  </w:abstractNum>
  <w:abstractNum w:abstractNumId="12">
    <w:nsid w:val="2C253A8D"/>
    <w:multiLevelType w:val="hybridMultilevel"/>
    <w:tmpl w:val="C97E903C"/>
    <w:lvl w:ilvl="0" w:tplc="E1E84424">
      <w:start w:val="1"/>
      <w:numFmt w:val="bullet"/>
      <w:lvlText w:val=""/>
      <w:lvlPicBulletId w:val="0"/>
      <w:lvlJc w:val="left"/>
      <w:pPr>
        <w:ind w:left="720" w:hanging="360"/>
      </w:pPr>
      <w:rPr>
        <w:rFonts w:ascii="Wingdings" w:hAnsi="Wingdings" w:hint="default"/>
        <w:color w:val="auto"/>
        <w:sz w:val="14"/>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136425"/>
    <w:multiLevelType w:val="multilevel"/>
    <w:tmpl w:val="040C001F"/>
    <w:styleLink w:val="Style5"/>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351C3FF6"/>
    <w:multiLevelType w:val="hybridMultilevel"/>
    <w:tmpl w:val="C3E0EE82"/>
    <w:lvl w:ilvl="0" w:tplc="8D569CEA">
      <w:start w:val="1"/>
      <w:numFmt w:val="bullet"/>
      <w:lvlText w:val=""/>
      <w:lvlJc w:val="left"/>
      <w:pPr>
        <w:ind w:left="690" w:hanging="360"/>
      </w:pPr>
      <w:rPr>
        <w:rFonts w:ascii="Wingdings" w:hAnsi="Wingdings" w:hint="default"/>
        <w:b/>
        <w:color w:val="B1C903"/>
      </w:rPr>
    </w:lvl>
    <w:lvl w:ilvl="1" w:tplc="040C0003" w:tentative="1">
      <w:start w:val="1"/>
      <w:numFmt w:val="bullet"/>
      <w:lvlText w:val="o"/>
      <w:lvlJc w:val="left"/>
      <w:pPr>
        <w:ind w:left="1410" w:hanging="360"/>
      </w:pPr>
      <w:rPr>
        <w:rFonts w:ascii="Courier New" w:hAnsi="Courier New" w:hint="default"/>
      </w:rPr>
    </w:lvl>
    <w:lvl w:ilvl="2" w:tplc="040C0005" w:tentative="1">
      <w:start w:val="1"/>
      <w:numFmt w:val="bullet"/>
      <w:lvlText w:val=""/>
      <w:lvlJc w:val="left"/>
      <w:pPr>
        <w:ind w:left="2130" w:hanging="360"/>
      </w:pPr>
      <w:rPr>
        <w:rFonts w:ascii="Wingdings" w:hAnsi="Wingdings" w:hint="default"/>
      </w:rPr>
    </w:lvl>
    <w:lvl w:ilvl="3" w:tplc="040C0001" w:tentative="1">
      <w:start w:val="1"/>
      <w:numFmt w:val="bullet"/>
      <w:lvlText w:val=""/>
      <w:lvlJc w:val="left"/>
      <w:pPr>
        <w:ind w:left="2850" w:hanging="360"/>
      </w:pPr>
      <w:rPr>
        <w:rFonts w:ascii="Symbol" w:hAnsi="Symbol" w:hint="default"/>
      </w:rPr>
    </w:lvl>
    <w:lvl w:ilvl="4" w:tplc="040C0003" w:tentative="1">
      <w:start w:val="1"/>
      <w:numFmt w:val="bullet"/>
      <w:lvlText w:val="o"/>
      <w:lvlJc w:val="left"/>
      <w:pPr>
        <w:ind w:left="3570" w:hanging="360"/>
      </w:pPr>
      <w:rPr>
        <w:rFonts w:ascii="Courier New" w:hAnsi="Courier New" w:hint="default"/>
      </w:rPr>
    </w:lvl>
    <w:lvl w:ilvl="5" w:tplc="040C0005" w:tentative="1">
      <w:start w:val="1"/>
      <w:numFmt w:val="bullet"/>
      <w:lvlText w:val=""/>
      <w:lvlJc w:val="left"/>
      <w:pPr>
        <w:ind w:left="4290" w:hanging="360"/>
      </w:pPr>
      <w:rPr>
        <w:rFonts w:ascii="Wingdings" w:hAnsi="Wingdings" w:hint="default"/>
      </w:rPr>
    </w:lvl>
    <w:lvl w:ilvl="6" w:tplc="040C0001" w:tentative="1">
      <w:start w:val="1"/>
      <w:numFmt w:val="bullet"/>
      <w:lvlText w:val=""/>
      <w:lvlJc w:val="left"/>
      <w:pPr>
        <w:ind w:left="5010" w:hanging="360"/>
      </w:pPr>
      <w:rPr>
        <w:rFonts w:ascii="Symbol" w:hAnsi="Symbol" w:hint="default"/>
      </w:rPr>
    </w:lvl>
    <w:lvl w:ilvl="7" w:tplc="040C0003" w:tentative="1">
      <w:start w:val="1"/>
      <w:numFmt w:val="bullet"/>
      <w:lvlText w:val="o"/>
      <w:lvlJc w:val="left"/>
      <w:pPr>
        <w:ind w:left="5730" w:hanging="360"/>
      </w:pPr>
      <w:rPr>
        <w:rFonts w:ascii="Courier New" w:hAnsi="Courier New" w:hint="default"/>
      </w:rPr>
    </w:lvl>
    <w:lvl w:ilvl="8" w:tplc="040C0005" w:tentative="1">
      <w:start w:val="1"/>
      <w:numFmt w:val="bullet"/>
      <w:lvlText w:val=""/>
      <w:lvlJc w:val="left"/>
      <w:pPr>
        <w:ind w:left="6450" w:hanging="360"/>
      </w:pPr>
      <w:rPr>
        <w:rFonts w:ascii="Wingdings" w:hAnsi="Wingdings" w:hint="default"/>
      </w:rPr>
    </w:lvl>
  </w:abstractNum>
  <w:abstractNum w:abstractNumId="15">
    <w:nsid w:val="373A728F"/>
    <w:multiLevelType w:val="hybridMultilevel"/>
    <w:tmpl w:val="67E681F6"/>
    <w:lvl w:ilvl="0" w:tplc="C6785E9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12731F2"/>
    <w:multiLevelType w:val="hybridMultilevel"/>
    <w:tmpl w:val="B9EE82A4"/>
    <w:lvl w:ilvl="0" w:tplc="040C000B">
      <w:start w:val="1"/>
      <w:numFmt w:val="bullet"/>
      <w:lvlText w:val=""/>
      <w:lvlJc w:val="left"/>
      <w:pPr>
        <w:ind w:left="720" w:hanging="360"/>
      </w:pPr>
      <w:rPr>
        <w:rFonts w:ascii="Wingdings" w:hAnsi="Wingdings" w:hint="default"/>
        <w:color w:val="auto"/>
      </w:rPr>
    </w:lvl>
    <w:lvl w:ilvl="1" w:tplc="040C0003">
      <w:start w:val="1"/>
      <w:numFmt w:val="bullet"/>
      <w:lvlText w:val=""/>
      <w:lvlJc w:val="left"/>
      <w:pPr>
        <w:tabs>
          <w:tab w:val="num" w:pos="1440"/>
        </w:tabs>
        <w:ind w:left="1440" w:hanging="360"/>
      </w:pPr>
      <w:rPr>
        <w:rFonts w:ascii="Wingdings" w:hAnsi="Wingdings" w:hint="default"/>
        <w:color w:val="auto"/>
      </w:rPr>
    </w:lvl>
    <w:lvl w:ilvl="2" w:tplc="040C0005">
      <w:start w:val="1"/>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Wingdings" w:eastAsia="Calibri" w:hAnsi="Wingdings" w:cs="Aria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6FD088D"/>
    <w:multiLevelType w:val="hybridMultilevel"/>
    <w:tmpl w:val="04360488"/>
    <w:lvl w:ilvl="0" w:tplc="040C000B">
      <w:start w:val="1"/>
      <w:numFmt w:val="bullet"/>
      <w:lvlText w:val=""/>
      <w:lvlJc w:val="left"/>
      <w:pPr>
        <w:ind w:left="690" w:hanging="360"/>
      </w:pPr>
      <w:rPr>
        <w:rFonts w:ascii="Wingdings" w:hAnsi="Wingdings" w:hint="default"/>
        <w:color w:val="B1C903"/>
      </w:rPr>
    </w:lvl>
    <w:lvl w:ilvl="1" w:tplc="040C0003" w:tentative="1">
      <w:start w:val="1"/>
      <w:numFmt w:val="bullet"/>
      <w:lvlText w:val="o"/>
      <w:lvlJc w:val="left"/>
      <w:pPr>
        <w:ind w:left="1410" w:hanging="360"/>
      </w:pPr>
      <w:rPr>
        <w:rFonts w:ascii="Courier New" w:hAnsi="Courier New" w:hint="default"/>
      </w:rPr>
    </w:lvl>
    <w:lvl w:ilvl="2" w:tplc="040C0005" w:tentative="1">
      <w:start w:val="1"/>
      <w:numFmt w:val="bullet"/>
      <w:lvlText w:val=""/>
      <w:lvlJc w:val="left"/>
      <w:pPr>
        <w:ind w:left="2130" w:hanging="360"/>
      </w:pPr>
      <w:rPr>
        <w:rFonts w:ascii="Wingdings" w:hAnsi="Wingdings" w:hint="default"/>
      </w:rPr>
    </w:lvl>
    <w:lvl w:ilvl="3" w:tplc="040C0001" w:tentative="1">
      <w:start w:val="1"/>
      <w:numFmt w:val="bullet"/>
      <w:lvlText w:val=""/>
      <w:lvlJc w:val="left"/>
      <w:pPr>
        <w:ind w:left="2850" w:hanging="360"/>
      </w:pPr>
      <w:rPr>
        <w:rFonts w:ascii="Symbol" w:hAnsi="Symbol" w:hint="default"/>
      </w:rPr>
    </w:lvl>
    <w:lvl w:ilvl="4" w:tplc="040C0003" w:tentative="1">
      <w:start w:val="1"/>
      <w:numFmt w:val="bullet"/>
      <w:lvlText w:val="o"/>
      <w:lvlJc w:val="left"/>
      <w:pPr>
        <w:ind w:left="3570" w:hanging="360"/>
      </w:pPr>
      <w:rPr>
        <w:rFonts w:ascii="Courier New" w:hAnsi="Courier New" w:hint="default"/>
      </w:rPr>
    </w:lvl>
    <w:lvl w:ilvl="5" w:tplc="040C0005" w:tentative="1">
      <w:start w:val="1"/>
      <w:numFmt w:val="bullet"/>
      <w:lvlText w:val=""/>
      <w:lvlJc w:val="left"/>
      <w:pPr>
        <w:ind w:left="4290" w:hanging="360"/>
      </w:pPr>
      <w:rPr>
        <w:rFonts w:ascii="Wingdings" w:hAnsi="Wingdings" w:hint="default"/>
      </w:rPr>
    </w:lvl>
    <w:lvl w:ilvl="6" w:tplc="040C0001" w:tentative="1">
      <w:start w:val="1"/>
      <w:numFmt w:val="bullet"/>
      <w:lvlText w:val=""/>
      <w:lvlJc w:val="left"/>
      <w:pPr>
        <w:ind w:left="5010" w:hanging="360"/>
      </w:pPr>
      <w:rPr>
        <w:rFonts w:ascii="Symbol" w:hAnsi="Symbol" w:hint="default"/>
      </w:rPr>
    </w:lvl>
    <w:lvl w:ilvl="7" w:tplc="040C0003" w:tentative="1">
      <w:start w:val="1"/>
      <w:numFmt w:val="bullet"/>
      <w:lvlText w:val="o"/>
      <w:lvlJc w:val="left"/>
      <w:pPr>
        <w:ind w:left="5730" w:hanging="360"/>
      </w:pPr>
      <w:rPr>
        <w:rFonts w:ascii="Courier New" w:hAnsi="Courier New" w:hint="default"/>
      </w:rPr>
    </w:lvl>
    <w:lvl w:ilvl="8" w:tplc="040C0005" w:tentative="1">
      <w:start w:val="1"/>
      <w:numFmt w:val="bullet"/>
      <w:lvlText w:val=""/>
      <w:lvlJc w:val="left"/>
      <w:pPr>
        <w:ind w:left="6450" w:hanging="360"/>
      </w:pPr>
      <w:rPr>
        <w:rFonts w:ascii="Wingdings" w:hAnsi="Wingdings" w:hint="default"/>
      </w:rPr>
    </w:lvl>
  </w:abstractNum>
  <w:abstractNum w:abstractNumId="18">
    <w:nsid w:val="474260C4"/>
    <w:multiLevelType w:val="hybridMultilevel"/>
    <w:tmpl w:val="0D98C6D0"/>
    <w:lvl w:ilvl="0" w:tplc="B3787FFE">
      <w:start w:val="1"/>
      <w:numFmt w:val="bullet"/>
      <w:lvlText w:val=""/>
      <w:lvlJc w:val="left"/>
      <w:pPr>
        <w:ind w:left="720" w:hanging="360"/>
      </w:pPr>
      <w:rPr>
        <w:rFonts w:ascii="Wingdings" w:hAnsi="Wingdings" w:hint="default"/>
      </w:rPr>
    </w:lvl>
    <w:lvl w:ilvl="1" w:tplc="DA64B214">
      <w:start w:val="1"/>
      <w:numFmt w:val="bullet"/>
      <w:lvlText w:val="o"/>
      <w:lvlJc w:val="left"/>
      <w:pPr>
        <w:ind w:left="1440" w:hanging="360"/>
      </w:pPr>
      <w:rPr>
        <w:rFonts w:ascii="Courier New" w:hAnsi="Courier New" w:cs="Courier New" w:hint="default"/>
      </w:rPr>
    </w:lvl>
    <w:lvl w:ilvl="2" w:tplc="351E4D9A" w:tentative="1">
      <w:start w:val="1"/>
      <w:numFmt w:val="bullet"/>
      <w:lvlText w:val=""/>
      <w:lvlJc w:val="left"/>
      <w:pPr>
        <w:ind w:left="2160" w:hanging="360"/>
      </w:pPr>
      <w:rPr>
        <w:rFonts w:ascii="Wingdings" w:hAnsi="Wingdings" w:hint="default"/>
      </w:rPr>
    </w:lvl>
    <w:lvl w:ilvl="3" w:tplc="98C89E46" w:tentative="1">
      <w:start w:val="1"/>
      <w:numFmt w:val="bullet"/>
      <w:lvlText w:val=""/>
      <w:lvlJc w:val="left"/>
      <w:pPr>
        <w:ind w:left="2880" w:hanging="360"/>
      </w:pPr>
      <w:rPr>
        <w:rFonts w:ascii="Symbol" w:hAnsi="Symbol" w:hint="default"/>
      </w:rPr>
    </w:lvl>
    <w:lvl w:ilvl="4" w:tplc="696A9EE4" w:tentative="1">
      <w:start w:val="1"/>
      <w:numFmt w:val="bullet"/>
      <w:lvlText w:val="o"/>
      <w:lvlJc w:val="left"/>
      <w:pPr>
        <w:ind w:left="3600" w:hanging="360"/>
      </w:pPr>
      <w:rPr>
        <w:rFonts w:ascii="Courier New" w:hAnsi="Courier New" w:cs="Courier New" w:hint="default"/>
      </w:rPr>
    </w:lvl>
    <w:lvl w:ilvl="5" w:tplc="F6AA8652" w:tentative="1">
      <w:start w:val="1"/>
      <w:numFmt w:val="bullet"/>
      <w:lvlText w:val=""/>
      <w:lvlJc w:val="left"/>
      <w:pPr>
        <w:ind w:left="4320" w:hanging="360"/>
      </w:pPr>
      <w:rPr>
        <w:rFonts w:ascii="Wingdings" w:hAnsi="Wingdings" w:hint="default"/>
      </w:rPr>
    </w:lvl>
    <w:lvl w:ilvl="6" w:tplc="93466DCC" w:tentative="1">
      <w:start w:val="1"/>
      <w:numFmt w:val="bullet"/>
      <w:lvlText w:val=""/>
      <w:lvlJc w:val="left"/>
      <w:pPr>
        <w:ind w:left="5040" w:hanging="360"/>
      </w:pPr>
      <w:rPr>
        <w:rFonts w:ascii="Symbol" w:hAnsi="Symbol" w:hint="default"/>
      </w:rPr>
    </w:lvl>
    <w:lvl w:ilvl="7" w:tplc="8774DA6E" w:tentative="1">
      <w:start w:val="1"/>
      <w:numFmt w:val="bullet"/>
      <w:lvlText w:val="o"/>
      <w:lvlJc w:val="left"/>
      <w:pPr>
        <w:ind w:left="5760" w:hanging="360"/>
      </w:pPr>
      <w:rPr>
        <w:rFonts w:ascii="Courier New" w:hAnsi="Courier New" w:cs="Courier New" w:hint="default"/>
      </w:rPr>
    </w:lvl>
    <w:lvl w:ilvl="8" w:tplc="4D7C1F16" w:tentative="1">
      <w:start w:val="1"/>
      <w:numFmt w:val="bullet"/>
      <w:lvlText w:val=""/>
      <w:lvlJc w:val="left"/>
      <w:pPr>
        <w:ind w:left="6480" w:hanging="360"/>
      </w:pPr>
      <w:rPr>
        <w:rFonts w:ascii="Wingdings" w:hAnsi="Wingdings" w:hint="default"/>
      </w:rPr>
    </w:lvl>
  </w:abstractNum>
  <w:abstractNum w:abstractNumId="19">
    <w:nsid w:val="4BD617F3"/>
    <w:multiLevelType w:val="multilevel"/>
    <w:tmpl w:val="97AC3C38"/>
    <w:lvl w:ilvl="0">
      <w:start w:val="1"/>
      <w:numFmt w:val="decimal"/>
      <w:pStyle w:val="FE-Titre1"/>
      <w:lvlText w:val="%1."/>
      <w:lvlJc w:val="left"/>
      <w:pPr>
        <w:ind w:left="349" w:hanging="360"/>
      </w:pPr>
      <w:rPr>
        <w:rFonts w:cs="Times New Roman" w:hint="default"/>
        <w:i/>
        <w:sz w:val="36"/>
        <w:szCs w:val="36"/>
      </w:rPr>
    </w:lvl>
    <w:lvl w:ilvl="1">
      <w:start w:val="1"/>
      <w:numFmt w:val="decimal"/>
      <w:isLgl/>
      <w:lvlText w:val="%1.%2."/>
      <w:lvlJc w:val="left"/>
      <w:pPr>
        <w:ind w:left="1713" w:hanging="720"/>
      </w:pPr>
      <w:rPr>
        <w:rFonts w:ascii="Arial" w:hAnsi="Arial" w:cs="Arial" w:hint="default"/>
        <w:b/>
        <w:color w:val="53378B"/>
        <w:sz w:val="28"/>
      </w:rPr>
    </w:lvl>
    <w:lvl w:ilvl="2">
      <w:start w:val="1"/>
      <w:numFmt w:val="decimal"/>
      <w:isLgl/>
      <w:lvlText w:val="%1.%2.%3."/>
      <w:lvlJc w:val="left"/>
      <w:pPr>
        <w:ind w:left="2999" w:hanging="720"/>
      </w:pPr>
      <w:rPr>
        <w:rFonts w:cs="Times New Roman" w:hint="default"/>
      </w:rPr>
    </w:lvl>
    <w:lvl w:ilvl="3">
      <w:start w:val="1"/>
      <w:numFmt w:val="decimal"/>
      <w:isLgl/>
      <w:lvlText w:val="%1.%2.%3.%4."/>
      <w:lvlJc w:val="left"/>
      <w:pPr>
        <w:ind w:left="4504" w:hanging="1080"/>
      </w:pPr>
      <w:rPr>
        <w:rFonts w:cs="Times New Roman" w:hint="default"/>
      </w:rPr>
    </w:lvl>
    <w:lvl w:ilvl="4">
      <w:start w:val="1"/>
      <w:numFmt w:val="decimal"/>
      <w:isLgl/>
      <w:lvlText w:val="%1.%2.%3.%4.%5."/>
      <w:lvlJc w:val="left"/>
      <w:pPr>
        <w:ind w:left="6009" w:hanging="1440"/>
      </w:pPr>
      <w:rPr>
        <w:rFonts w:cs="Times New Roman" w:hint="default"/>
      </w:rPr>
    </w:lvl>
    <w:lvl w:ilvl="5">
      <w:start w:val="1"/>
      <w:numFmt w:val="decimal"/>
      <w:isLgl/>
      <w:lvlText w:val="%1.%2.%3.%4.%5.%6."/>
      <w:lvlJc w:val="left"/>
      <w:pPr>
        <w:ind w:left="7154" w:hanging="1440"/>
      </w:pPr>
      <w:rPr>
        <w:rFonts w:cs="Times New Roman" w:hint="default"/>
      </w:rPr>
    </w:lvl>
    <w:lvl w:ilvl="6">
      <w:start w:val="1"/>
      <w:numFmt w:val="decimal"/>
      <w:isLgl/>
      <w:lvlText w:val="%1.%2.%3.%4.%5.%6.%7."/>
      <w:lvlJc w:val="left"/>
      <w:pPr>
        <w:ind w:left="8659" w:hanging="1800"/>
      </w:pPr>
      <w:rPr>
        <w:rFonts w:cs="Times New Roman" w:hint="default"/>
      </w:rPr>
    </w:lvl>
    <w:lvl w:ilvl="7">
      <w:start w:val="1"/>
      <w:numFmt w:val="decimal"/>
      <w:isLgl/>
      <w:lvlText w:val="%1.%2.%3.%4.%5.%6.%7.%8."/>
      <w:lvlJc w:val="left"/>
      <w:pPr>
        <w:ind w:left="10164" w:hanging="2160"/>
      </w:pPr>
      <w:rPr>
        <w:rFonts w:cs="Times New Roman" w:hint="default"/>
      </w:rPr>
    </w:lvl>
    <w:lvl w:ilvl="8">
      <w:start w:val="1"/>
      <w:numFmt w:val="decimal"/>
      <w:isLgl/>
      <w:lvlText w:val="%1.%2.%3.%4.%5.%6.%7.%8.%9."/>
      <w:lvlJc w:val="left"/>
      <w:pPr>
        <w:ind w:left="11309" w:hanging="2160"/>
      </w:pPr>
      <w:rPr>
        <w:rFonts w:cs="Times New Roman" w:hint="default"/>
      </w:rPr>
    </w:lvl>
  </w:abstractNum>
  <w:abstractNum w:abstractNumId="20">
    <w:nsid w:val="4DF32EB7"/>
    <w:multiLevelType w:val="hybridMultilevel"/>
    <w:tmpl w:val="C0DC59E0"/>
    <w:lvl w:ilvl="0" w:tplc="2C18E676">
      <w:start w:val="1"/>
      <w:numFmt w:val="upperLetter"/>
      <w:pStyle w:val="Style3"/>
      <w:lvlText w:val="%1."/>
      <w:lvlJc w:val="left"/>
      <w:pPr>
        <w:tabs>
          <w:tab w:val="num" w:pos="2136"/>
        </w:tabs>
        <w:ind w:left="2136" w:hanging="360"/>
      </w:pPr>
      <w:rPr>
        <w:rFonts w:cs="Times New Roman"/>
      </w:rPr>
    </w:lvl>
    <w:lvl w:ilvl="1" w:tplc="040C000B" w:tentative="1">
      <w:start w:val="1"/>
      <w:numFmt w:val="lowerLetter"/>
      <w:lvlText w:val="%2."/>
      <w:lvlJc w:val="left"/>
      <w:pPr>
        <w:tabs>
          <w:tab w:val="num" w:pos="2856"/>
        </w:tabs>
        <w:ind w:left="2856" w:hanging="360"/>
      </w:pPr>
      <w:rPr>
        <w:rFonts w:cs="Times New Roman"/>
      </w:rPr>
    </w:lvl>
    <w:lvl w:ilvl="2" w:tplc="040C0005" w:tentative="1">
      <w:start w:val="1"/>
      <w:numFmt w:val="lowerRoman"/>
      <w:lvlText w:val="%3."/>
      <w:lvlJc w:val="right"/>
      <w:pPr>
        <w:tabs>
          <w:tab w:val="num" w:pos="3576"/>
        </w:tabs>
        <w:ind w:left="3576" w:hanging="180"/>
      </w:pPr>
      <w:rPr>
        <w:rFonts w:cs="Times New Roman"/>
      </w:rPr>
    </w:lvl>
    <w:lvl w:ilvl="3" w:tplc="040C0001" w:tentative="1">
      <w:start w:val="1"/>
      <w:numFmt w:val="decimal"/>
      <w:lvlText w:val="%4."/>
      <w:lvlJc w:val="left"/>
      <w:pPr>
        <w:tabs>
          <w:tab w:val="num" w:pos="4296"/>
        </w:tabs>
        <w:ind w:left="4296" w:hanging="360"/>
      </w:pPr>
      <w:rPr>
        <w:rFonts w:cs="Times New Roman"/>
      </w:rPr>
    </w:lvl>
    <w:lvl w:ilvl="4" w:tplc="040C0003" w:tentative="1">
      <w:start w:val="1"/>
      <w:numFmt w:val="lowerLetter"/>
      <w:lvlText w:val="%5."/>
      <w:lvlJc w:val="left"/>
      <w:pPr>
        <w:tabs>
          <w:tab w:val="num" w:pos="5016"/>
        </w:tabs>
        <w:ind w:left="5016" w:hanging="360"/>
      </w:pPr>
      <w:rPr>
        <w:rFonts w:cs="Times New Roman"/>
      </w:rPr>
    </w:lvl>
    <w:lvl w:ilvl="5" w:tplc="040C0005" w:tentative="1">
      <w:start w:val="1"/>
      <w:numFmt w:val="lowerRoman"/>
      <w:lvlText w:val="%6."/>
      <w:lvlJc w:val="right"/>
      <w:pPr>
        <w:tabs>
          <w:tab w:val="num" w:pos="5736"/>
        </w:tabs>
        <w:ind w:left="5736" w:hanging="180"/>
      </w:pPr>
      <w:rPr>
        <w:rFonts w:cs="Times New Roman"/>
      </w:rPr>
    </w:lvl>
    <w:lvl w:ilvl="6" w:tplc="040C0001" w:tentative="1">
      <w:start w:val="1"/>
      <w:numFmt w:val="decimal"/>
      <w:lvlText w:val="%7."/>
      <w:lvlJc w:val="left"/>
      <w:pPr>
        <w:tabs>
          <w:tab w:val="num" w:pos="6456"/>
        </w:tabs>
        <w:ind w:left="6456" w:hanging="360"/>
      </w:pPr>
      <w:rPr>
        <w:rFonts w:cs="Times New Roman"/>
      </w:rPr>
    </w:lvl>
    <w:lvl w:ilvl="7" w:tplc="040C0003" w:tentative="1">
      <w:start w:val="1"/>
      <w:numFmt w:val="lowerLetter"/>
      <w:lvlText w:val="%8."/>
      <w:lvlJc w:val="left"/>
      <w:pPr>
        <w:tabs>
          <w:tab w:val="num" w:pos="7176"/>
        </w:tabs>
        <w:ind w:left="7176" w:hanging="360"/>
      </w:pPr>
      <w:rPr>
        <w:rFonts w:cs="Times New Roman"/>
      </w:rPr>
    </w:lvl>
    <w:lvl w:ilvl="8" w:tplc="040C0005" w:tentative="1">
      <w:start w:val="1"/>
      <w:numFmt w:val="lowerRoman"/>
      <w:lvlText w:val="%9."/>
      <w:lvlJc w:val="right"/>
      <w:pPr>
        <w:tabs>
          <w:tab w:val="num" w:pos="7896"/>
        </w:tabs>
        <w:ind w:left="7896" w:hanging="180"/>
      </w:pPr>
      <w:rPr>
        <w:rFonts w:cs="Times New Roman"/>
      </w:rPr>
    </w:lvl>
  </w:abstractNum>
  <w:abstractNum w:abstractNumId="21">
    <w:nsid w:val="55A61255"/>
    <w:multiLevelType w:val="hybridMultilevel"/>
    <w:tmpl w:val="0E84283C"/>
    <w:lvl w:ilvl="0" w:tplc="D5A247BA">
      <w:start w:val="1"/>
      <w:numFmt w:val="bullet"/>
      <w:lvlText w:val=""/>
      <w:lvlJc w:val="left"/>
      <w:pPr>
        <w:ind w:left="1440" w:hanging="360"/>
      </w:pPr>
      <w:rPr>
        <w:rFonts w:ascii="Wingdings" w:hAnsi="Wingdings" w:hint="default"/>
      </w:rPr>
    </w:lvl>
    <w:lvl w:ilvl="1" w:tplc="040C000B"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58D0678D"/>
    <w:multiLevelType w:val="hybridMultilevel"/>
    <w:tmpl w:val="31CE201E"/>
    <w:lvl w:ilvl="0" w:tplc="040C000D">
      <w:start w:val="1"/>
      <w:numFmt w:val="bullet"/>
      <w:lvlText w:val=""/>
      <w:lvlJc w:val="left"/>
      <w:pPr>
        <w:tabs>
          <w:tab w:val="num" w:pos="928"/>
        </w:tabs>
        <w:ind w:left="928" w:hanging="360"/>
      </w:pPr>
      <w:rPr>
        <w:rFonts w:ascii="Wingdings" w:hAnsi="Wingdings" w:hint="default"/>
        <w:color w:val="auto"/>
      </w:rPr>
    </w:lvl>
    <w:lvl w:ilvl="1" w:tplc="040C0003" w:tentative="1">
      <w:start w:val="1"/>
      <w:numFmt w:val="bullet"/>
      <w:lvlText w:val="o"/>
      <w:lvlJc w:val="left"/>
      <w:pPr>
        <w:ind w:left="1648" w:hanging="360"/>
      </w:pPr>
      <w:rPr>
        <w:rFonts w:ascii="Courier New" w:hAnsi="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3">
    <w:nsid w:val="5DAB376A"/>
    <w:multiLevelType w:val="hybridMultilevel"/>
    <w:tmpl w:val="422AC2F0"/>
    <w:lvl w:ilvl="0" w:tplc="0B3EA88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6581732"/>
    <w:multiLevelType w:val="hybridMultilevel"/>
    <w:tmpl w:val="409644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F0B4EBB"/>
    <w:multiLevelType w:val="hybridMultilevel"/>
    <w:tmpl w:val="57584CFE"/>
    <w:lvl w:ilvl="0" w:tplc="22E6330C">
      <w:start w:val="1"/>
      <w:numFmt w:val="bullet"/>
      <w:lvlText w:val=""/>
      <w:lvlJc w:val="left"/>
      <w:pPr>
        <w:ind w:left="720" w:hanging="360"/>
      </w:pPr>
      <w:rPr>
        <w:rFonts w:ascii="Wingdings" w:hAnsi="Wingdings" w:hint="default"/>
        <w:color w:val="B1C90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F84657D"/>
    <w:multiLevelType w:val="hybridMultilevel"/>
    <w:tmpl w:val="5584F8F2"/>
    <w:lvl w:ilvl="0" w:tplc="C6785E94">
      <w:start w:val="1"/>
      <w:numFmt w:val="bullet"/>
      <w:lvlText w:val=""/>
      <w:lvlJc w:val="left"/>
      <w:pPr>
        <w:ind w:left="1212" w:hanging="360"/>
      </w:pPr>
      <w:rPr>
        <w:rFonts w:ascii="Wingdings" w:hAnsi="Wingdings" w:hint="default"/>
        <w:color w:val="auto"/>
      </w:rPr>
    </w:lvl>
    <w:lvl w:ilvl="1" w:tplc="040C0003">
      <w:start w:val="1"/>
      <w:numFmt w:val="bullet"/>
      <w:lvlText w:val="o"/>
      <w:lvlJc w:val="left"/>
      <w:pPr>
        <w:ind w:left="-1678" w:hanging="360"/>
      </w:pPr>
      <w:rPr>
        <w:rFonts w:ascii="Courier New" w:hAnsi="Courier New" w:hint="default"/>
      </w:rPr>
    </w:lvl>
    <w:lvl w:ilvl="2" w:tplc="040C0005">
      <w:start w:val="1"/>
      <w:numFmt w:val="bullet"/>
      <w:lvlText w:val=""/>
      <w:lvlJc w:val="left"/>
      <w:pPr>
        <w:ind w:left="-958" w:hanging="360"/>
      </w:pPr>
      <w:rPr>
        <w:rFonts w:ascii="Wingdings" w:hAnsi="Wingdings" w:hint="default"/>
      </w:rPr>
    </w:lvl>
    <w:lvl w:ilvl="3" w:tplc="040C0001">
      <w:start w:val="1"/>
      <w:numFmt w:val="bullet"/>
      <w:lvlText w:val=""/>
      <w:lvlJc w:val="left"/>
      <w:pPr>
        <w:ind w:left="-238" w:hanging="360"/>
      </w:pPr>
      <w:rPr>
        <w:rFonts w:ascii="Symbol" w:hAnsi="Symbol" w:hint="default"/>
      </w:rPr>
    </w:lvl>
    <w:lvl w:ilvl="4" w:tplc="040C0003">
      <w:start w:val="1"/>
      <w:numFmt w:val="bullet"/>
      <w:lvlText w:val="o"/>
      <w:lvlJc w:val="left"/>
      <w:pPr>
        <w:ind w:left="482" w:hanging="360"/>
      </w:pPr>
      <w:rPr>
        <w:rFonts w:ascii="Courier New" w:hAnsi="Courier New" w:hint="default"/>
      </w:rPr>
    </w:lvl>
    <w:lvl w:ilvl="5" w:tplc="040C0005">
      <w:start w:val="1"/>
      <w:numFmt w:val="bullet"/>
      <w:lvlText w:val=""/>
      <w:lvlJc w:val="left"/>
      <w:pPr>
        <w:ind w:left="1202" w:hanging="360"/>
      </w:pPr>
      <w:rPr>
        <w:rFonts w:ascii="Wingdings" w:hAnsi="Wingdings" w:hint="default"/>
      </w:rPr>
    </w:lvl>
    <w:lvl w:ilvl="6" w:tplc="040C0003">
      <w:start w:val="1"/>
      <w:numFmt w:val="bullet"/>
      <w:lvlText w:val="o"/>
      <w:lvlJc w:val="left"/>
      <w:pPr>
        <w:ind w:left="1922" w:hanging="360"/>
      </w:pPr>
      <w:rPr>
        <w:rFonts w:ascii="Courier New" w:hAnsi="Courier New" w:cs="Courier New" w:hint="default"/>
      </w:rPr>
    </w:lvl>
    <w:lvl w:ilvl="7" w:tplc="040C0003" w:tentative="1">
      <w:start w:val="1"/>
      <w:numFmt w:val="bullet"/>
      <w:lvlText w:val="o"/>
      <w:lvlJc w:val="left"/>
      <w:pPr>
        <w:ind w:left="2642" w:hanging="360"/>
      </w:pPr>
      <w:rPr>
        <w:rFonts w:ascii="Courier New" w:hAnsi="Courier New" w:hint="default"/>
      </w:rPr>
    </w:lvl>
    <w:lvl w:ilvl="8" w:tplc="040C0005" w:tentative="1">
      <w:start w:val="1"/>
      <w:numFmt w:val="bullet"/>
      <w:lvlText w:val=""/>
      <w:lvlJc w:val="left"/>
      <w:pPr>
        <w:ind w:left="3362" w:hanging="360"/>
      </w:pPr>
      <w:rPr>
        <w:rFonts w:ascii="Wingdings" w:hAnsi="Wingdings" w:hint="default"/>
      </w:rPr>
    </w:lvl>
  </w:abstractNum>
  <w:abstractNum w:abstractNumId="27">
    <w:nsid w:val="73501CB5"/>
    <w:multiLevelType w:val="hybridMultilevel"/>
    <w:tmpl w:val="8C24D552"/>
    <w:lvl w:ilvl="0" w:tplc="A9FCC1AC">
      <w:start w:val="1"/>
      <w:numFmt w:val="bullet"/>
      <w:lvlText w:val=""/>
      <w:lvlJc w:val="left"/>
      <w:pPr>
        <w:ind w:left="1571" w:hanging="360"/>
      </w:pPr>
      <w:rPr>
        <w:rFonts w:ascii="Wingdings" w:hAnsi="Wingdings" w:hint="default"/>
      </w:rPr>
    </w:lvl>
    <w:lvl w:ilvl="1" w:tplc="040C0003">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8">
    <w:nsid w:val="74ED6F74"/>
    <w:multiLevelType w:val="hybridMultilevel"/>
    <w:tmpl w:val="EE3E5FEE"/>
    <w:lvl w:ilvl="0" w:tplc="22E6330C">
      <w:start w:val="1"/>
      <w:numFmt w:val="bullet"/>
      <w:lvlText w:val=""/>
      <w:lvlJc w:val="left"/>
      <w:pPr>
        <w:ind w:left="720" w:hanging="360"/>
      </w:pPr>
      <w:rPr>
        <w:rFonts w:ascii="Wingdings" w:hAnsi="Wingdings" w:hint="default"/>
        <w:color w:val="B1C90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5D83144"/>
    <w:multiLevelType w:val="hybridMultilevel"/>
    <w:tmpl w:val="52DE8ACA"/>
    <w:lvl w:ilvl="0" w:tplc="040C000D">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0">
    <w:nsid w:val="784F436C"/>
    <w:multiLevelType w:val="hybridMultilevel"/>
    <w:tmpl w:val="8FA2D566"/>
    <w:lvl w:ilvl="0" w:tplc="A77E3FC4">
      <w:start w:val="1"/>
      <w:numFmt w:val="bullet"/>
      <w:lvlText w:val=""/>
      <w:lvlJc w:val="left"/>
      <w:pPr>
        <w:ind w:left="720" w:hanging="360"/>
      </w:pPr>
      <w:rPr>
        <w:rFonts w:ascii="Wingdings" w:eastAsia="Calibri" w:hAnsi="Wingdings" w:cs="Arial" w:hint="default"/>
      </w:rPr>
    </w:lvl>
    <w:lvl w:ilvl="1" w:tplc="A784DC0A" w:tentative="1">
      <w:start w:val="1"/>
      <w:numFmt w:val="bullet"/>
      <w:lvlText w:val="o"/>
      <w:lvlJc w:val="left"/>
      <w:pPr>
        <w:ind w:left="1440" w:hanging="360"/>
      </w:pPr>
      <w:rPr>
        <w:rFonts w:ascii="Courier New" w:hAnsi="Courier New" w:cs="Courier New" w:hint="default"/>
      </w:rPr>
    </w:lvl>
    <w:lvl w:ilvl="2" w:tplc="03A4EF3E" w:tentative="1">
      <w:start w:val="1"/>
      <w:numFmt w:val="bullet"/>
      <w:lvlText w:val=""/>
      <w:lvlJc w:val="left"/>
      <w:pPr>
        <w:ind w:left="2160" w:hanging="360"/>
      </w:pPr>
      <w:rPr>
        <w:rFonts w:ascii="Wingdings" w:hAnsi="Wingdings" w:hint="default"/>
      </w:rPr>
    </w:lvl>
    <w:lvl w:ilvl="3" w:tplc="E27A035E" w:tentative="1">
      <w:start w:val="1"/>
      <w:numFmt w:val="bullet"/>
      <w:lvlText w:val=""/>
      <w:lvlJc w:val="left"/>
      <w:pPr>
        <w:ind w:left="2880" w:hanging="360"/>
      </w:pPr>
      <w:rPr>
        <w:rFonts w:ascii="Symbol" w:hAnsi="Symbol" w:hint="default"/>
      </w:rPr>
    </w:lvl>
    <w:lvl w:ilvl="4" w:tplc="7DEEB220" w:tentative="1">
      <w:start w:val="1"/>
      <w:numFmt w:val="bullet"/>
      <w:lvlText w:val="o"/>
      <w:lvlJc w:val="left"/>
      <w:pPr>
        <w:ind w:left="3600" w:hanging="360"/>
      </w:pPr>
      <w:rPr>
        <w:rFonts w:ascii="Courier New" w:hAnsi="Courier New" w:cs="Courier New" w:hint="default"/>
      </w:rPr>
    </w:lvl>
    <w:lvl w:ilvl="5" w:tplc="F76818F0" w:tentative="1">
      <w:start w:val="1"/>
      <w:numFmt w:val="bullet"/>
      <w:lvlText w:val=""/>
      <w:lvlJc w:val="left"/>
      <w:pPr>
        <w:ind w:left="4320" w:hanging="360"/>
      </w:pPr>
      <w:rPr>
        <w:rFonts w:ascii="Wingdings" w:hAnsi="Wingdings" w:hint="default"/>
      </w:rPr>
    </w:lvl>
    <w:lvl w:ilvl="6" w:tplc="30E664FC" w:tentative="1">
      <w:start w:val="1"/>
      <w:numFmt w:val="bullet"/>
      <w:lvlText w:val=""/>
      <w:lvlJc w:val="left"/>
      <w:pPr>
        <w:ind w:left="5040" w:hanging="360"/>
      </w:pPr>
      <w:rPr>
        <w:rFonts w:ascii="Symbol" w:hAnsi="Symbol" w:hint="default"/>
      </w:rPr>
    </w:lvl>
    <w:lvl w:ilvl="7" w:tplc="8CFAFA24" w:tentative="1">
      <w:start w:val="1"/>
      <w:numFmt w:val="bullet"/>
      <w:lvlText w:val="o"/>
      <w:lvlJc w:val="left"/>
      <w:pPr>
        <w:ind w:left="5760" w:hanging="360"/>
      </w:pPr>
      <w:rPr>
        <w:rFonts w:ascii="Courier New" w:hAnsi="Courier New" w:cs="Courier New" w:hint="default"/>
      </w:rPr>
    </w:lvl>
    <w:lvl w:ilvl="8" w:tplc="FEC4552E" w:tentative="1">
      <w:start w:val="1"/>
      <w:numFmt w:val="bullet"/>
      <w:lvlText w:val=""/>
      <w:lvlJc w:val="left"/>
      <w:pPr>
        <w:ind w:left="6480" w:hanging="360"/>
      </w:pPr>
      <w:rPr>
        <w:rFonts w:ascii="Wingdings" w:hAnsi="Wingdings" w:hint="default"/>
      </w:rPr>
    </w:lvl>
  </w:abstractNum>
  <w:abstractNum w:abstractNumId="31">
    <w:nsid w:val="791616C8"/>
    <w:multiLevelType w:val="hybridMultilevel"/>
    <w:tmpl w:val="69EE345C"/>
    <w:lvl w:ilvl="0" w:tplc="A77E3FC4">
      <w:start w:val="1"/>
      <w:numFmt w:val="bullet"/>
      <w:lvlText w:val=""/>
      <w:lvlJc w:val="left"/>
      <w:pPr>
        <w:ind w:left="1428" w:hanging="360"/>
      </w:pPr>
      <w:rPr>
        <w:rFonts w:ascii="Wingdings" w:hAnsi="Wingdings" w:hint="default"/>
      </w:rPr>
    </w:lvl>
    <w:lvl w:ilvl="1" w:tplc="A784DC0A" w:tentative="1">
      <w:start w:val="1"/>
      <w:numFmt w:val="bullet"/>
      <w:lvlText w:val="o"/>
      <w:lvlJc w:val="left"/>
      <w:pPr>
        <w:ind w:left="2148" w:hanging="360"/>
      </w:pPr>
      <w:rPr>
        <w:rFonts w:ascii="Courier New" w:hAnsi="Courier New" w:cs="Courier New" w:hint="default"/>
      </w:rPr>
    </w:lvl>
    <w:lvl w:ilvl="2" w:tplc="03A4EF3E" w:tentative="1">
      <w:start w:val="1"/>
      <w:numFmt w:val="bullet"/>
      <w:lvlText w:val=""/>
      <w:lvlJc w:val="left"/>
      <w:pPr>
        <w:ind w:left="2868" w:hanging="360"/>
      </w:pPr>
      <w:rPr>
        <w:rFonts w:ascii="Wingdings" w:hAnsi="Wingdings" w:hint="default"/>
      </w:rPr>
    </w:lvl>
    <w:lvl w:ilvl="3" w:tplc="E27A035E" w:tentative="1">
      <w:start w:val="1"/>
      <w:numFmt w:val="bullet"/>
      <w:lvlText w:val=""/>
      <w:lvlJc w:val="left"/>
      <w:pPr>
        <w:ind w:left="3588" w:hanging="360"/>
      </w:pPr>
      <w:rPr>
        <w:rFonts w:ascii="Symbol" w:hAnsi="Symbol" w:hint="default"/>
      </w:rPr>
    </w:lvl>
    <w:lvl w:ilvl="4" w:tplc="7DEEB220" w:tentative="1">
      <w:start w:val="1"/>
      <w:numFmt w:val="bullet"/>
      <w:lvlText w:val="o"/>
      <w:lvlJc w:val="left"/>
      <w:pPr>
        <w:ind w:left="4308" w:hanging="360"/>
      </w:pPr>
      <w:rPr>
        <w:rFonts w:ascii="Courier New" w:hAnsi="Courier New" w:cs="Courier New" w:hint="default"/>
      </w:rPr>
    </w:lvl>
    <w:lvl w:ilvl="5" w:tplc="F76818F0" w:tentative="1">
      <w:start w:val="1"/>
      <w:numFmt w:val="bullet"/>
      <w:lvlText w:val=""/>
      <w:lvlJc w:val="left"/>
      <w:pPr>
        <w:ind w:left="5028" w:hanging="360"/>
      </w:pPr>
      <w:rPr>
        <w:rFonts w:ascii="Wingdings" w:hAnsi="Wingdings" w:hint="default"/>
      </w:rPr>
    </w:lvl>
    <w:lvl w:ilvl="6" w:tplc="30E664FC" w:tentative="1">
      <w:start w:val="1"/>
      <w:numFmt w:val="bullet"/>
      <w:lvlText w:val=""/>
      <w:lvlJc w:val="left"/>
      <w:pPr>
        <w:ind w:left="5748" w:hanging="360"/>
      </w:pPr>
      <w:rPr>
        <w:rFonts w:ascii="Symbol" w:hAnsi="Symbol" w:hint="default"/>
      </w:rPr>
    </w:lvl>
    <w:lvl w:ilvl="7" w:tplc="8CFAFA24" w:tentative="1">
      <w:start w:val="1"/>
      <w:numFmt w:val="bullet"/>
      <w:lvlText w:val="o"/>
      <w:lvlJc w:val="left"/>
      <w:pPr>
        <w:ind w:left="6468" w:hanging="360"/>
      </w:pPr>
      <w:rPr>
        <w:rFonts w:ascii="Courier New" w:hAnsi="Courier New" w:cs="Courier New" w:hint="default"/>
      </w:rPr>
    </w:lvl>
    <w:lvl w:ilvl="8" w:tplc="FEC4552E" w:tentative="1">
      <w:start w:val="1"/>
      <w:numFmt w:val="bullet"/>
      <w:lvlText w:val=""/>
      <w:lvlJc w:val="left"/>
      <w:pPr>
        <w:ind w:left="7188" w:hanging="360"/>
      </w:pPr>
      <w:rPr>
        <w:rFonts w:ascii="Wingdings" w:hAnsi="Wingdings" w:hint="default"/>
      </w:rPr>
    </w:lvl>
  </w:abstractNum>
  <w:abstractNum w:abstractNumId="32">
    <w:nsid w:val="7A612FD6"/>
    <w:multiLevelType w:val="hybridMultilevel"/>
    <w:tmpl w:val="E2E4C8E2"/>
    <w:lvl w:ilvl="0" w:tplc="A77E3FC4">
      <w:start w:val="1"/>
      <w:numFmt w:val="bullet"/>
      <w:lvlText w:val=""/>
      <w:lvlJc w:val="left"/>
      <w:pPr>
        <w:ind w:left="4330" w:hanging="360"/>
      </w:pPr>
      <w:rPr>
        <w:rFonts w:ascii="Symbol" w:hAnsi="Symbol" w:hint="default"/>
        <w:color w:val="auto"/>
      </w:rPr>
    </w:lvl>
    <w:lvl w:ilvl="1" w:tplc="A784DC0A">
      <w:start w:val="1"/>
      <w:numFmt w:val="bullet"/>
      <w:lvlText w:val="o"/>
      <w:lvlJc w:val="left"/>
      <w:pPr>
        <w:ind w:left="1440" w:hanging="360"/>
      </w:pPr>
      <w:rPr>
        <w:rFonts w:ascii="Courier New" w:hAnsi="Courier New" w:hint="default"/>
      </w:rPr>
    </w:lvl>
    <w:lvl w:ilvl="2" w:tplc="03A4EF3E" w:tentative="1">
      <w:start w:val="1"/>
      <w:numFmt w:val="bullet"/>
      <w:lvlText w:val=""/>
      <w:lvlJc w:val="left"/>
      <w:pPr>
        <w:ind w:left="2160" w:hanging="360"/>
      </w:pPr>
      <w:rPr>
        <w:rFonts w:ascii="Wingdings" w:hAnsi="Wingdings" w:hint="default"/>
      </w:rPr>
    </w:lvl>
    <w:lvl w:ilvl="3" w:tplc="E27A035E" w:tentative="1">
      <w:start w:val="1"/>
      <w:numFmt w:val="bullet"/>
      <w:lvlText w:val=""/>
      <w:lvlJc w:val="left"/>
      <w:pPr>
        <w:ind w:left="2880" w:hanging="360"/>
      </w:pPr>
      <w:rPr>
        <w:rFonts w:ascii="Symbol" w:hAnsi="Symbol" w:hint="default"/>
      </w:rPr>
    </w:lvl>
    <w:lvl w:ilvl="4" w:tplc="7DEEB220" w:tentative="1">
      <w:start w:val="1"/>
      <w:numFmt w:val="bullet"/>
      <w:lvlText w:val="o"/>
      <w:lvlJc w:val="left"/>
      <w:pPr>
        <w:ind w:left="3600" w:hanging="360"/>
      </w:pPr>
      <w:rPr>
        <w:rFonts w:ascii="Courier New" w:hAnsi="Courier New" w:hint="default"/>
      </w:rPr>
    </w:lvl>
    <w:lvl w:ilvl="5" w:tplc="F76818F0" w:tentative="1">
      <w:start w:val="1"/>
      <w:numFmt w:val="bullet"/>
      <w:lvlText w:val=""/>
      <w:lvlJc w:val="left"/>
      <w:pPr>
        <w:ind w:left="4320" w:hanging="360"/>
      </w:pPr>
      <w:rPr>
        <w:rFonts w:ascii="Wingdings" w:hAnsi="Wingdings" w:hint="default"/>
      </w:rPr>
    </w:lvl>
    <w:lvl w:ilvl="6" w:tplc="30E664FC" w:tentative="1">
      <w:start w:val="1"/>
      <w:numFmt w:val="bullet"/>
      <w:lvlText w:val=""/>
      <w:lvlJc w:val="left"/>
      <w:pPr>
        <w:ind w:left="5040" w:hanging="360"/>
      </w:pPr>
      <w:rPr>
        <w:rFonts w:ascii="Symbol" w:hAnsi="Symbol" w:hint="default"/>
      </w:rPr>
    </w:lvl>
    <w:lvl w:ilvl="7" w:tplc="8CFAFA24" w:tentative="1">
      <w:start w:val="1"/>
      <w:numFmt w:val="bullet"/>
      <w:lvlText w:val="o"/>
      <w:lvlJc w:val="left"/>
      <w:pPr>
        <w:ind w:left="5760" w:hanging="360"/>
      </w:pPr>
      <w:rPr>
        <w:rFonts w:ascii="Courier New" w:hAnsi="Courier New" w:hint="default"/>
      </w:rPr>
    </w:lvl>
    <w:lvl w:ilvl="8" w:tplc="FEC4552E"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3"/>
  </w:num>
  <w:num w:numId="4">
    <w:abstractNumId w:val="3"/>
  </w:num>
  <w:num w:numId="5">
    <w:abstractNumId w:val="19"/>
  </w:num>
  <w:num w:numId="6">
    <w:abstractNumId w:val="26"/>
  </w:num>
  <w:num w:numId="7">
    <w:abstractNumId w:val="27"/>
  </w:num>
  <w:num w:numId="8">
    <w:abstractNumId w:val="15"/>
  </w:num>
  <w:num w:numId="9">
    <w:abstractNumId w:val="6"/>
  </w:num>
  <w:num w:numId="10">
    <w:abstractNumId w:val="22"/>
  </w:num>
  <w:num w:numId="11">
    <w:abstractNumId w:val="5"/>
  </w:num>
  <w:num w:numId="12">
    <w:abstractNumId w:val="8"/>
  </w:num>
  <w:num w:numId="13">
    <w:abstractNumId w:val="23"/>
  </w:num>
  <w:num w:numId="14">
    <w:abstractNumId w:val="31"/>
  </w:num>
  <w:num w:numId="15">
    <w:abstractNumId w:val="29"/>
  </w:num>
  <w:num w:numId="16">
    <w:abstractNumId w:val="9"/>
  </w:num>
  <w:num w:numId="17">
    <w:abstractNumId w:val="4"/>
  </w:num>
  <w:num w:numId="18">
    <w:abstractNumId w:val="17"/>
  </w:num>
  <w:num w:numId="19">
    <w:abstractNumId w:val="14"/>
  </w:num>
  <w:num w:numId="20">
    <w:abstractNumId w:val="32"/>
  </w:num>
  <w:num w:numId="21">
    <w:abstractNumId w:val="30"/>
  </w:num>
  <w:num w:numId="22">
    <w:abstractNumId w:val="18"/>
  </w:num>
  <w:num w:numId="23">
    <w:abstractNumId w:val="12"/>
  </w:num>
  <w:num w:numId="24">
    <w:abstractNumId w:val="21"/>
  </w:num>
  <w:num w:numId="25">
    <w:abstractNumId w:val="11"/>
  </w:num>
  <w:num w:numId="26">
    <w:abstractNumId w:val="25"/>
  </w:num>
  <w:num w:numId="27">
    <w:abstractNumId w:val="28"/>
  </w:num>
  <w:num w:numId="28">
    <w:abstractNumId w:val="1"/>
  </w:num>
  <w:num w:numId="29">
    <w:abstractNumId w:val="16"/>
  </w:num>
  <w:num w:numId="30">
    <w:abstractNumId w:val="0"/>
  </w:num>
  <w:num w:numId="31">
    <w:abstractNumId w:val="24"/>
  </w:num>
  <w:num w:numId="32">
    <w:abstractNumId w:val="7"/>
  </w:num>
  <w:num w:numId="33">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stylePaneFormatFilter w:val="3F04"/>
  <w:defaultTabStop w:val="708"/>
  <w:hyphenationZone w:val="425"/>
  <w:drawingGridHorizontalSpacing w:val="110"/>
  <w:displayHorizontalDrawingGridEvery w:val="2"/>
  <w:characterSpacingControl w:val="doNotCompress"/>
  <w:hdrShapeDefaults>
    <o:shapedefaults v:ext="edit" spidmax="2073"/>
    <o:shapelayout v:ext="edit">
      <o:idmap v:ext="edit" data="2"/>
      <o:rules v:ext="edit">
        <o:r id="V:Rule2" type="connector" idref="#_x0000_s2071"/>
      </o:rules>
    </o:shapelayout>
  </w:hdrShapeDefaults>
  <w:footnotePr>
    <w:footnote w:id="-1"/>
    <w:footnote w:id="0"/>
  </w:footnotePr>
  <w:endnotePr>
    <w:endnote w:id="-1"/>
    <w:endnote w:id="0"/>
  </w:endnotePr>
  <w:compat/>
  <w:rsids>
    <w:rsidRoot w:val="007D65C7"/>
    <w:rsid w:val="000006CE"/>
    <w:rsid w:val="000161EB"/>
    <w:rsid w:val="00024F3D"/>
    <w:rsid w:val="00032309"/>
    <w:rsid w:val="00050F8E"/>
    <w:rsid w:val="0005325D"/>
    <w:rsid w:val="0005367B"/>
    <w:rsid w:val="0005407D"/>
    <w:rsid w:val="000547CA"/>
    <w:rsid w:val="000607F9"/>
    <w:rsid w:val="00062D2C"/>
    <w:rsid w:val="00065D65"/>
    <w:rsid w:val="0006687E"/>
    <w:rsid w:val="0006716E"/>
    <w:rsid w:val="00067F4B"/>
    <w:rsid w:val="00072D9C"/>
    <w:rsid w:val="000744BE"/>
    <w:rsid w:val="00080EE7"/>
    <w:rsid w:val="00085DE4"/>
    <w:rsid w:val="00086D68"/>
    <w:rsid w:val="000A37E0"/>
    <w:rsid w:val="000A5AFE"/>
    <w:rsid w:val="000B1E5B"/>
    <w:rsid w:val="000B21A8"/>
    <w:rsid w:val="000C0819"/>
    <w:rsid w:val="000C1D79"/>
    <w:rsid w:val="000C7CDB"/>
    <w:rsid w:val="000D3B78"/>
    <w:rsid w:val="000D3C52"/>
    <w:rsid w:val="000D5565"/>
    <w:rsid w:val="000D6D69"/>
    <w:rsid w:val="000E465D"/>
    <w:rsid w:val="000F4B72"/>
    <w:rsid w:val="00104CBE"/>
    <w:rsid w:val="00111A08"/>
    <w:rsid w:val="00111E4C"/>
    <w:rsid w:val="00117E98"/>
    <w:rsid w:val="00123652"/>
    <w:rsid w:val="00125CBC"/>
    <w:rsid w:val="00127CB9"/>
    <w:rsid w:val="001309B9"/>
    <w:rsid w:val="001365DA"/>
    <w:rsid w:val="00144D1B"/>
    <w:rsid w:val="001468FC"/>
    <w:rsid w:val="001509CA"/>
    <w:rsid w:val="00156BE1"/>
    <w:rsid w:val="0015704D"/>
    <w:rsid w:val="001610D9"/>
    <w:rsid w:val="0017169D"/>
    <w:rsid w:val="00175689"/>
    <w:rsid w:val="00184171"/>
    <w:rsid w:val="00185CF4"/>
    <w:rsid w:val="0019384C"/>
    <w:rsid w:val="00194D59"/>
    <w:rsid w:val="0019551E"/>
    <w:rsid w:val="00195C90"/>
    <w:rsid w:val="001A35A2"/>
    <w:rsid w:val="001A5451"/>
    <w:rsid w:val="001B0954"/>
    <w:rsid w:val="001B4DD7"/>
    <w:rsid w:val="001B7B5E"/>
    <w:rsid w:val="001C6428"/>
    <w:rsid w:val="001D0B75"/>
    <w:rsid w:val="001D483F"/>
    <w:rsid w:val="001D58A5"/>
    <w:rsid w:val="001D74D3"/>
    <w:rsid w:val="001E18EF"/>
    <w:rsid w:val="001E1ED5"/>
    <w:rsid w:val="001E6360"/>
    <w:rsid w:val="00201111"/>
    <w:rsid w:val="00201147"/>
    <w:rsid w:val="00207215"/>
    <w:rsid w:val="002140E5"/>
    <w:rsid w:val="0021751D"/>
    <w:rsid w:val="0021767C"/>
    <w:rsid w:val="002227D5"/>
    <w:rsid w:val="002317B0"/>
    <w:rsid w:val="00242E02"/>
    <w:rsid w:val="0024426B"/>
    <w:rsid w:val="002524F3"/>
    <w:rsid w:val="002634C2"/>
    <w:rsid w:val="0026368E"/>
    <w:rsid w:val="00272B30"/>
    <w:rsid w:val="002739AB"/>
    <w:rsid w:val="00285A65"/>
    <w:rsid w:val="00294A52"/>
    <w:rsid w:val="0029611C"/>
    <w:rsid w:val="002A0E90"/>
    <w:rsid w:val="002B1229"/>
    <w:rsid w:val="002B1CDB"/>
    <w:rsid w:val="002C6961"/>
    <w:rsid w:val="002C705F"/>
    <w:rsid w:val="002D1375"/>
    <w:rsid w:val="002D203C"/>
    <w:rsid w:val="002D2276"/>
    <w:rsid w:val="002D400C"/>
    <w:rsid w:val="002D71DF"/>
    <w:rsid w:val="002E7722"/>
    <w:rsid w:val="002F30C5"/>
    <w:rsid w:val="003117B5"/>
    <w:rsid w:val="003143AE"/>
    <w:rsid w:val="00314622"/>
    <w:rsid w:val="003163D4"/>
    <w:rsid w:val="00321F9C"/>
    <w:rsid w:val="003232DD"/>
    <w:rsid w:val="0033568B"/>
    <w:rsid w:val="0034429A"/>
    <w:rsid w:val="003461AF"/>
    <w:rsid w:val="00357A6D"/>
    <w:rsid w:val="003675A4"/>
    <w:rsid w:val="003677BB"/>
    <w:rsid w:val="0037024E"/>
    <w:rsid w:val="00374094"/>
    <w:rsid w:val="00385BAB"/>
    <w:rsid w:val="00393374"/>
    <w:rsid w:val="003939B5"/>
    <w:rsid w:val="003B5B91"/>
    <w:rsid w:val="003C326C"/>
    <w:rsid w:val="003D0872"/>
    <w:rsid w:val="003E2C56"/>
    <w:rsid w:val="003E54B0"/>
    <w:rsid w:val="003F0D75"/>
    <w:rsid w:val="003F0FF1"/>
    <w:rsid w:val="003F77BE"/>
    <w:rsid w:val="00410480"/>
    <w:rsid w:val="00410A9C"/>
    <w:rsid w:val="00414ECD"/>
    <w:rsid w:val="00416E6F"/>
    <w:rsid w:val="004202D9"/>
    <w:rsid w:val="00424E6A"/>
    <w:rsid w:val="0043593E"/>
    <w:rsid w:val="004475A3"/>
    <w:rsid w:val="00450608"/>
    <w:rsid w:val="00454A5D"/>
    <w:rsid w:val="00457843"/>
    <w:rsid w:val="00457E23"/>
    <w:rsid w:val="004614AC"/>
    <w:rsid w:val="00475AF5"/>
    <w:rsid w:val="00491302"/>
    <w:rsid w:val="0049161B"/>
    <w:rsid w:val="00495572"/>
    <w:rsid w:val="00497D3E"/>
    <w:rsid w:val="004A2E3A"/>
    <w:rsid w:val="004A48AD"/>
    <w:rsid w:val="004A67FA"/>
    <w:rsid w:val="004B2B8E"/>
    <w:rsid w:val="004B3D9A"/>
    <w:rsid w:val="004B5211"/>
    <w:rsid w:val="004C62C1"/>
    <w:rsid w:val="004D2190"/>
    <w:rsid w:val="004D511A"/>
    <w:rsid w:val="004E092F"/>
    <w:rsid w:val="004E09AA"/>
    <w:rsid w:val="004E147A"/>
    <w:rsid w:val="004F2A17"/>
    <w:rsid w:val="004F638F"/>
    <w:rsid w:val="00503A59"/>
    <w:rsid w:val="00506881"/>
    <w:rsid w:val="005106AB"/>
    <w:rsid w:val="00513736"/>
    <w:rsid w:val="00515AC9"/>
    <w:rsid w:val="005170FE"/>
    <w:rsid w:val="00536BD6"/>
    <w:rsid w:val="00543374"/>
    <w:rsid w:val="005533F1"/>
    <w:rsid w:val="00553E74"/>
    <w:rsid w:val="00554793"/>
    <w:rsid w:val="00561900"/>
    <w:rsid w:val="00563EB2"/>
    <w:rsid w:val="00572C1F"/>
    <w:rsid w:val="00583D73"/>
    <w:rsid w:val="00593AEF"/>
    <w:rsid w:val="005965F4"/>
    <w:rsid w:val="005A36A6"/>
    <w:rsid w:val="005B4B8C"/>
    <w:rsid w:val="005B5FD9"/>
    <w:rsid w:val="005B6191"/>
    <w:rsid w:val="005B6C0A"/>
    <w:rsid w:val="005E2611"/>
    <w:rsid w:val="005E28AF"/>
    <w:rsid w:val="005E7737"/>
    <w:rsid w:val="005F7924"/>
    <w:rsid w:val="00607451"/>
    <w:rsid w:val="00610B55"/>
    <w:rsid w:val="00612448"/>
    <w:rsid w:val="00613BCF"/>
    <w:rsid w:val="00615DB5"/>
    <w:rsid w:val="006366B2"/>
    <w:rsid w:val="00641184"/>
    <w:rsid w:val="006456A8"/>
    <w:rsid w:val="0064663C"/>
    <w:rsid w:val="00650DBB"/>
    <w:rsid w:val="00652170"/>
    <w:rsid w:val="00654D80"/>
    <w:rsid w:val="00663818"/>
    <w:rsid w:val="00665DDA"/>
    <w:rsid w:val="006759DD"/>
    <w:rsid w:val="00680196"/>
    <w:rsid w:val="006802C5"/>
    <w:rsid w:val="006862E3"/>
    <w:rsid w:val="00692EF0"/>
    <w:rsid w:val="006977C4"/>
    <w:rsid w:val="00697D35"/>
    <w:rsid w:val="006A460A"/>
    <w:rsid w:val="006B755E"/>
    <w:rsid w:val="006B79E7"/>
    <w:rsid w:val="006B7B53"/>
    <w:rsid w:val="006C060A"/>
    <w:rsid w:val="006C351C"/>
    <w:rsid w:val="006C48DB"/>
    <w:rsid w:val="006C71AA"/>
    <w:rsid w:val="006C79EA"/>
    <w:rsid w:val="006D2A38"/>
    <w:rsid w:val="006D55C3"/>
    <w:rsid w:val="006E438B"/>
    <w:rsid w:val="006E72B4"/>
    <w:rsid w:val="006F0E81"/>
    <w:rsid w:val="006F548E"/>
    <w:rsid w:val="00703927"/>
    <w:rsid w:val="00705958"/>
    <w:rsid w:val="00705F57"/>
    <w:rsid w:val="007069A4"/>
    <w:rsid w:val="007115FF"/>
    <w:rsid w:val="007150EB"/>
    <w:rsid w:val="0072325C"/>
    <w:rsid w:val="00725189"/>
    <w:rsid w:val="00733209"/>
    <w:rsid w:val="0073500A"/>
    <w:rsid w:val="00735D0C"/>
    <w:rsid w:val="007360A1"/>
    <w:rsid w:val="00737F99"/>
    <w:rsid w:val="0075105D"/>
    <w:rsid w:val="0076577A"/>
    <w:rsid w:val="00773CC0"/>
    <w:rsid w:val="00774401"/>
    <w:rsid w:val="007745A5"/>
    <w:rsid w:val="0078709C"/>
    <w:rsid w:val="00790F37"/>
    <w:rsid w:val="0079157C"/>
    <w:rsid w:val="00792B37"/>
    <w:rsid w:val="007937EB"/>
    <w:rsid w:val="007969C8"/>
    <w:rsid w:val="007B2BB8"/>
    <w:rsid w:val="007D65C7"/>
    <w:rsid w:val="007F225A"/>
    <w:rsid w:val="007F78D1"/>
    <w:rsid w:val="00803F89"/>
    <w:rsid w:val="00811264"/>
    <w:rsid w:val="0082050B"/>
    <w:rsid w:val="00821576"/>
    <w:rsid w:val="00821A6C"/>
    <w:rsid w:val="00822C78"/>
    <w:rsid w:val="0082658B"/>
    <w:rsid w:val="00826DF3"/>
    <w:rsid w:val="00826E5C"/>
    <w:rsid w:val="00830C56"/>
    <w:rsid w:val="00847947"/>
    <w:rsid w:val="008508B0"/>
    <w:rsid w:val="008539AC"/>
    <w:rsid w:val="00857205"/>
    <w:rsid w:val="008618B8"/>
    <w:rsid w:val="00861983"/>
    <w:rsid w:val="00871945"/>
    <w:rsid w:val="00873F2E"/>
    <w:rsid w:val="00875C2E"/>
    <w:rsid w:val="00875FC4"/>
    <w:rsid w:val="00880C02"/>
    <w:rsid w:val="008813C2"/>
    <w:rsid w:val="008948A4"/>
    <w:rsid w:val="008A7881"/>
    <w:rsid w:val="008B426C"/>
    <w:rsid w:val="008B6777"/>
    <w:rsid w:val="008B74D6"/>
    <w:rsid w:val="008C0C82"/>
    <w:rsid w:val="008D0261"/>
    <w:rsid w:val="008D0AF8"/>
    <w:rsid w:val="008D2D78"/>
    <w:rsid w:val="008D3D44"/>
    <w:rsid w:val="008E1D39"/>
    <w:rsid w:val="008E42F6"/>
    <w:rsid w:val="008E4CAA"/>
    <w:rsid w:val="008F221D"/>
    <w:rsid w:val="008F6576"/>
    <w:rsid w:val="0090728D"/>
    <w:rsid w:val="009115C4"/>
    <w:rsid w:val="00912E24"/>
    <w:rsid w:val="00927784"/>
    <w:rsid w:val="00927BC0"/>
    <w:rsid w:val="009311DD"/>
    <w:rsid w:val="00945CA0"/>
    <w:rsid w:val="009466D5"/>
    <w:rsid w:val="00946AFB"/>
    <w:rsid w:val="009472B7"/>
    <w:rsid w:val="00951BC2"/>
    <w:rsid w:val="009549C7"/>
    <w:rsid w:val="0096104A"/>
    <w:rsid w:val="00963B84"/>
    <w:rsid w:val="00965316"/>
    <w:rsid w:val="009661D7"/>
    <w:rsid w:val="009755E1"/>
    <w:rsid w:val="009774B5"/>
    <w:rsid w:val="00981377"/>
    <w:rsid w:val="00981F1B"/>
    <w:rsid w:val="00991485"/>
    <w:rsid w:val="009958CC"/>
    <w:rsid w:val="009A13F0"/>
    <w:rsid w:val="009A4F41"/>
    <w:rsid w:val="009A5293"/>
    <w:rsid w:val="009A61B7"/>
    <w:rsid w:val="009B31AD"/>
    <w:rsid w:val="009B3565"/>
    <w:rsid w:val="009B3F3A"/>
    <w:rsid w:val="009B615F"/>
    <w:rsid w:val="009B72E1"/>
    <w:rsid w:val="009C26D5"/>
    <w:rsid w:val="009C584E"/>
    <w:rsid w:val="009C5DA1"/>
    <w:rsid w:val="009D02B6"/>
    <w:rsid w:val="009D2530"/>
    <w:rsid w:val="009D3001"/>
    <w:rsid w:val="009D3509"/>
    <w:rsid w:val="009E6CC4"/>
    <w:rsid w:val="009E7130"/>
    <w:rsid w:val="009F05B3"/>
    <w:rsid w:val="009F376D"/>
    <w:rsid w:val="009F3AE2"/>
    <w:rsid w:val="009F3FE2"/>
    <w:rsid w:val="009F3FF9"/>
    <w:rsid w:val="009F79BD"/>
    <w:rsid w:val="00A01D38"/>
    <w:rsid w:val="00A04AC7"/>
    <w:rsid w:val="00A27E3C"/>
    <w:rsid w:val="00A3179E"/>
    <w:rsid w:val="00A32DFC"/>
    <w:rsid w:val="00A344CA"/>
    <w:rsid w:val="00A347D7"/>
    <w:rsid w:val="00A37427"/>
    <w:rsid w:val="00A52CC3"/>
    <w:rsid w:val="00A55915"/>
    <w:rsid w:val="00A604D7"/>
    <w:rsid w:val="00A645F3"/>
    <w:rsid w:val="00A70553"/>
    <w:rsid w:val="00A71A3F"/>
    <w:rsid w:val="00A75AF5"/>
    <w:rsid w:val="00A8441D"/>
    <w:rsid w:val="00A94389"/>
    <w:rsid w:val="00A96214"/>
    <w:rsid w:val="00A96604"/>
    <w:rsid w:val="00AA0B37"/>
    <w:rsid w:val="00AA20BA"/>
    <w:rsid w:val="00AA2DD9"/>
    <w:rsid w:val="00AB25CC"/>
    <w:rsid w:val="00AB2BF2"/>
    <w:rsid w:val="00AC6219"/>
    <w:rsid w:val="00AC6E8E"/>
    <w:rsid w:val="00AD4D20"/>
    <w:rsid w:val="00AE118A"/>
    <w:rsid w:val="00AE5E65"/>
    <w:rsid w:val="00AF2F04"/>
    <w:rsid w:val="00AF37FC"/>
    <w:rsid w:val="00AF5AA4"/>
    <w:rsid w:val="00AF6A4E"/>
    <w:rsid w:val="00AF79D2"/>
    <w:rsid w:val="00B05D81"/>
    <w:rsid w:val="00B06363"/>
    <w:rsid w:val="00B2212F"/>
    <w:rsid w:val="00B3321D"/>
    <w:rsid w:val="00B33965"/>
    <w:rsid w:val="00B40D5C"/>
    <w:rsid w:val="00B44DF3"/>
    <w:rsid w:val="00B47D76"/>
    <w:rsid w:val="00B500BD"/>
    <w:rsid w:val="00B5651D"/>
    <w:rsid w:val="00B77A76"/>
    <w:rsid w:val="00B825AB"/>
    <w:rsid w:val="00B90278"/>
    <w:rsid w:val="00B96D27"/>
    <w:rsid w:val="00B97F9E"/>
    <w:rsid w:val="00BA593D"/>
    <w:rsid w:val="00BB6194"/>
    <w:rsid w:val="00BC2516"/>
    <w:rsid w:val="00BD3170"/>
    <w:rsid w:val="00BE2031"/>
    <w:rsid w:val="00BE56C5"/>
    <w:rsid w:val="00BE5FF9"/>
    <w:rsid w:val="00BF1E57"/>
    <w:rsid w:val="00BF7557"/>
    <w:rsid w:val="00C04246"/>
    <w:rsid w:val="00C0512B"/>
    <w:rsid w:val="00C1703D"/>
    <w:rsid w:val="00C21A66"/>
    <w:rsid w:val="00C25ED1"/>
    <w:rsid w:val="00C45205"/>
    <w:rsid w:val="00C45540"/>
    <w:rsid w:val="00C46026"/>
    <w:rsid w:val="00C47462"/>
    <w:rsid w:val="00C545CB"/>
    <w:rsid w:val="00C54D65"/>
    <w:rsid w:val="00C63422"/>
    <w:rsid w:val="00C6553E"/>
    <w:rsid w:val="00C661CF"/>
    <w:rsid w:val="00C72921"/>
    <w:rsid w:val="00C856D7"/>
    <w:rsid w:val="00C90A4C"/>
    <w:rsid w:val="00C949E5"/>
    <w:rsid w:val="00C97BEE"/>
    <w:rsid w:val="00CA3A3A"/>
    <w:rsid w:val="00CA3DE0"/>
    <w:rsid w:val="00CA744F"/>
    <w:rsid w:val="00CB16CD"/>
    <w:rsid w:val="00CB2346"/>
    <w:rsid w:val="00CB260D"/>
    <w:rsid w:val="00CC4089"/>
    <w:rsid w:val="00CC6294"/>
    <w:rsid w:val="00CD5C8B"/>
    <w:rsid w:val="00CE18E2"/>
    <w:rsid w:val="00CE6E00"/>
    <w:rsid w:val="00D06E67"/>
    <w:rsid w:val="00D13D26"/>
    <w:rsid w:val="00D232E1"/>
    <w:rsid w:val="00D25755"/>
    <w:rsid w:val="00D2726B"/>
    <w:rsid w:val="00D30732"/>
    <w:rsid w:val="00D3187D"/>
    <w:rsid w:val="00D31A68"/>
    <w:rsid w:val="00D3417C"/>
    <w:rsid w:val="00D43D74"/>
    <w:rsid w:val="00D53F6E"/>
    <w:rsid w:val="00D60217"/>
    <w:rsid w:val="00D611F3"/>
    <w:rsid w:val="00D64283"/>
    <w:rsid w:val="00D71C5A"/>
    <w:rsid w:val="00D74083"/>
    <w:rsid w:val="00D87526"/>
    <w:rsid w:val="00D87E7B"/>
    <w:rsid w:val="00D911D8"/>
    <w:rsid w:val="00D91F5D"/>
    <w:rsid w:val="00D96737"/>
    <w:rsid w:val="00DA00B7"/>
    <w:rsid w:val="00DA06CE"/>
    <w:rsid w:val="00DA3BFA"/>
    <w:rsid w:val="00DA7706"/>
    <w:rsid w:val="00DC7DEC"/>
    <w:rsid w:val="00DE1337"/>
    <w:rsid w:val="00DE2CC8"/>
    <w:rsid w:val="00DE3940"/>
    <w:rsid w:val="00DE57C8"/>
    <w:rsid w:val="00DE708F"/>
    <w:rsid w:val="00DF39C0"/>
    <w:rsid w:val="00DF6022"/>
    <w:rsid w:val="00DF6D6C"/>
    <w:rsid w:val="00DF7DC0"/>
    <w:rsid w:val="00E04CE6"/>
    <w:rsid w:val="00E10F87"/>
    <w:rsid w:val="00E13877"/>
    <w:rsid w:val="00E277EF"/>
    <w:rsid w:val="00E42D69"/>
    <w:rsid w:val="00E4649B"/>
    <w:rsid w:val="00E70506"/>
    <w:rsid w:val="00E72BD6"/>
    <w:rsid w:val="00E74E79"/>
    <w:rsid w:val="00E76876"/>
    <w:rsid w:val="00E76C5A"/>
    <w:rsid w:val="00E961EE"/>
    <w:rsid w:val="00E96648"/>
    <w:rsid w:val="00EA2AA8"/>
    <w:rsid w:val="00EA2FF9"/>
    <w:rsid w:val="00EA33AB"/>
    <w:rsid w:val="00EB3263"/>
    <w:rsid w:val="00EC331E"/>
    <w:rsid w:val="00EE2D43"/>
    <w:rsid w:val="00EE5B9D"/>
    <w:rsid w:val="00EE7E8D"/>
    <w:rsid w:val="00EF0A99"/>
    <w:rsid w:val="00EF21ED"/>
    <w:rsid w:val="00EF6CFD"/>
    <w:rsid w:val="00F0553D"/>
    <w:rsid w:val="00F11EBE"/>
    <w:rsid w:val="00F146DE"/>
    <w:rsid w:val="00F20EFC"/>
    <w:rsid w:val="00F225C5"/>
    <w:rsid w:val="00F235AA"/>
    <w:rsid w:val="00F27E88"/>
    <w:rsid w:val="00F34226"/>
    <w:rsid w:val="00F4290A"/>
    <w:rsid w:val="00F445CF"/>
    <w:rsid w:val="00F624D4"/>
    <w:rsid w:val="00F65B15"/>
    <w:rsid w:val="00F660C8"/>
    <w:rsid w:val="00F67FE0"/>
    <w:rsid w:val="00F723C5"/>
    <w:rsid w:val="00F755FE"/>
    <w:rsid w:val="00F759CA"/>
    <w:rsid w:val="00F77330"/>
    <w:rsid w:val="00F90733"/>
    <w:rsid w:val="00F95443"/>
    <w:rsid w:val="00FA2840"/>
    <w:rsid w:val="00FA32D1"/>
    <w:rsid w:val="00FD2B46"/>
    <w:rsid w:val="00FD49E0"/>
    <w:rsid w:val="00FD7180"/>
    <w:rsid w:val="00FD7A16"/>
    <w:rsid w:val="00FE3397"/>
    <w:rsid w:val="00FE356A"/>
    <w:rsid w:val="00FE3873"/>
    <w:rsid w:val="00FF6C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5C7"/>
    <w:pPr>
      <w:spacing w:after="200" w:line="276" w:lineRule="auto"/>
    </w:pPr>
    <w:rPr>
      <w:rFonts w:ascii="Calibri" w:hAnsi="Calibri"/>
      <w:lang w:eastAsia="en-US"/>
    </w:rPr>
  </w:style>
  <w:style w:type="paragraph" w:styleId="Titre1">
    <w:name w:val="heading 1"/>
    <w:basedOn w:val="Normal"/>
    <w:next w:val="Normal"/>
    <w:link w:val="Titre1Car"/>
    <w:uiPriority w:val="99"/>
    <w:qFormat/>
    <w:rsid w:val="008618B8"/>
    <w:pPr>
      <w:keepNext/>
      <w:spacing w:line="360" w:lineRule="auto"/>
      <w:outlineLvl w:val="0"/>
    </w:pPr>
    <w:rPr>
      <w:b/>
      <w:bCs/>
    </w:rPr>
  </w:style>
  <w:style w:type="paragraph" w:styleId="Titre2">
    <w:name w:val="heading 2"/>
    <w:basedOn w:val="Normal"/>
    <w:next w:val="Normal"/>
    <w:link w:val="Titre2Car"/>
    <w:uiPriority w:val="99"/>
    <w:qFormat/>
    <w:rsid w:val="008618B8"/>
    <w:pPr>
      <w:keepNext/>
      <w:tabs>
        <w:tab w:val="left" w:pos="900"/>
        <w:tab w:val="left" w:pos="1440"/>
        <w:tab w:val="left" w:pos="5940"/>
      </w:tabs>
      <w:spacing w:line="360" w:lineRule="auto"/>
      <w:ind w:left="900"/>
      <w:outlineLvl w:val="1"/>
    </w:pPr>
    <w:rPr>
      <w:b/>
      <w:bCs/>
    </w:rPr>
  </w:style>
  <w:style w:type="paragraph" w:styleId="Titre3">
    <w:name w:val="heading 3"/>
    <w:basedOn w:val="Normal"/>
    <w:next w:val="Normal"/>
    <w:link w:val="Titre3Car"/>
    <w:uiPriority w:val="99"/>
    <w:qFormat/>
    <w:rsid w:val="008618B8"/>
    <w:pPr>
      <w:keepNext/>
      <w:tabs>
        <w:tab w:val="left" w:pos="900"/>
        <w:tab w:val="left" w:pos="1440"/>
        <w:tab w:val="left" w:pos="1980"/>
        <w:tab w:val="left" w:pos="5940"/>
      </w:tabs>
      <w:spacing w:line="360" w:lineRule="auto"/>
      <w:ind w:left="902"/>
      <w:outlineLvl w:val="2"/>
    </w:pPr>
    <w:rPr>
      <w:b/>
      <w:bCs/>
    </w:rPr>
  </w:style>
  <w:style w:type="paragraph" w:styleId="Titre4">
    <w:name w:val="heading 4"/>
    <w:basedOn w:val="Normal"/>
    <w:next w:val="Normal"/>
    <w:link w:val="Titre4Car"/>
    <w:uiPriority w:val="99"/>
    <w:qFormat/>
    <w:rsid w:val="008618B8"/>
    <w:pPr>
      <w:keepNext/>
      <w:spacing w:before="240" w:after="60"/>
      <w:outlineLvl w:val="3"/>
    </w:pPr>
    <w:rPr>
      <w:b/>
      <w:bCs/>
      <w:sz w:val="28"/>
      <w:szCs w:val="28"/>
    </w:rPr>
  </w:style>
  <w:style w:type="paragraph" w:styleId="Titre5">
    <w:name w:val="heading 5"/>
    <w:basedOn w:val="Normal"/>
    <w:next w:val="Normal"/>
    <w:link w:val="Titre5Car"/>
    <w:uiPriority w:val="99"/>
    <w:qFormat/>
    <w:rsid w:val="008618B8"/>
    <w:pPr>
      <w:spacing w:before="240" w:after="60"/>
      <w:outlineLvl w:val="4"/>
    </w:pPr>
    <w:rPr>
      <w:b/>
      <w:bCs/>
      <w:i/>
      <w:iCs/>
      <w:sz w:val="26"/>
      <w:szCs w:val="26"/>
    </w:rPr>
  </w:style>
  <w:style w:type="paragraph" w:styleId="Titre6">
    <w:name w:val="heading 6"/>
    <w:basedOn w:val="Normal"/>
    <w:next w:val="Normal"/>
    <w:link w:val="Titre6Car"/>
    <w:uiPriority w:val="99"/>
    <w:qFormat/>
    <w:rsid w:val="008618B8"/>
    <w:pPr>
      <w:keepNext/>
      <w:ind w:left="2124" w:firstLine="1296"/>
      <w:outlineLvl w:val="5"/>
    </w:pPr>
    <w:rPr>
      <w:b/>
      <w:sz w:val="32"/>
      <w:bdr w:val="thinThickThinLargeGap" w:sz="24" w:space="0" w:color="auto"/>
      <w:shd w:val="clear" w:color="auto" w:fill="FFFFF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A20BA"/>
    <w:rPr>
      <w:rFonts w:cs="Times New Roman"/>
      <w:b/>
      <w:bCs/>
      <w:sz w:val="24"/>
      <w:szCs w:val="24"/>
    </w:rPr>
  </w:style>
  <w:style w:type="character" w:customStyle="1" w:styleId="Titre2Car">
    <w:name w:val="Titre 2 Car"/>
    <w:basedOn w:val="Policepardfaut"/>
    <w:link w:val="Titre2"/>
    <w:uiPriority w:val="99"/>
    <w:locked/>
    <w:rsid w:val="00AA20BA"/>
    <w:rPr>
      <w:rFonts w:cs="Times New Roman"/>
      <w:b/>
      <w:bCs/>
      <w:sz w:val="24"/>
      <w:szCs w:val="24"/>
    </w:rPr>
  </w:style>
  <w:style w:type="character" w:customStyle="1" w:styleId="Titre3Car">
    <w:name w:val="Titre 3 Car"/>
    <w:basedOn w:val="Policepardfaut"/>
    <w:link w:val="Titre3"/>
    <w:uiPriority w:val="99"/>
    <w:locked/>
    <w:rsid w:val="00AA20BA"/>
    <w:rPr>
      <w:rFonts w:cs="Times New Roman"/>
      <w:b/>
      <w:bCs/>
      <w:sz w:val="24"/>
      <w:szCs w:val="24"/>
    </w:rPr>
  </w:style>
  <w:style w:type="character" w:customStyle="1" w:styleId="Titre4Car">
    <w:name w:val="Titre 4 Car"/>
    <w:basedOn w:val="Policepardfaut"/>
    <w:link w:val="Titre4"/>
    <w:uiPriority w:val="99"/>
    <w:locked/>
    <w:rsid w:val="00AA20BA"/>
    <w:rPr>
      <w:rFonts w:cs="Times New Roman"/>
      <w:b/>
      <w:bCs/>
      <w:sz w:val="28"/>
      <w:szCs w:val="28"/>
    </w:rPr>
  </w:style>
  <w:style w:type="character" w:customStyle="1" w:styleId="Titre5Car">
    <w:name w:val="Titre 5 Car"/>
    <w:basedOn w:val="Policepardfaut"/>
    <w:link w:val="Titre5"/>
    <w:uiPriority w:val="99"/>
    <w:locked/>
    <w:rsid w:val="00AA20BA"/>
    <w:rPr>
      <w:rFonts w:cs="Times New Roman"/>
      <w:b/>
      <w:bCs/>
      <w:i/>
      <w:iCs/>
      <w:sz w:val="26"/>
      <w:szCs w:val="26"/>
    </w:rPr>
  </w:style>
  <w:style w:type="character" w:customStyle="1" w:styleId="Titre6Car">
    <w:name w:val="Titre 6 Car"/>
    <w:basedOn w:val="Policepardfaut"/>
    <w:link w:val="Titre6"/>
    <w:uiPriority w:val="99"/>
    <w:locked/>
    <w:rsid w:val="00AA20BA"/>
    <w:rPr>
      <w:rFonts w:cs="Times New Roman"/>
      <w:b/>
      <w:sz w:val="24"/>
      <w:szCs w:val="24"/>
      <w:bdr w:val="thinThickThinLargeGap" w:sz="24" w:space="0" w:color="auto"/>
    </w:rPr>
  </w:style>
  <w:style w:type="paragraph" w:styleId="Lgende">
    <w:name w:val="caption"/>
    <w:basedOn w:val="Normal"/>
    <w:next w:val="Normal"/>
    <w:uiPriority w:val="99"/>
    <w:qFormat/>
    <w:rsid w:val="008618B8"/>
    <w:pPr>
      <w:spacing w:before="120" w:after="120"/>
    </w:pPr>
    <w:rPr>
      <w:rFonts w:ascii="Arial" w:hAnsi="Arial"/>
      <w:b/>
      <w:bCs/>
      <w:sz w:val="20"/>
      <w:szCs w:val="20"/>
    </w:rPr>
  </w:style>
  <w:style w:type="paragraph" w:styleId="Sansinterligne">
    <w:name w:val="No Spacing"/>
    <w:link w:val="SansinterligneCar"/>
    <w:uiPriority w:val="99"/>
    <w:qFormat/>
    <w:rsid w:val="008618B8"/>
    <w:rPr>
      <w:rFonts w:ascii="Calibri" w:hAnsi="Calibri"/>
      <w:lang w:eastAsia="en-US"/>
    </w:rPr>
  </w:style>
  <w:style w:type="character" w:customStyle="1" w:styleId="SansinterligneCar">
    <w:name w:val="Sans interligne Car"/>
    <w:basedOn w:val="Policepardfaut"/>
    <w:link w:val="Sansinterligne"/>
    <w:uiPriority w:val="99"/>
    <w:locked/>
    <w:rsid w:val="008618B8"/>
    <w:rPr>
      <w:rFonts w:ascii="Calibri" w:hAnsi="Calibri" w:cs="Times New Roman"/>
      <w:sz w:val="22"/>
      <w:szCs w:val="22"/>
      <w:lang w:val="fr-FR" w:eastAsia="en-US" w:bidi="ar-SA"/>
    </w:rPr>
  </w:style>
  <w:style w:type="paragraph" w:styleId="Paragraphedeliste">
    <w:name w:val="List Paragraph"/>
    <w:basedOn w:val="Normal"/>
    <w:link w:val="ParagraphedelisteCar"/>
    <w:uiPriority w:val="34"/>
    <w:qFormat/>
    <w:rsid w:val="008618B8"/>
    <w:pPr>
      <w:ind w:left="720"/>
      <w:contextualSpacing/>
    </w:pPr>
  </w:style>
  <w:style w:type="character" w:customStyle="1" w:styleId="ParagraphedelisteCar">
    <w:name w:val="Paragraphe de liste Car"/>
    <w:basedOn w:val="Policepardfaut"/>
    <w:link w:val="Paragraphedeliste"/>
    <w:uiPriority w:val="99"/>
    <w:locked/>
    <w:rsid w:val="008618B8"/>
    <w:rPr>
      <w:rFonts w:cs="Times New Roman"/>
      <w:sz w:val="24"/>
      <w:szCs w:val="24"/>
    </w:rPr>
  </w:style>
  <w:style w:type="paragraph" w:customStyle="1" w:styleId="1Grandtitre">
    <w:name w:val="1. Grand titre"/>
    <w:basedOn w:val="Normal"/>
    <w:link w:val="1GrandtitreCar"/>
    <w:uiPriority w:val="99"/>
    <w:rsid w:val="008618B8"/>
    <w:pPr>
      <w:shd w:val="clear" w:color="auto" w:fill="F29400"/>
      <w:jc w:val="center"/>
    </w:pPr>
    <w:rPr>
      <w:rFonts w:cs="Arial"/>
      <w:color w:val="FFFFFF"/>
      <w:sz w:val="36"/>
      <w:szCs w:val="36"/>
    </w:rPr>
  </w:style>
  <w:style w:type="character" w:customStyle="1" w:styleId="1GrandtitreCar">
    <w:name w:val="1. Grand titre Car"/>
    <w:basedOn w:val="Policepardfaut"/>
    <w:link w:val="1Grandtitre"/>
    <w:uiPriority w:val="99"/>
    <w:locked/>
    <w:rsid w:val="008618B8"/>
    <w:rPr>
      <w:rFonts w:cs="Arial"/>
      <w:color w:val="FFFFFF"/>
      <w:sz w:val="36"/>
      <w:szCs w:val="36"/>
      <w:shd w:val="clear" w:color="auto" w:fill="F29400"/>
    </w:rPr>
  </w:style>
  <w:style w:type="paragraph" w:customStyle="1" w:styleId="11Soustitre">
    <w:name w:val="1.1. Sous titre"/>
    <w:basedOn w:val="Normal"/>
    <w:link w:val="11SoustitreCar"/>
    <w:qFormat/>
    <w:rsid w:val="008618B8"/>
    <w:pPr>
      <w:spacing w:before="240" w:line="360" w:lineRule="auto"/>
      <w:ind w:firstLine="567"/>
    </w:pPr>
    <w:rPr>
      <w:rFonts w:ascii="Arial" w:hAnsi="Arial" w:cs="Arial"/>
      <w:b/>
      <w:i/>
      <w:color w:val="53378B"/>
      <w:sz w:val="28"/>
      <w:szCs w:val="28"/>
    </w:rPr>
  </w:style>
  <w:style w:type="character" w:customStyle="1" w:styleId="11SoustitreCar">
    <w:name w:val="1.1. Sous titre Car"/>
    <w:basedOn w:val="Policepardfaut"/>
    <w:link w:val="11Soustitre"/>
    <w:locked/>
    <w:rsid w:val="008618B8"/>
    <w:rPr>
      <w:rFonts w:ascii="Arial" w:hAnsi="Arial" w:cs="Arial"/>
      <w:b/>
      <w:i/>
      <w:color w:val="53378B"/>
      <w:sz w:val="28"/>
      <w:szCs w:val="28"/>
    </w:rPr>
  </w:style>
  <w:style w:type="paragraph" w:customStyle="1" w:styleId="Soussoustitre">
    <w:name w:val="* Sous sous titre"/>
    <w:basedOn w:val="Paragraphedeliste"/>
    <w:link w:val="SoussoustitreCar"/>
    <w:uiPriority w:val="99"/>
    <w:rsid w:val="008618B8"/>
    <w:pPr>
      <w:spacing w:line="360" w:lineRule="auto"/>
      <w:ind w:left="0"/>
    </w:pPr>
  </w:style>
  <w:style w:type="character" w:customStyle="1" w:styleId="SoussoustitreCar">
    <w:name w:val="* Sous sous titre Car"/>
    <w:basedOn w:val="ParagraphedelisteCar"/>
    <w:link w:val="Soussoustitre"/>
    <w:uiPriority w:val="99"/>
    <w:locked/>
    <w:rsid w:val="008618B8"/>
  </w:style>
  <w:style w:type="paragraph" w:styleId="En-tte">
    <w:name w:val="header"/>
    <w:basedOn w:val="Normal"/>
    <w:link w:val="En-tteCar"/>
    <w:uiPriority w:val="99"/>
    <w:rsid w:val="00AA20BA"/>
    <w:pPr>
      <w:tabs>
        <w:tab w:val="center" w:pos="4536"/>
        <w:tab w:val="right" w:pos="9072"/>
      </w:tabs>
    </w:pPr>
  </w:style>
  <w:style w:type="character" w:customStyle="1" w:styleId="En-tteCar">
    <w:name w:val="En-tête Car"/>
    <w:basedOn w:val="Policepardfaut"/>
    <w:link w:val="En-tte"/>
    <w:uiPriority w:val="99"/>
    <w:locked/>
    <w:rsid w:val="00AA20BA"/>
    <w:rPr>
      <w:rFonts w:cs="Times New Roman"/>
      <w:sz w:val="24"/>
      <w:szCs w:val="24"/>
    </w:rPr>
  </w:style>
  <w:style w:type="paragraph" w:styleId="Pieddepage">
    <w:name w:val="footer"/>
    <w:basedOn w:val="Normal"/>
    <w:link w:val="PieddepageCar"/>
    <w:uiPriority w:val="99"/>
    <w:rsid w:val="00AA20BA"/>
    <w:pPr>
      <w:tabs>
        <w:tab w:val="center" w:pos="4536"/>
        <w:tab w:val="right" w:pos="9072"/>
      </w:tabs>
      <w:autoSpaceDE w:val="0"/>
      <w:autoSpaceDN w:val="0"/>
    </w:pPr>
    <w:rPr>
      <w:rFonts w:ascii="Arial" w:hAnsi="Arial"/>
      <w:sz w:val="20"/>
    </w:rPr>
  </w:style>
  <w:style w:type="character" w:customStyle="1" w:styleId="PieddepageCar">
    <w:name w:val="Pied de page Car"/>
    <w:basedOn w:val="Policepardfaut"/>
    <w:link w:val="Pieddepage"/>
    <w:uiPriority w:val="99"/>
    <w:locked/>
    <w:rsid w:val="00AA20BA"/>
    <w:rPr>
      <w:rFonts w:ascii="Arial" w:hAnsi="Arial" w:cs="Times New Roman"/>
      <w:sz w:val="24"/>
      <w:szCs w:val="24"/>
    </w:rPr>
  </w:style>
  <w:style w:type="character" w:styleId="Numrodepage">
    <w:name w:val="page number"/>
    <w:basedOn w:val="Policepardfaut"/>
    <w:uiPriority w:val="99"/>
    <w:rsid w:val="00AA20BA"/>
    <w:rPr>
      <w:rFonts w:cs="Times New Roman"/>
    </w:rPr>
  </w:style>
  <w:style w:type="paragraph" w:styleId="Corpsdetexte2">
    <w:name w:val="Body Text 2"/>
    <w:basedOn w:val="Normal"/>
    <w:link w:val="Corpsdetexte2Car"/>
    <w:uiPriority w:val="99"/>
    <w:rsid w:val="00AA20BA"/>
    <w:pPr>
      <w:jc w:val="both"/>
    </w:pPr>
    <w:rPr>
      <w:rFonts w:ascii="Comic Sans MS" w:hAnsi="Comic Sans MS"/>
      <w:szCs w:val="20"/>
    </w:rPr>
  </w:style>
  <w:style w:type="character" w:customStyle="1" w:styleId="Corpsdetexte2Car">
    <w:name w:val="Corps de texte 2 Car"/>
    <w:basedOn w:val="Policepardfaut"/>
    <w:link w:val="Corpsdetexte2"/>
    <w:uiPriority w:val="99"/>
    <w:locked/>
    <w:rsid w:val="00AA20BA"/>
    <w:rPr>
      <w:rFonts w:ascii="Comic Sans MS" w:hAnsi="Comic Sans MS" w:cs="Times New Roman"/>
      <w:sz w:val="24"/>
    </w:rPr>
  </w:style>
  <w:style w:type="paragraph" w:styleId="Retraitcorpsdetexte2">
    <w:name w:val="Body Text Indent 2"/>
    <w:basedOn w:val="Normal"/>
    <w:link w:val="Retraitcorpsdetexte2Car"/>
    <w:uiPriority w:val="99"/>
    <w:rsid w:val="00AA20BA"/>
    <w:pPr>
      <w:ind w:left="705"/>
    </w:pPr>
    <w:rPr>
      <w:rFonts w:ascii="Comic Sans MS" w:hAnsi="Comic Sans MS"/>
      <w:szCs w:val="20"/>
    </w:rPr>
  </w:style>
  <w:style w:type="character" w:customStyle="1" w:styleId="Retraitcorpsdetexte2Car">
    <w:name w:val="Retrait corps de texte 2 Car"/>
    <w:basedOn w:val="Policepardfaut"/>
    <w:link w:val="Retraitcorpsdetexte2"/>
    <w:uiPriority w:val="99"/>
    <w:locked/>
    <w:rsid w:val="00AA20BA"/>
    <w:rPr>
      <w:rFonts w:ascii="Comic Sans MS" w:hAnsi="Comic Sans MS" w:cs="Times New Roman"/>
      <w:sz w:val="24"/>
    </w:rPr>
  </w:style>
  <w:style w:type="paragraph" w:styleId="Retraitcorpsdetexte3">
    <w:name w:val="Body Text Indent 3"/>
    <w:basedOn w:val="Normal"/>
    <w:link w:val="Retraitcorpsdetexte3Car"/>
    <w:uiPriority w:val="99"/>
    <w:rsid w:val="00AA20BA"/>
    <w:pPr>
      <w:ind w:left="708"/>
    </w:pPr>
    <w:rPr>
      <w:rFonts w:ascii="Comic Sans MS" w:hAnsi="Comic Sans MS"/>
      <w:szCs w:val="20"/>
    </w:rPr>
  </w:style>
  <w:style w:type="character" w:customStyle="1" w:styleId="Retraitcorpsdetexte3Car">
    <w:name w:val="Retrait corps de texte 3 Car"/>
    <w:basedOn w:val="Policepardfaut"/>
    <w:link w:val="Retraitcorpsdetexte3"/>
    <w:uiPriority w:val="99"/>
    <w:locked/>
    <w:rsid w:val="00AA20BA"/>
    <w:rPr>
      <w:rFonts w:ascii="Comic Sans MS" w:hAnsi="Comic Sans MS" w:cs="Times New Roman"/>
      <w:sz w:val="22"/>
    </w:rPr>
  </w:style>
  <w:style w:type="paragraph" w:styleId="Textedebulles">
    <w:name w:val="Balloon Text"/>
    <w:basedOn w:val="Normal"/>
    <w:link w:val="TextedebullesCar"/>
    <w:uiPriority w:val="99"/>
    <w:semiHidden/>
    <w:rsid w:val="00AA20BA"/>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A20BA"/>
    <w:rPr>
      <w:rFonts w:ascii="Tahoma" w:hAnsi="Tahoma" w:cs="Tahoma"/>
      <w:sz w:val="16"/>
      <w:szCs w:val="16"/>
    </w:rPr>
  </w:style>
  <w:style w:type="table" w:styleId="Grilledutableau">
    <w:name w:val="Table Grid"/>
    <w:basedOn w:val="TableauNormal"/>
    <w:uiPriority w:val="59"/>
    <w:rsid w:val="00AA20BA"/>
    <w:pPr>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6ptGrasMotifTransparenteBlancBordureFin-">
    <w:name w:val="Style 16 pt Gras Motif : Transparente (Blanc) Bordure : : (Fin-é..."/>
    <w:basedOn w:val="Policepardfaut"/>
    <w:uiPriority w:val="99"/>
    <w:rsid w:val="00AA20BA"/>
    <w:rPr>
      <w:rFonts w:ascii="Arial" w:hAnsi="Arial" w:cs="Times New Roman"/>
      <w:b/>
      <w:bCs/>
      <w:i/>
      <w:sz w:val="40"/>
    </w:rPr>
  </w:style>
  <w:style w:type="paragraph" w:customStyle="1" w:styleId="Style1">
    <w:name w:val="Style1"/>
    <w:basedOn w:val="Normal"/>
    <w:uiPriority w:val="99"/>
    <w:rsid w:val="00AA20BA"/>
    <w:rPr>
      <w:rFonts w:ascii="Tahoma" w:hAnsi="Tahoma"/>
      <w:color w:val="3366FF"/>
      <w:sz w:val="28"/>
      <w:szCs w:val="20"/>
      <w:u w:val="double" w:color="3366FF"/>
    </w:rPr>
  </w:style>
  <w:style w:type="paragraph" w:customStyle="1" w:styleId="Style2">
    <w:name w:val="Style2"/>
    <w:basedOn w:val="Normal"/>
    <w:uiPriority w:val="99"/>
    <w:rsid w:val="00AA20BA"/>
    <w:pPr>
      <w:ind w:firstLine="708"/>
    </w:pPr>
    <w:rPr>
      <w:rFonts w:ascii="Tahoma" w:hAnsi="Tahoma" w:cs="Tahoma"/>
      <w:color w:val="3366FF"/>
      <w:szCs w:val="20"/>
      <w:u w:val="single"/>
    </w:rPr>
  </w:style>
  <w:style w:type="paragraph" w:customStyle="1" w:styleId="Style3">
    <w:name w:val="Style3"/>
    <w:basedOn w:val="Normal"/>
    <w:link w:val="Style3CarCar"/>
    <w:uiPriority w:val="99"/>
    <w:rsid w:val="00AA20BA"/>
    <w:pPr>
      <w:numPr>
        <w:numId w:val="1"/>
      </w:numPr>
    </w:pPr>
    <w:rPr>
      <w:rFonts w:ascii="Tahoma" w:hAnsi="Tahoma" w:cs="Tahoma"/>
      <w:szCs w:val="20"/>
      <w:u w:val="single"/>
    </w:rPr>
  </w:style>
  <w:style w:type="paragraph" w:customStyle="1" w:styleId="Style4">
    <w:name w:val="Style4"/>
    <w:basedOn w:val="Normal"/>
    <w:link w:val="Style4Car"/>
    <w:qFormat/>
    <w:rsid w:val="00AA20BA"/>
    <w:pPr>
      <w:numPr>
        <w:ilvl w:val="1"/>
        <w:numId w:val="17"/>
      </w:numPr>
    </w:pPr>
    <w:rPr>
      <w:rFonts w:ascii="Tahoma" w:hAnsi="Tahoma" w:cs="Tahoma"/>
      <w:i/>
      <w:szCs w:val="20"/>
      <w:u w:val="single"/>
    </w:rPr>
  </w:style>
  <w:style w:type="table" w:customStyle="1" w:styleId="Trameclaire-Accent11">
    <w:name w:val="Trame claire - Accent 11"/>
    <w:uiPriority w:val="99"/>
    <w:rsid w:val="00AA20BA"/>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emoyenne1-Accent11">
    <w:name w:val="Liste moyenne 1 - Accent 11"/>
    <w:uiPriority w:val="99"/>
    <w:rsid w:val="00AA20BA"/>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FE-Titre1">
    <w:name w:val="FE - Titre 1"/>
    <w:basedOn w:val="Normal"/>
    <w:link w:val="FE-Titre1Car"/>
    <w:autoRedefine/>
    <w:uiPriority w:val="99"/>
    <w:rsid w:val="00117E98"/>
    <w:pPr>
      <w:numPr>
        <w:numId w:val="5"/>
      </w:numPr>
      <w:shd w:val="clear" w:color="auto" w:fill="F29400"/>
      <w:jc w:val="center"/>
    </w:pPr>
    <w:rPr>
      <w:rFonts w:ascii="Arial" w:hAnsi="Arial" w:cs="Arial"/>
      <w:b/>
      <w:color w:val="FFFFFF"/>
      <w:sz w:val="36"/>
      <w:szCs w:val="36"/>
    </w:rPr>
  </w:style>
  <w:style w:type="paragraph" w:customStyle="1" w:styleId="FE-Titre2">
    <w:name w:val="FE - Titre 2"/>
    <w:basedOn w:val="Normal"/>
    <w:link w:val="FE-Titre2Car"/>
    <w:autoRedefine/>
    <w:uiPriority w:val="99"/>
    <w:rsid w:val="007937EB"/>
    <w:pPr>
      <w:spacing w:before="240"/>
      <w:ind w:left="1020" w:hanging="720"/>
    </w:pPr>
    <w:rPr>
      <w:rFonts w:ascii="Arial" w:hAnsi="Arial" w:cs="Arial"/>
      <w:bCs/>
      <w:iCs/>
      <w:color w:val="53378B"/>
    </w:rPr>
  </w:style>
  <w:style w:type="paragraph" w:customStyle="1" w:styleId="FE-Titre3">
    <w:name w:val="FE - Titre 3"/>
    <w:basedOn w:val="Paragraphedeliste"/>
    <w:link w:val="FE-Titre3Car"/>
    <w:qFormat/>
    <w:rsid w:val="008618B8"/>
    <w:pPr>
      <w:spacing w:line="360" w:lineRule="auto"/>
      <w:ind w:left="910" w:hanging="360"/>
    </w:pPr>
    <w:rPr>
      <w:rFonts w:ascii="Arial" w:hAnsi="Arial" w:cs="Arial"/>
      <w:b/>
      <w:color w:val="B1C903"/>
    </w:rPr>
  </w:style>
  <w:style w:type="character" w:customStyle="1" w:styleId="FE-Titre1Car">
    <w:name w:val="FE - Titre 1 Car"/>
    <w:basedOn w:val="Policepardfaut"/>
    <w:link w:val="FE-Titre1"/>
    <w:uiPriority w:val="99"/>
    <w:locked/>
    <w:rsid w:val="00117E98"/>
    <w:rPr>
      <w:rFonts w:ascii="Arial" w:hAnsi="Arial" w:cs="Arial"/>
      <w:b/>
      <w:color w:val="FFFFFF"/>
      <w:sz w:val="36"/>
      <w:szCs w:val="36"/>
      <w:shd w:val="clear" w:color="auto" w:fill="F29400"/>
      <w:lang w:eastAsia="en-US"/>
    </w:rPr>
  </w:style>
  <w:style w:type="character" w:customStyle="1" w:styleId="FE-Titre2Car">
    <w:name w:val="FE - Titre 2 Car"/>
    <w:basedOn w:val="Policepardfaut"/>
    <w:link w:val="FE-Titre2"/>
    <w:uiPriority w:val="99"/>
    <w:locked/>
    <w:rsid w:val="007937EB"/>
    <w:rPr>
      <w:rFonts w:ascii="Arial" w:hAnsi="Arial" w:cs="Arial"/>
      <w:bCs/>
      <w:iCs/>
      <w:color w:val="53378B"/>
      <w:lang w:eastAsia="en-US"/>
    </w:rPr>
  </w:style>
  <w:style w:type="character" w:styleId="Lienhypertexte">
    <w:name w:val="Hyperlink"/>
    <w:basedOn w:val="Policepardfaut"/>
    <w:uiPriority w:val="99"/>
    <w:rsid w:val="007D65C7"/>
    <w:rPr>
      <w:rFonts w:cs="Times New Roman"/>
      <w:color w:val="0000FF"/>
      <w:u w:val="single"/>
    </w:rPr>
  </w:style>
  <w:style w:type="character" w:customStyle="1" w:styleId="Style3CarCar">
    <w:name w:val="Style3 Car Car"/>
    <w:basedOn w:val="Policepardfaut"/>
    <w:link w:val="Style3"/>
    <w:uiPriority w:val="99"/>
    <w:locked/>
    <w:rsid w:val="004202D9"/>
    <w:rPr>
      <w:rFonts w:ascii="Tahoma" w:hAnsi="Tahoma" w:cs="Tahoma"/>
      <w:szCs w:val="20"/>
      <w:u w:val="single"/>
      <w:lang w:eastAsia="en-US"/>
    </w:rPr>
  </w:style>
  <w:style w:type="character" w:customStyle="1" w:styleId="FE-Titre3Car">
    <w:name w:val="FE - Titre 3 Car"/>
    <w:basedOn w:val="ParagraphedelisteCar"/>
    <w:link w:val="FE-Titre3"/>
    <w:locked/>
    <w:rsid w:val="004202D9"/>
    <w:rPr>
      <w:rFonts w:ascii="Arial" w:hAnsi="Arial" w:cs="Arial"/>
      <w:b/>
      <w:color w:val="B1C903"/>
      <w:lang w:eastAsia="en-US"/>
    </w:rPr>
  </w:style>
  <w:style w:type="paragraph" w:customStyle="1" w:styleId="1">
    <w:name w:val="1"/>
    <w:basedOn w:val="FE-Titre1"/>
    <w:link w:val="1Car"/>
    <w:uiPriority w:val="99"/>
    <w:rsid w:val="00C1703D"/>
  </w:style>
  <w:style w:type="paragraph" w:customStyle="1" w:styleId="2">
    <w:name w:val="2"/>
    <w:basedOn w:val="FE-Titre2"/>
    <w:link w:val="2Car"/>
    <w:uiPriority w:val="99"/>
    <w:rsid w:val="00C1703D"/>
    <w:pPr>
      <w:spacing w:before="0" w:line="240" w:lineRule="auto"/>
    </w:pPr>
  </w:style>
  <w:style w:type="character" w:customStyle="1" w:styleId="1Car">
    <w:name w:val="1 Car"/>
    <w:basedOn w:val="FE-Titre1Car"/>
    <w:link w:val="1"/>
    <w:uiPriority w:val="99"/>
    <w:locked/>
    <w:rsid w:val="00C1703D"/>
  </w:style>
  <w:style w:type="paragraph" w:customStyle="1" w:styleId="3">
    <w:name w:val="3"/>
    <w:basedOn w:val="FE-Titre3"/>
    <w:link w:val="3Car"/>
    <w:uiPriority w:val="99"/>
    <w:rsid w:val="00C1703D"/>
  </w:style>
  <w:style w:type="character" w:customStyle="1" w:styleId="2Car">
    <w:name w:val="2 Car"/>
    <w:basedOn w:val="FE-Titre2Car"/>
    <w:link w:val="2"/>
    <w:uiPriority w:val="99"/>
    <w:locked/>
    <w:rsid w:val="00C1703D"/>
  </w:style>
  <w:style w:type="paragraph" w:customStyle="1" w:styleId="4">
    <w:name w:val="4"/>
    <w:basedOn w:val="Titre1"/>
    <w:link w:val="4Car"/>
    <w:uiPriority w:val="99"/>
    <w:rsid w:val="00C1703D"/>
    <w:pPr>
      <w:spacing w:after="0" w:line="276" w:lineRule="auto"/>
      <w:ind w:left="426" w:hanging="142"/>
      <w:jc w:val="both"/>
    </w:pPr>
    <w:rPr>
      <w:rFonts w:cs="Arial"/>
      <w:color w:val="E6306D"/>
      <w:sz w:val="18"/>
      <w:szCs w:val="18"/>
    </w:rPr>
  </w:style>
  <w:style w:type="character" w:customStyle="1" w:styleId="3Car">
    <w:name w:val="3 Car"/>
    <w:basedOn w:val="FE-Titre3Car"/>
    <w:link w:val="3"/>
    <w:uiPriority w:val="99"/>
    <w:locked/>
    <w:rsid w:val="00C1703D"/>
  </w:style>
  <w:style w:type="paragraph" w:customStyle="1" w:styleId="13">
    <w:name w:val="1.3"/>
    <w:basedOn w:val="Paragraphedeliste"/>
    <w:link w:val="13Car"/>
    <w:uiPriority w:val="99"/>
    <w:rsid w:val="0026368E"/>
    <w:pPr>
      <w:numPr>
        <w:numId w:val="2"/>
      </w:numPr>
      <w:spacing w:after="0" w:line="360" w:lineRule="auto"/>
    </w:pPr>
    <w:rPr>
      <w:rFonts w:ascii="Arial" w:hAnsi="Arial" w:cs="Arial"/>
      <w:b/>
      <w:color w:val="B1C903"/>
    </w:rPr>
  </w:style>
  <w:style w:type="character" w:customStyle="1" w:styleId="4Car">
    <w:name w:val="4 Car"/>
    <w:basedOn w:val="Titre1Car"/>
    <w:link w:val="4"/>
    <w:uiPriority w:val="99"/>
    <w:locked/>
    <w:rsid w:val="00C1703D"/>
    <w:rPr>
      <w:rFonts w:ascii="Calibri" w:hAnsi="Calibri" w:cs="Arial"/>
      <w:color w:val="E6306D"/>
      <w:sz w:val="18"/>
      <w:szCs w:val="18"/>
      <w:lang w:eastAsia="en-US"/>
    </w:rPr>
  </w:style>
  <w:style w:type="character" w:customStyle="1" w:styleId="13Car">
    <w:name w:val="1.3 Car"/>
    <w:basedOn w:val="ParagraphedelisteCar"/>
    <w:link w:val="13"/>
    <w:uiPriority w:val="99"/>
    <w:locked/>
    <w:rsid w:val="0026368E"/>
    <w:rPr>
      <w:rFonts w:ascii="Arial" w:hAnsi="Arial" w:cs="Arial"/>
      <w:b/>
      <w:color w:val="B1C903"/>
      <w:lang w:eastAsia="en-US"/>
    </w:rPr>
  </w:style>
  <w:style w:type="numbering" w:customStyle="1" w:styleId="Style5">
    <w:name w:val="Style5"/>
    <w:rsid w:val="00F443EC"/>
    <w:pPr>
      <w:numPr>
        <w:numId w:val="3"/>
      </w:numPr>
    </w:pPr>
  </w:style>
  <w:style w:type="character" w:customStyle="1" w:styleId="ParagraphedelisteCar1">
    <w:name w:val="Paragraphe de liste Car1"/>
    <w:basedOn w:val="Policepardfaut"/>
    <w:uiPriority w:val="34"/>
    <w:locked/>
    <w:rsid w:val="00D2726B"/>
    <w:rPr>
      <w:rFonts w:cs="Times New Roman"/>
      <w:sz w:val="22"/>
      <w:szCs w:val="22"/>
      <w:lang w:eastAsia="en-US"/>
    </w:rPr>
  </w:style>
  <w:style w:type="character" w:customStyle="1" w:styleId="Style4Car">
    <w:name w:val="Style4 Car"/>
    <w:basedOn w:val="ParagraphedelisteCar1"/>
    <w:link w:val="Style4"/>
    <w:rsid w:val="00D2726B"/>
    <w:rPr>
      <w:rFonts w:ascii="Tahoma" w:hAnsi="Tahoma" w:cs="Tahoma"/>
      <w:i/>
      <w:szCs w:val="20"/>
      <w:u w:val="single"/>
    </w:rPr>
  </w:style>
  <w:style w:type="paragraph" w:customStyle="1" w:styleId="Style6">
    <w:name w:val="Style6"/>
    <w:basedOn w:val="FE-Titre2"/>
    <w:link w:val="Style6Car"/>
    <w:qFormat/>
    <w:rsid w:val="00D2726B"/>
    <w:rPr>
      <w:lang w:eastAsia="fr-FR"/>
    </w:rPr>
  </w:style>
  <w:style w:type="character" w:customStyle="1" w:styleId="Style6Car">
    <w:name w:val="Style6 Car"/>
    <w:basedOn w:val="FE-Titre2Car"/>
    <w:link w:val="Style6"/>
    <w:rsid w:val="00D2726B"/>
  </w:style>
  <w:style w:type="character" w:styleId="Textedelespacerserv">
    <w:name w:val="Placeholder Text"/>
    <w:basedOn w:val="Policepardfaut"/>
    <w:uiPriority w:val="99"/>
    <w:semiHidden/>
    <w:rsid w:val="009774B5"/>
    <w:rPr>
      <w:rFonts w:cs="Times New Roman"/>
      <w:color w:val="808080"/>
    </w:rPr>
  </w:style>
  <w:style w:type="table" w:styleId="Tramecouleur-Accent5">
    <w:name w:val="Colorful Shading Accent 5"/>
    <w:basedOn w:val="TableauNormal"/>
    <w:uiPriority w:val="71"/>
    <w:rsid w:val="004F2A17"/>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r="http://schemas.openxmlformats.org/officeDocument/2006/relationships" xmlns:w="http://schemas.openxmlformats.org/wordprocessingml/2006/main">
  <w:divs>
    <w:div w:id="107168125">
      <w:bodyDiv w:val="1"/>
      <w:marLeft w:val="0"/>
      <w:marRight w:val="0"/>
      <w:marTop w:val="0"/>
      <w:marBottom w:val="0"/>
      <w:divBdr>
        <w:top w:val="none" w:sz="0" w:space="0" w:color="auto"/>
        <w:left w:val="none" w:sz="0" w:space="0" w:color="auto"/>
        <w:bottom w:val="none" w:sz="0" w:space="0" w:color="auto"/>
        <w:right w:val="none" w:sz="0" w:space="0" w:color="auto"/>
      </w:divBdr>
    </w:div>
    <w:div w:id="356783473">
      <w:bodyDiv w:val="1"/>
      <w:marLeft w:val="0"/>
      <w:marRight w:val="0"/>
      <w:marTop w:val="0"/>
      <w:marBottom w:val="0"/>
      <w:divBdr>
        <w:top w:val="none" w:sz="0" w:space="0" w:color="auto"/>
        <w:left w:val="none" w:sz="0" w:space="0" w:color="auto"/>
        <w:bottom w:val="none" w:sz="0" w:space="0" w:color="auto"/>
        <w:right w:val="none" w:sz="0" w:space="0" w:color="auto"/>
      </w:divBdr>
    </w:div>
    <w:div w:id="379018404">
      <w:bodyDiv w:val="1"/>
      <w:marLeft w:val="0"/>
      <w:marRight w:val="0"/>
      <w:marTop w:val="0"/>
      <w:marBottom w:val="0"/>
      <w:divBdr>
        <w:top w:val="none" w:sz="0" w:space="0" w:color="auto"/>
        <w:left w:val="none" w:sz="0" w:space="0" w:color="auto"/>
        <w:bottom w:val="none" w:sz="0" w:space="0" w:color="auto"/>
        <w:right w:val="none" w:sz="0" w:space="0" w:color="auto"/>
      </w:divBdr>
    </w:div>
    <w:div w:id="421265685">
      <w:bodyDiv w:val="1"/>
      <w:marLeft w:val="0"/>
      <w:marRight w:val="0"/>
      <w:marTop w:val="0"/>
      <w:marBottom w:val="0"/>
      <w:divBdr>
        <w:top w:val="none" w:sz="0" w:space="0" w:color="auto"/>
        <w:left w:val="none" w:sz="0" w:space="0" w:color="auto"/>
        <w:bottom w:val="none" w:sz="0" w:space="0" w:color="auto"/>
        <w:right w:val="none" w:sz="0" w:space="0" w:color="auto"/>
      </w:divBdr>
    </w:div>
    <w:div w:id="445275591">
      <w:bodyDiv w:val="1"/>
      <w:marLeft w:val="0"/>
      <w:marRight w:val="0"/>
      <w:marTop w:val="0"/>
      <w:marBottom w:val="0"/>
      <w:divBdr>
        <w:top w:val="none" w:sz="0" w:space="0" w:color="auto"/>
        <w:left w:val="none" w:sz="0" w:space="0" w:color="auto"/>
        <w:bottom w:val="none" w:sz="0" w:space="0" w:color="auto"/>
        <w:right w:val="none" w:sz="0" w:space="0" w:color="auto"/>
      </w:divBdr>
    </w:div>
    <w:div w:id="513613119">
      <w:bodyDiv w:val="1"/>
      <w:marLeft w:val="0"/>
      <w:marRight w:val="0"/>
      <w:marTop w:val="0"/>
      <w:marBottom w:val="0"/>
      <w:divBdr>
        <w:top w:val="none" w:sz="0" w:space="0" w:color="auto"/>
        <w:left w:val="none" w:sz="0" w:space="0" w:color="auto"/>
        <w:bottom w:val="none" w:sz="0" w:space="0" w:color="auto"/>
        <w:right w:val="none" w:sz="0" w:space="0" w:color="auto"/>
      </w:divBdr>
    </w:div>
    <w:div w:id="1029181038">
      <w:bodyDiv w:val="1"/>
      <w:marLeft w:val="0"/>
      <w:marRight w:val="0"/>
      <w:marTop w:val="0"/>
      <w:marBottom w:val="0"/>
      <w:divBdr>
        <w:top w:val="none" w:sz="0" w:space="0" w:color="auto"/>
        <w:left w:val="none" w:sz="0" w:space="0" w:color="auto"/>
        <w:bottom w:val="none" w:sz="0" w:space="0" w:color="auto"/>
        <w:right w:val="none" w:sz="0" w:space="0" w:color="auto"/>
      </w:divBdr>
    </w:div>
    <w:div w:id="1187865151">
      <w:bodyDiv w:val="1"/>
      <w:marLeft w:val="0"/>
      <w:marRight w:val="0"/>
      <w:marTop w:val="0"/>
      <w:marBottom w:val="0"/>
      <w:divBdr>
        <w:top w:val="none" w:sz="0" w:space="0" w:color="auto"/>
        <w:left w:val="none" w:sz="0" w:space="0" w:color="auto"/>
        <w:bottom w:val="none" w:sz="0" w:space="0" w:color="auto"/>
        <w:right w:val="none" w:sz="0" w:space="0" w:color="auto"/>
      </w:divBdr>
    </w:div>
    <w:div w:id="1215970931">
      <w:bodyDiv w:val="1"/>
      <w:marLeft w:val="0"/>
      <w:marRight w:val="0"/>
      <w:marTop w:val="0"/>
      <w:marBottom w:val="0"/>
      <w:divBdr>
        <w:top w:val="none" w:sz="0" w:space="0" w:color="auto"/>
        <w:left w:val="none" w:sz="0" w:space="0" w:color="auto"/>
        <w:bottom w:val="none" w:sz="0" w:space="0" w:color="auto"/>
        <w:right w:val="none" w:sz="0" w:space="0" w:color="auto"/>
      </w:divBdr>
    </w:div>
    <w:div w:id="1427264630">
      <w:bodyDiv w:val="1"/>
      <w:marLeft w:val="0"/>
      <w:marRight w:val="0"/>
      <w:marTop w:val="0"/>
      <w:marBottom w:val="0"/>
      <w:divBdr>
        <w:top w:val="none" w:sz="0" w:space="0" w:color="auto"/>
        <w:left w:val="none" w:sz="0" w:space="0" w:color="auto"/>
        <w:bottom w:val="none" w:sz="0" w:space="0" w:color="auto"/>
        <w:right w:val="none" w:sz="0" w:space="0" w:color="auto"/>
      </w:divBdr>
    </w:div>
    <w:div w:id="1498963919">
      <w:bodyDiv w:val="1"/>
      <w:marLeft w:val="0"/>
      <w:marRight w:val="0"/>
      <w:marTop w:val="0"/>
      <w:marBottom w:val="0"/>
      <w:divBdr>
        <w:top w:val="none" w:sz="0" w:space="0" w:color="auto"/>
        <w:left w:val="none" w:sz="0" w:space="0" w:color="auto"/>
        <w:bottom w:val="none" w:sz="0" w:space="0" w:color="auto"/>
        <w:right w:val="none" w:sz="0" w:space="0" w:color="auto"/>
      </w:divBdr>
    </w:div>
    <w:div w:id="1501119196">
      <w:bodyDiv w:val="1"/>
      <w:marLeft w:val="0"/>
      <w:marRight w:val="0"/>
      <w:marTop w:val="0"/>
      <w:marBottom w:val="0"/>
      <w:divBdr>
        <w:top w:val="none" w:sz="0" w:space="0" w:color="auto"/>
        <w:left w:val="none" w:sz="0" w:space="0" w:color="auto"/>
        <w:bottom w:val="none" w:sz="0" w:space="0" w:color="auto"/>
        <w:right w:val="none" w:sz="0" w:space="0" w:color="auto"/>
      </w:divBdr>
    </w:div>
    <w:div w:id="1678917649">
      <w:bodyDiv w:val="1"/>
      <w:marLeft w:val="0"/>
      <w:marRight w:val="0"/>
      <w:marTop w:val="0"/>
      <w:marBottom w:val="0"/>
      <w:divBdr>
        <w:top w:val="none" w:sz="0" w:space="0" w:color="auto"/>
        <w:left w:val="none" w:sz="0" w:space="0" w:color="auto"/>
        <w:bottom w:val="none" w:sz="0" w:space="0" w:color="auto"/>
        <w:right w:val="none" w:sz="0" w:space="0" w:color="auto"/>
      </w:divBdr>
    </w:div>
    <w:div w:id="1827933888">
      <w:bodyDiv w:val="1"/>
      <w:marLeft w:val="0"/>
      <w:marRight w:val="0"/>
      <w:marTop w:val="0"/>
      <w:marBottom w:val="0"/>
      <w:divBdr>
        <w:top w:val="none" w:sz="0" w:space="0" w:color="auto"/>
        <w:left w:val="none" w:sz="0" w:space="0" w:color="auto"/>
        <w:bottom w:val="none" w:sz="0" w:space="0" w:color="auto"/>
        <w:right w:val="none" w:sz="0" w:space="0" w:color="auto"/>
      </w:divBdr>
    </w:div>
    <w:div w:id="1872523932">
      <w:bodyDiv w:val="1"/>
      <w:marLeft w:val="0"/>
      <w:marRight w:val="0"/>
      <w:marTop w:val="0"/>
      <w:marBottom w:val="0"/>
      <w:divBdr>
        <w:top w:val="none" w:sz="0" w:space="0" w:color="auto"/>
        <w:left w:val="none" w:sz="0" w:space="0" w:color="auto"/>
        <w:bottom w:val="none" w:sz="0" w:space="0" w:color="auto"/>
        <w:right w:val="none" w:sz="0" w:space="0" w:color="auto"/>
      </w:divBdr>
    </w:div>
    <w:div w:id="2031833838">
      <w:bodyDiv w:val="1"/>
      <w:marLeft w:val="0"/>
      <w:marRight w:val="0"/>
      <w:marTop w:val="0"/>
      <w:marBottom w:val="0"/>
      <w:divBdr>
        <w:top w:val="none" w:sz="0" w:space="0" w:color="auto"/>
        <w:left w:val="none" w:sz="0" w:space="0" w:color="auto"/>
        <w:bottom w:val="none" w:sz="0" w:space="0" w:color="auto"/>
        <w:right w:val="none" w:sz="0" w:space="0" w:color="auto"/>
      </w:divBdr>
    </w:div>
    <w:div w:id="2074229763">
      <w:bodyDiv w:val="1"/>
      <w:marLeft w:val="0"/>
      <w:marRight w:val="0"/>
      <w:marTop w:val="0"/>
      <w:marBottom w:val="0"/>
      <w:divBdr>
        <w:top w:val="none" w:sz="0" w:space="0" w:color="auto"/>
        <w:left w:val="none" w:sz="0" w:space="0" w:color="auto"/>
        <w:bottom w:val="none" w:sz="0" w:space="0" w:color="auto"/>
        <w:right w:val="none" w:sz="0" w:space="0" w:color="auto"/>
      </w:divBdr>
    </w:div>
    <w:div w:id="212372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gif"/><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10AFC1312A5542821B0C162A8DED8D" ma:contentTypeVersion="0" ma:contentTypeDescription="Crée un document." ma:contentTypeScope="" ma:versionID="ef0d64c3728b106dcb1a50c5129f669a">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051D4-1A38-45FA-89FE-61C0C47451E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1F33D424-1970-4F03-8D8C-F42039AA9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C2923D-B8C3-489F-8836-B4B7E5B9252A}">
  <ds:schemaRefs>
    <ds:schemaRef ds:uri="http://schemas.microsoft.com/sharepoint/v3/contenttype/forms"/>
  </ds:schemaRefs>
</ds:datastoreItem>
</file>

<file path=customXml/itemProps4.xml><?xml version="1.0" encoding="utf-8"?>
<ds:datastoreItem xmlns:ds="http://schemas.openxmlformats.org/officeDocument/2006/customXml" ds:itemID="{8A2A5576-E9F5-4381-AB1B-F8D3B69D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4005</Words>
  <Characters>22030</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cdecroix</dc:creator>
  <cp:lastModifiedBy>dieu</cp:lastModifiedBy>
  <cp:revision>2</cp:revision>
  <cp:lastPrinted>2016-05-25T12:35:00Z</cp:lastPrinted>
  <dcterms:created xsi:type="dcterms:W3CDTF">2017-01-09T15:39:00Z</dcterms:created>
  <dcterms:modified xsi:type="dcterms:W3CDTF">2017-01-09T15:39:00Z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0x0101009E10AFC1312A5542821B0C162A8DED8D</vt:lpwstr>
  </property>
</Properties>
</file>